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3DC" w:rsidRDefault="004B38B4" w:rsidP="004B38B4">
      <w:pPr>
        <w:jc w:val="center"/>
        <w:rPr>
          <w:rFonts w:ascii="Sylfaen" w:hAnsi="Sylfaen"/>
          <w:sz w:val="32"/>
          <w:lang w:val="ka-GE"/>
        </w:rPr>
      </w:pPr>
      <w:r w:rsidRPr="004B38B4">
        <w:rPr>
          <w:rFonts w:ascii="Sylfaen" w:hAnsi="Sylfaen"/>
          <w:sz w:val="32"/>
          <w:lang w:val="ka-GE"/>
        </w:rPr>
        <w:t>ანტენატალური მეთვალყურეობის მომსახურების პროგრამა</w:t>
      </w:r>
    </w:p>
    <w:p w:rsidR="004B38B4" w:rsidRPr="004B38B4" w:rsidRDefault="00526B40" w:rsidP="004B38B4">
      <w:pPr>
        <w:rPr>
          <w:rFonts w:ascii="Sylfaen" w:hAnsi="Sylfaen"/>
          <w:b/>
          <w:sz w:val="28"/>
          <w:lang w:val="ka-GE"/>
        </w:rPr>
      </w:pPr>
      <w:r>
        <w:rPr>
          <w:rFonts w:ascii="Sylfaen" w:hAnsi="Sylfaen"/>
          <w:b/>
          <w:sz w:val="28"/>
          <w:lang w:val="ka-GE"/>
        </w:rPr>
        <w:t>მომსახურების მიღების არსებული სქემა (???)</w:t>
      </w:r>
      <w:r w:rsidR="004B38B4" w:rsidRPr="004B38B4">
        <w:rPr>
          <w:rFonts w:ascii="Sylfaen" w:hAnsi="Sylfaen"/>
          <w:b/>
          <w:sz w:val="28"/>
          <w:lang w:val="ka-GE"/>
        </w:rPr>
        <w:t>:</w:t>
      </w:r>
    </w:p>
    <w:p w:rsidR="004B38B4" w:rsidRPr="003D4222" w:rsidRDefault="004B38B4" w:rsidP="003D4222">
      <w:pPr>
        <w:pStyle w:val="ListParagraph"/>
        <w:numPr>
          <w:ilvl w:val="0"/>
          <w:numId w:val="2"/>
        </w:numPr>
        <w:rPr>
          <w:rFonts w:ascii="Sylfaen" w:hAnsi="Sylfaen"/>
          <w:sz w:val="24"/>
          <w:lang w:val="ka-GE"/>
        </w:rPr>
      </w:pPr>
      <w:r w:rsidRPr="003D4222">
        <w:rPr>
          <w:rFonts w:ascii="Sylfaen" w:hAnsi="Sylfaen" w:cs="Sylfaen"/>
          <w:sz w:val="24"/>
          <w:lang w:val="ka-GE"/>
        </w:rPr>
        <w:t>მას</w:t>
      </w:r>
      <w:r w:rsidRPr="003D4222">
        <w:rPr>
          <w:rFonts w:ascii="Sylfaen" w:hAnsi="Sylfaen"/>
          <w:sz w:val="24"/>
          <w:lang w:val="ka-GE"/>
        </w:rPr>
        <w:t xml:space="preserve"> შემდეგ, რაც ექიმი დაადგენს ორსულობას, </w:t>
      </w:r>
      <w:r w:rsidR="00526B40" w:rsidRPr="003D4222">
        <w:rPr>
          <w:rFonts w:ascii="Sylfaen" w:hAnsi="Sylfaen"/>
          <w:sz w:val="24"/>
          <w:lang w:val="ka-GE"/>
        </w:rPr>
        <w:t xml:space="preserve">მას შემდეგ, რაც ორსული თვითონ აირჩევს კლინიკას  და მეან-გინეკოლოგს(თუ არჩეული კლინიკა არაა პროვაიდერი, ანუ არ მონაწილეობს სახელმწიფო პროგრამაში, ამას თვითონ ეუბნება ორსულს), </w:t>
      </w:r>
      <w:r w:rsidRPr="003D4222">
        <w:rPr>
          <w:rFonts w:ascii="Sylfaen" w:hAnsi="Sylfaen"/>
          <w:sz w:val="24"/>
          <w:lang w:val="ka-GE"/>
        </w:rPr>
        <w:t>ივსება ფორმა 100, რომელსაც მომსახურების მსურველი წარმოადგენს სოციალური მომსახურების სააგენტოში. ფორმა 100 საფუძველზე ხდება პიროვნების დარეგისტრირება და მისთვის ვაუჩერის გადაცემა.</w:t>
      </w:r>
    </w:p>
    <w:p w:rsidR="004B38B4" w:rsidRPr="003D4222" w:rsidRDefault="004B38B4" w:rsidP="003D4222">
      <w:pPr>
        <w:pStyle w:val="ListParagraph"/>
        <w:numPr>
          <w:ilvl w:val="0"/>
          <w:numId w:val="2"/>
        </w:numPr>
        <w:rPr>
          <w:rFonts w:ascii="Sylfaen" w:hAnsi="Sylfaen"/>
          <w:sz w:val="24"/>
          <w:lang w:val="ka-GE"/>
        </w:rPr>
      </w:pPr>
      <w:r w:rsidRPr="003D4222">
        <w:rPr>
          <w:rFonts w:ascii="Sylfaen" w:hAnsi="Sylfaen" w:cs="Sylfaen"/>
          <w:sz w:val="24"/>
          <w:lang w:val="ka-GE"/>
        </w:rPr>
        <w:t>გადაცემული</w:t>
      </w:r>
      <w:r w:rsidRPr="003D4222">
        <w:rPr>
          <w:rFonts w:ascii="Sylfaen" w:hAnsi="Sylfaen"/>
          <w:sz w:val="24"/>
          <w:lang w:val="ka-GE"/>
        </w:rPr>
        <w:t xml:space="preserve"> ვაუჩერით მოსარგებლეს შეუძლია კანონმდებლობით განსაზღვრული მომსახურებების მიღება წინასწარ გაწერილი გრაფიკით.</w:t>
      </w:r>
    </w:p>
    <w:p w:rsidR="00C43123" w:rsidRPr="003D4222" w:rsidRDefault="00C43123" w:rsidP="003D4222">
      <w:pPr>
        <w:pStyle w:val="ListParagraph"/>
        <w:numPr>
          <w:ilvl w:val="0"/>
          <w:numId w:val="2"/>
        </w:numPr>
        <w:rPr>
          <w:rFonts w:ascii="Sylfaen" w:hAnsi="Sylfaen"/>
          <w:sz w:val="24"/>
          <w:lang w:val="ka-GE"/>
        </w:rPr>
      </w:pPr>
      <w:r w:rsidRPr="003D4222">
        <w:rPr>
          <w:rFonts w:ascii="Sylfaen" w:hAnsi="Sylfaen" w:cs="Sylfaen"/>
          <w:sz w:val="24"/>
          <w:lang w:val="ka-GE"/>
        </w:rPr>
        <w:t>იმ</w:t>
      </w:r>
      <w:r w:rsidRPr="003D4222">
        <w:rPr>
          <w:rFonts w:ascii="Sylfaen" w:hAnsi="Sylfaen"/>
          <w:sz w:val="24"/>
          <w:lang w:val="ka-GE"/>
        </w:rPr>
        <w:t xml:space="preserve"> შემთხვევაში, თუ პროგრამით მოსარგებლე გადაწყვეტს პროვაიდერ კლინიკის და მეან-გინეკოლოგის შეცვლას, სოციალური მომსახურების სააგენტოშო ორსულს მოაქვს ფორმა 100, პირადობის ასლი, წერს განცხადებას დარჩენილი ვიზიტების სხვა პროვაიდერ კლინიკაში ჩატარების თხოვნით, და მიაქვს საგარანტიო წერილი, რომ სოციალური მომსახურების სააგენტო თანახმაა შეიცვალოს პროვაიდერ კლინიკა. (ეს ყველაფერი კეთდება იმის გამო, რომ </w:t>
      </w:r>
      <w:r w:rsidRPr="003D4222">
        <w:rPr>
          <w:rFonts w:ascii="Sylfaen" w:hAnsi="Sylfaen"/>
          <w:b/>
          <w:sz w:val="24"/>
          <w:lang w:val="ka-GE"/>
        </w:rPr>
        <w:t>ორსულმა ერთი და იგივე ვიზიტი არ ჩაიტაროს</w:t>
      </w:r>
      <w:r w:rsidR="003D4222">
        <w:rPr>
          <w:rFonts w:ascii="Sylfaen" w:hAnsi="Sylfaen"/>
          <w:b/>
          <w:sz w:val="24"/>
          <w:lang w:val="ka-GE"/>
        </w:rPr>
        <w:t xml:space="preserve"> ორ </w:t>
      </w:r>
      <w:r w:rsidRPr="003D4222">
        <w:rPr>
          <w:rFonts w:ascii="Sylfaen" w:hAnsi="Sylfaen"/>
          <w:b/>
          <w:sz w:val="24"/>
          <w:lang w:val="ka-GE"/>
        </w:rPr>
        <w:t>სხვადასხვა პროვაიდერთან</w:t>
      </w:r>
      <w:r w:rsidRPr="003D4222">
        <w:rPr>
          <w:rFonts w:ascii="Sylfaen" w:hAnsi="Sylfaen"/>
          <w:sz w:val="24"/>
          <w:lang w:val="ka-GE"/>
        </w:rPr>
        <w:t>)</w:t>
      </w:r>
      <w:r w:rsidR="003D4222" w:rsidRPr="003D4222">
        <w:rPr>
          <w:rFonts w:ascii="Sylfaen" w:hAnsi="Sylfaen"/>
          <w:sz w:val="24"/>
          <w:lang w:val="ka-GE"/>
        </w:rPr>
        <w:t>, რის შემდეგაც პროგრამით მოსარგებლეს მიაქვს აგრეთვე საკუთარი ისტორია ანტენატალური მეთვალყურეობისათვის.</w:t>
      </w:r>
    </w:p>
    <w:p w:rsidR="003D4222" w:rsidRPr="003D4222" w:rsidRDefault="003D4222" w:rsidP="003D4222">
      <w:pPr>
        <w:pStyle w:val="ListParagraph"/>
        <w:numPr>
          <w:ilvl w:val="0"/>
          <w:numId w:val="2"/>
        </w:numPr>
        <w:rPr>
          <w:rFonts w:ascii="Sylfaen" w:hAnsi="Sylfaen"/>
          <w:sz w:val="24"/>
          <w:lang w:val="ka-GE"/>
        </w:rPr>
      </w:pPr>
      <w:r w:rsidRPr="003D4222">
        <w:rPr>
          <w:rFonts w:ascii="Sylfaen" w:hAnsi="Sylfaen" w:cs="Sylfaen"/>
          <w:sz w:val="24"/>
          <w:lang w:val="ka-GE"/>
        </w:rPr>
        <w:t>ვაუჩერის</w:t>
      </w:r>
      <w:r w:rsidRPr="003D4222">
        <w:rPr>
          <w:rFonts w:ascii="Sylfaen" w:hAnsi="Sylfaen"/>
          <w:sz w:val="24"/>
          <w:lang w:val="ka-GE"/>
        </w:rPr>
        <w:t xml:space="preserve"> დაკარგვის შემთხვევაში პროგრამით მოსარგებლე სოციალური მოსახურების სააგენტოში აფიქსირებს ფაქტს, რის საფუძველზეც მას გადაეცემა ახალი ვაუჩერი, ხოლო დაკარგული ვაუჩერის ნომერი გადადის დაბლოკილ სიაში, რის შესახებაც ონლაინ ინფორმაცია შეუძლია პროვაიდერ კლინიკას ან მეან-გინეკოლოგს მიიღოს სოციალური მომსახურების სააგენტოს ოფიციალური ვებ გვერდიდან.</w:t>
      </w:r>
    </w:p>
    <w:p w:rsidR="004B38B4" w:rsidRPr="003D4222" w:rsidRDefault="004B38B4" w:rsidP="003D4222">
      <w:pPr>
        <w:pStyle w:val="ListParagraph"/>
        <w:numPr>
          <w:ilvl w:val="0"/>
          <w:numId w:val="2"/>
        </w:numPr>
        <w:rPr>
          <w:rFonts w:ascii="Sylfaen" w:hAnsi="Sylfaen"/>
          <w:sz w:val="24"/>
          <w:lang w:val="ka-GE"/>
        </w:rPr>
      </w:pPr>
      <w:r w:rsidRPr="003D4222">
        <w:rPr>
          <w:rFonts w:ascii="Sylfaen" w:hAnsi="Sylfaen" w:cs="Sylfaen"/>
          <w:sz w:val="24"/>
          <w:lang w:val="ka-GE"/>
        </w:rPr>
        <w:t>ორსულობის</w:t>
      </w:r>
      <w:r w:rsidRPr="003D4222">
        <w:rPr>
          <w:rFonts w:ascii="Sylfaen" w:hAnsi="Sylfaen"/>
          <w:sz w:val="24"/>
          <w:lang w:val="ka-GE"/>
        </w:rPr>
        <w:t xml:space="preserve"> ნაადრევი შეწყვეტის შემთხვევაში </w:t>
      </w:r>
      <w:r w:rsidR="00526B40" w:rsidRPr="003D4222">
        <w:rPr>
          <w:rFonts w:ascii="Sylfaen" w:hAnsi="Sylfaen"/>
          <w:sz w:val="24"/>
          <w:lang w:val="ka-GE"/>
        </w:rPr>
        <w:t xml:space="preserve">ვერ ხერხდება </w:t>
      </w:r>
      <w:r w:rsidRPr="003D4222">
        <w:rPr>
          <w:rFonts w:ascii="Sylfaen" w:hAnsi="Sylfaen"/>
          <w:sz w:val="24"/>
          <w:lang w:val="ka-GE"/>
        </w:rPr>
        <w:t xml:space="preserve">ფაქტის </w:t>
      </w:r>
      <w:r w:rsidR="00526B40" w:rsidRPr="003D4222">
        <w:rPr>
          <w:rFonts w:ascii="Sylfaen" w:hAnsi="Sylfaen"/>
          <w:sz w:val="24"/>
          <w:lang w:val="ka-GE"/>
        </w:rPr>
        <w:t>დროული დაფიქსირება, უბრალოდ აღარ ხდება შესაბამისი მოსახურები მიღება, ან დაფიქსირება ხდება განმეორებითი ორსულობის შემთხვევაში, სადაც ახალ ფორმა 100 მითითებულია წინა ორსულობის ნაადრევი შეწყვეტა, რაც ფიქსირდება უკვე სოციალური მომსახურების სააგენტოშიც.</w:t>
      </w:r>
    </w:p>
    <w:p w:rsidR="003D4222" w:rsidRDefault="003D4222" w:rsidP="004B38B4">
      <w:pPr>
        <w:rPr>
          <w:rFonts w:ascii="Sylfaen" w:hAnsi="Sylfaen"/>
          <w:b/>
          <w:sz w:val="28"/>
          <w:lang w:val="ka-GE"/>
        </w:rPr>
      </w:pPr>
    </w:p>
    <w:p w:rsidR="003D4222" w:rsidRDefault="003D4222" w:rsidP="004B38B4">
      <w:pPr>
        <w:rPr>
          <w:rFonts w:ascii="Sylfaen" w:hAnsi="Sylfaen"/>
          <w:b/>
          <w:sz w:val="28"/>
          <w:lang w:val="ka-GE"/>
        </w:rPr>
      </w:pPr>
    </w:p>
    <w:p w:rsidR="003D4222" w:rsidRDefault="003D4222" w:rsidP="004B38B4">
      <w:pPr>
        <w:rPr>
          <w:rFonts w:ascii="Sylfaen" w:hAnsi="Sylfaen"/>
          <w:b/>
          <w:sz w:val="28"/>
          <w:lang w:val="ka-GE"/>
        </w:rPr>
      </w:pPr>
    </w:p>
    <w:p w:rsidR="00526B40" w:rsidRPr="00B42DDD" w:rsidRDefault="00526B40" w:rsidP="004B38B4">
      <w:pPr>
        <w:rPr>
          <w:rFonts w:ascii="Sylfaen" w:hAnsi="Sylfaen"/>
          <w:b/>
          <w:sz w:val="28"/>
          <w:lang w:val="ka-GE"/>
        </w:rPr>
      </w:pPr>
      <w:r w:rsidRPr="00B42DDD">
        <w:rPr>
          <w:rFonts w:ascii="Sylfaen" w:hAnsi="Sylfaen"/>
          <w:b/>
          <w:sz w:val="28"/>
          <w:lang w:val="ka-GE"/>
        </w:rPr>
        <w:lastRenderedPageBreak/>
        <w:t>არსებული სქემის დადებით მხარეები:</w:t>
      </w:r>
    </w:p>
    <w:p w:rsidR="00526B40" w:rsidRPr="00805E1F" w:rsidRDefault="00526B40" w:rsidP="00526B40">
      <w:pPr>
        <w:pStyle w:val="ListParagraph"/>
        <w:numPr>
          <w:ilvl w:val="0"/>
          <w:numId w:val="1"/>
        </w:numPr>
        <w:rPr>
          <w:rFonts w:ascii="Sylfaen" w:hAnsi="Sylfaen"/>
          <w:sz w:val="24"/>
          <w:lang w:val="ka-GE"/>
        </w:rPr>
      </w:pPr>
      <w:r w:rsidRPr="00805E1F">
        <w:rPr>
          <w:rFonts w:ascii="Sylfaen" w:hAnsi="Sylfaen"/>
          <w:sz w:val="24"/>
          <w:lang w:val="ka-GE"/>
        </w:rPr>
        <w:t>სოციალურ სააგანტოში დარეგისტრირების მომენტში ხდება ფორმა 100 ვალიდაციის შემოწმება :</w:t>
      </w:r>
    </w:p>
    <w:p w:rsidR="00526B40" w:rsidRPr="00805E1F" w:rsidRDefault="00526B40" w:rsidP="00526B40">
      <w:pPr>
        <w:pStyle w:val="ListParagraph"/>
        <w:rPr>
          <w:rFonts w:ascii="Sylfaen" w:hAnsi="Sylfaen"/>
          <w:sz w:val="24"/>
          <w:lang w:val="ka-GE"/>
        </w:rPr>
      </w:pPr>
      <w:r w:rsidRPr="00805E1F">
        <w:rPr>
          <w:rFonts w:ascii="Sylfaen" w:hAnsi="Sylfaen"/>
          <w:sz w:val="24"/>
          <w:lang w:val="ka-GE"/>
        </w:rPr>
        <w:t>ა) პიროვნების იდენტიფიკაცია თუ შეუ</w:t>
      </w:r>
      <w:r w:rsidR="003D4222" w:rsidRPr="00805E1F">
        <w:rPr>
          <w:rFonts w:ascii="Sylfaen" w:hAnsi="Sylfaen"/>
          <w:sz w:val="24"/>
          <w:lang w:val="ka-GE"/>
        </w:rPr>
        <w:t>ძ</w:t>
      </w:r>
      <w:r w:rsidRPr="00805E1F">
        <w:rPr>
          <w:rFonts w:ascii="Sylfaen" w:hAnsi="Sylfaen"/>
          <w:sz w:val="24"/>
          <w:lang w:val="ka-GE"/>
        </w:rPr>
        <w:t>ლია მომსახურების მსურველს აღნიშნულ პროგრამაშ</w:t>
      </w:r>
      <w:r w:rsidR="003D4222" w:rsidRPr="00805E1F">
        <w:rPr>
          <w:rFonts w:ascii="Sylfaen" w:hAnsi="Sylfaen"/>
          <w:sz w:val="24"/>
          <w:lang w:val="ka-GE"/>
        </w:rPr>
        <w:t>ი</w:t>
      </w:r>
      <w:r w:rsidRPr="00805E1F">
        <w:rPr>
          <w:rFonts w:ascii="Sylfaen" w:hAnsi="Sylfaen"/>
          <w:sz w:val="24"/>
          <w:lang w:val="ka-GE"/>
        </w:rPr>
        <w:t xml:space="preserve"> მონაწილეობა: საქართველოს მოქალაქეობა მაგალითად;</w:t>
      </w:r>
    </w:p>
    <w:p w:rsidR="00526B40" w:rsidRPr="00805E1F" w:rsidRDefault="00526B40" w:rsidP="00526B40">
      <w:pPr>
        <w:pStyle w:val="ListParagraph"/>
        <w:rPr>
          <w:rFonts w:ascii="Sylfaen" w:hAnsi="Sylfaen"/>
          <w:sz w:val="24"/>
          <w:lang w:val="ka-GE"/>
        </w:rPr>
      </w:pPr>
      <w:r w:rsidRPr="00805E1F">
        <w:rPr>
          <w:rFonts w:ascii="Sylfaen" w:hAnsi="Sylfaen"/>
          <w:sz w:val="24"/>
          <w:lang w:val="ka-GE"/>
        </w:rPr>
        <w:t>ბ) თუ ხდება ფორმა 100 რეგისტრაცია კანონით გათვალისწინებულ ვადებში: ორსულობა არ უნდა იყოს 12</w:t>
      </w:r>
      <w:r w:rsidR="003D4222" w:rsidRPr="00805E1F">
        <w:rPr>
          <w:rFonts w:ascii="Sylfaen" w:hAnsi="Sylfaen"/>
          <w:sz w:val="24"/>
          <w:lang w:val="ka-GE"/>
        </w:rPr>
        <w:t xml:space="preserve"> </w:t>
      </w:r>
      <w:r w:rsidRPr="00805E1F">
        <w:rPr>
          <w:rFonts w:ascii="Sylfaen" w:hAnsi="Sylfaen"/>
          <w:sz w:val="24"/>
          <w:lang w:val="ka-GE"/>
        </w:rPr>
        <w:t>კვირაზე მეტი, ...</w:t>
      </w:r>
    </w:p>
    <w:p w:rsidR="00526B40" w:rsidRPr="00B42DDD" w:rsidRDefault="003D4222" w:rsidP="00526B40">
      <w:pPr>
        <w:pStyle w:val="ListParagraph"/>
        <w:numPr>
          <w:ilvl w:val="0"/>
          <w:numId w:val="1"/>
        </w:numPr>
        <w:rPr>
          <w:rFonts w:ascii="Sylfaen" w:hAnsi="Sylfaen"/>
          <w:sz w:val="24"/>
          <w:lang w:val="ka-GE"/>
        </w:rPr>
      </w:pPr>
      <w:r w:rsidRPr="00805E1F">
        <w:rPr>
          <w:rFonts w:ascii="Sylfaen" w:hAnsi="Sylfaen"/>
          <w:sz w:val="24"/>
          <w:lang w:val="ka-GE"/>
        </w:rPr>
        <w:t xml:space="preserve">როგორც ახალი, აგრეთვე დაკარგვის შემთხვევაში განმეორებითი </w:t>
      </w:r>
      <w:r w:rsidR="00526B40" w:rsidRPr="00805E1F">
        <w:rPr>
          <w:rFonts w:ascii="Sylfaen" w:hAnsi="Sylfaen"/>
          <w:sz w:val="24"/>
          <w:lang w:val="ka-GE"/>
        </w:rPr>
        <w:t>ვაუჩერისთვის უნიკალური ნომრის მინიჭება და ბეჭდვა ხდება მომენტალურად</w:t>
      </w:r>
      <w:r w:rsidR="00C43123" w:rsidRPr="00805E1F">
        <w:rPr>
          <w:rFonts w:ascii="Sylfaen" w:hAnsi="Sylfaen"/>
          <w:sz w:val="24"/>
          <w:lang w:val="ka-GE"/>
        </w:rPr>
        <w:t>.</w:t>
      </w:r>
    </w:p>
    <w:p w:rsidR="00B42DDD" w:rsidRDefault="00B42DDD" w:rsidP="00526B40">
      <w:pPr>
        <w:pStyle w:val="ListParagraph"/>
        <w:numPr>
          <w:ilvl w:val="0"/>
          <w:numId w:val="1"/>
        </w:numPr>
        <w:rPr>
          <w:rFonts w:ascii="Sylfaen" w:hAnsi="Sylfaen"/>
          <w:sz w:val="24"/>
          <w:lang w:val="ka-GE"/>
        </w:rPr>
      </w:pPr>
      <w:r>
        <w:rPr>
          <w:rFonts w:ascii="Sylfaen" w:hAnsi="Sylfaen"/>
          <w:sz w:val="24"/>
          <w:lang w:val="ka-GE"/>
        </w:rPr>
        <w:t>რეპორტინგი - დარეგისტრირებული და გაცემული ვაუჩერების ისტორია, სხვა მე მგონი არც არაფერ ანალიზს ვერ გააკეთებს კაცი.</w:t>
      </w:r>
    </w:p>
    <w:p w:rsidR="00B42DDD" w:rsidRDefault="00B42DDD" w:rsidP="00B42DDD">
      <w:pPr>
        <w:pStyle w:val="ListParagraph"/>
        <w:rPr>
          <w:rFonts w:ascii="Sylfaen" w:hAnsi="Sylfaen"/>
          <w:b/>
          <w:sz w:val="28"/>
          <w:lang w:val="ka-GE"/>
        </w:rPr>
      </w:pPr>
    </w:p>
    <w:p w:rsidR="00B42DDD" w:rsidRPr="00B42DDD" w:rsidRDefault="00B42DDD" w:rsidP="00B42DDD">
      <w:pPr>
        <w:ind w:left="360"/>
        <w:rPr>
          <w:rFonts w:ascii="Sylfaen" w:hAnsi="Sylfaen"/>
          <w:b/>
          <w:sz w:val="28"/>
          <w:lang w:val="ka-GE"/>
        </w:rPr>
      </w:pPr>
      <w:r w:rsidRPr="00B42DDD">
        <w:rPr>
          <w:rFonts w:ascii="Sylfaen" w:hAnsi="Sylfaen" w:cs="Sylfaen"/>
          <w:b/>
          <w:sz w:val="28"/>
          <w:lang w:val="ka-GE"/>
        </w:rPr>
        <w:t>არსებულ</w:t>
      </w:r>
      <w:r w:rsidRPr="00B42DDD">
        <w:rPr>
          <w:rFonts w:ascii="Sylfaen" w:hAnsi="Sylfaen"/>
          <w:b/>
          <w:sz w:val="28"/>
          <w:lang w:val="ka-GE"/>
        </w:rPr>
        <w:t xml:space="preserve">ი სქემის </w:t>
      </w:r>
      <w:r>
        <w:rPr>
          <w:rFonts w:ascii="Sylfaen" w:hAnsi="Sylfaen"/>
          <w:b/>
          <w:sz w:val="28"/>
          <w:lang w:val="ka-GE"/>
        </w:rPr>
        <w:t xml:space="preserve">უარყოფითი </w:t>
      </w:r>
      <w:r w:rsidRPr="00B42DDD">
        <w:rPr>
          <w:rFonts w:ascii="Sylfaen" w:hAnsi="Sylfaen"/>
          <w:b/>
          <w:sz w:val="28"/>
          <w:lang w:val="ka-GE"/>
        </w:rPr>
        <w:t>მხარეები:</w:t>
      </w:r>
    </w:p>
    <w:p w:rsidR="00B42DDD" w:rsidRDefault="00E63270" w:rsidP="00B42DDD">
      <w:pPr>
        <w:pStyle w:val="ListParagraph"/>
        <w:numPr>
          <w:ilvl w:val="0"/>
          <w:numId w:val="3"/>
        </w:numPr>
        <w:rPr>
          <w:rFonts w:ascii="Sylfaen" w:hAnsi="Sylfaen"/>
          <w:sz w:val="24"/>
          <w:lang w:val="ka-GE"/>
        </w:rPr>
      </w:pPr>
      <w:r w:rsidRPr="005C7444">
        <w:rPr>
          <w:rFonts w:ascii="Sylfaen" w:hAnsi="Sylfaen"/>
          <w:b/>
          <w:sz w:val="24"/>
          <w:lang w:val="ka-GE"/>
        </w:rPr>
        <w:t>პროგრამით მომსახურები</w:t>
      </w:r>
      <w:r w:rsidR="005C7444" w:rsidRPr="005C7444">
        <w:rPr>
          <w:rFonts w:ascii="Sylfaen" w:hAnsi="Sylfaen"/>
          <w:b/>
          <w:sz w:val="24"/>
          <w:lang w:val="ka-GE"/>
        </w:rPr>
        <w:t>ს</w:t>
      </w:r>
      <w:r w:rsidRPr="005C7444">
        <w:rPr>
          <w:rFonts w:ascii="Sylfaen" w:hAnsi="Sylfaen"/>
          <w:b/>
          <w:sz w:val="24"/>
          <w:lang w:val="ka-GE"/>
        </w:rPr>
        <w:t xml:space="preserve"> მსურველისთვის</w:t>
      </w:r>
      <w:r>
        <w:rPr>
          <w:rFonts w:ascii="Sylfaen" w:hAnsi="Sylfaen"/>
          <w:sz w:val="24"/>
          <w:lang w:val="ka-GE"/>
        </w:rPr>
        <w:t xml:space="preserve"> პროვაიდერ კლინიკების და მეან-გინეკოლოგთა შესახებ არაინფორმირებულობა.</w:t>
      </w:r>
    </w:p>
    <w:p w:rsidR="00E63270" w:rsidRDefault="00E63270" w:rsidP="00B42DDD">
      <w:pPr>
        <w:pStyle w:val="ListParagraph"/>
        <w:numPr>
          <w:ilvl w:val="0"/>
          <w:numId w:val="3"/>
        </w:numPr>
        <w:rPr>
          <w:rFonts w:ascii="Sylfaen" w:hAnsi="Sylfaen"/>
          <w:sz w:val="24"/>
          <w:lang w:val="ka-GE"/>
        </w:rPr>
      </w:pPr>
      <w:r>
        <w:rPr>
          <w:rFonts w:ascii="Sylfaen" w:hAnsi="Sylfaen"/>
          <w:sz w:val="24"/>
          <w:lang w:val="ka-GE"/>
        </w:rPr>
        <w:t xml:space="preserve">ვაუჩერის მიღების შემთხვევაში </w:t>
      </w:r>
      <w:r w:rsidR="005C7444" w:rsidRPr="005C7444">
        <w:rPr>
          <w:rFonts w:ascii="Sylfaen" w:hAnsi="Sylfaen"/>
          <w:b/>
          <w:sz w:val="24"/>
          <w:lang w:val="ka-GE"/>
        </w:rPr>
        <w:t>პროგრამით მომსახურების</w:t>
      </w:r>
      <w:r w:rsidR="005C7444">
        <w:rPr>
          <w:rFonts w:ascii="Sylfaen" w:hAnsi="Sylfaen"/>
          <w:b/>
          <w:sz w:val="24"/>
          <w:lang w:val="ka-GE"/>
        </w:rPr>
        <w:t xml:space="preserve"> მიმღებისათვის </w:t>
      </w:r>
      <w:r>
        <w:rPr>
          <w:rFonts w:ascii="Sylfaen" w:hAnsi="Sylfaen"/>
          <w:sz w:val="24"/>
          <w:lang w:val="ka-GE"/>
        </w:rPr>
        <w:t>მომსახურები</w:t>
      </w:r>
      <w:r w:rsidR="005C7444">
        <w:rPr>
          <w:rFonts w:ascii="Sylfaen" w:hAnsi="Sylfaen"/>
          <w:sz w:val="24"/>
          <w:lang w:val="ka-GE"/>
        </w:rPr>
        <w:t>ს</w:t>
      </w:r>
      <w:r>
        <w:rPr>
          <w:rFonts w:ascii="Sylfaen" w:hAnsi="Sylfaen"/>
          <w:sz w:val="24"/>
          <w:lang w:val="ka-GE"/>
        </w:rPr>
        <w:t xml:space="preserve"> ზუსტი გრაფიკის არცოდნა (ვაუჩერზე მითითებულია მოსმახურების მიღების დიაპაზონი კვირებით).</w:t>
      </w:r>
    </w:p>
    <w:p w:rsidR="00E63270" w:rsidRDefault="001C5D24" w:rsidP="00B42DDD">
      <w:pPr>
        <w:pStyle w:val="ListParagraph"/>
        <w:numPr>
          <w:ilvl w:val="0"/>
          <w:numId w:val="3"/>
        </w:numPr>
        <w:rPr>
          <w:rFonts w:ascii="Sylfaen" w:hAnsi="Sylfaen"/>
          <w:sz w:val="24"/>
          <w:lang w:val="ka-GE"/>
        </w:rPr>
      </w:pPr>
      <w:r>
        <w:rPr>
          <w:rFonts w:ascii="Sylfaen" w:hAnsi="Sylfaen"/>
          <w:sz w:val="24"/>
          <w:lang w:val="ka-GE"/>
        </w:rPr>
        <w:t xml:space="preserve">სხვადასხვა პროვაიდერთან </w:t>
      </w:r>
      <w:r>
        <w:rPr>
          <w:rFonts w:ascii="Sylfaen" w:hAnsi="Sylfaen"/>
          <w:sz w:val="24"/>
          <w:lang w:val="ka-GE"/>
        </w:rPr>
        <w:t xml:space="preserve">ერთი და იგივე მომსახურების მიღების საწინააღმდეგოდ გართულებული ბიუროკრატიული მექანიზმი (რომელიც </w:t>
      </w:r>
      <w:r w:rsidR="005C7444">
        <w:rPr>
          <w:rFonts w:ascii="Sylfaen" w:hAnsi="Sylfaen"/>
          <w:sz w:val="24"/>
          <w:lang w:val="ka-GE"/>
        </w:rPr>
        <w:t>ჩ</w:t>
      </w:r>
      <w:r>
        <w:rPr>
          <w:rFonts w:ascii="Sylfaen" w:hAnsi="Sylfaen"/>
          <w:sz w:val="24"/>
          <w:lang w:val="ka-GE"/>
        </w:rPr>
        <w:t>ემი აზრით მთლად სანდო არაა</w:t>
      </w:r>
      <w:r w:rsidR="005C7444">
        <w:rPr>
          <w:rFonts w:ascii="Sylfaen" w:hAnsi="Sylfaen"/>
          <w:sz w:val="24"/>
          <w:lang w:val="ka-GE"/>
        </w:rPr>
        <w:t xml:space="preserve"> </w:t>
      </w:r>
      <w:r w:rsidR="005C7444">
        <w:rPr>
          <w:rFonts w:ascii="Sylfaen" w:hAnsi="Sylfaen"/>
          <w:b/>
          <w:sz w:val="24"/>
          <w:lang w:val="ka-GE"/>
        </w:rPr>
        <w:t>სიციალური მომსახურების სააგენტოსათვის</w:t>
      </w:r>
      <w:r>
        <w:rPr>
          <w:rFonts w:ascii="Sylfaen" w:hAnsi="Sylfaen"/>
          <w:sz w:val="24"/>
          <w:lang w:val="ka-GE"/>
        </w:rPr>
        <w:t>).</w:t>
      </w:r>
    </w:p>
    <w:p w:rsidR="001C5D24" w:rsidRDefault="001C5D24" w:rsidP="00B42DDD">
      <w:pPr>
        <w:pStyle w:val="ListParagraph"/>
        <w:numPr>
          <w:ilvl w:val="0"/>
          <w:numId w:val="3"/>
        </w:numPr>
        <w:rPr>
          <w:rFonts w:ascii="Sylfaen" w:hAnsi="Sylfaen"/>
          <w:sz w:val="24"/>
          <w:lang w:val="ka-GE"/>
        </w:rPr>
      </w:pPr>
      <w:r>
        <w:rPr>
          <w:rFonts w:ascii="Sylfaen" w:hAnsi="Sylfaen"/>
          <w:sz w:val="24"/>
          <w:lang w:val="ka-GE"/>
        </w:rPr>
        <w:t>გართულებული ანტენატალური მეთვალყურეობა.</w:t>
      </w:r>
    </w:p>
    <w:p w:rsidR="001C5D24" w:rsidRDefault="001C5D24" w:rsidP="001C5D24">
      <w:pPr>
        <w:pStyle w:val="ListParagraph"/>
        <w:numPr>
          <w:ilvl w:val="0"/>
          <w:numId w:val="3"/>
        </w:numPr>
        <w:rPr>
          <w:rFonts w:ascii="Sylfaen" w:hAnsi="Sylfaen"/>
          <w:sz w:val="24"/>
          <w:lang w:val="ka-GE"/>
        </w:rPr>
      </w:pPr>
      <w:r>
        <w:rPr>
          <w:rFonts w:ascii="Sylfaen" w:hAnsi="Sylfaen"/>
          <w:sz w:val="24"/>
          <w:lang w:val="ka-GE"/>
        </w:rPr>
        <w:t xml:space="preserve">ვაუჩერის დაკარგვის შემთხვევაში </w:t>
      </w:r>
      <w:r w:rsidRPr="005C7444">
        <w:rPr>
          <w:rFonts w:ascii="Sylfaen" w:hAnsi="Sylfaen"/>
          <w:b/>
          <w:sz w:val="24"/>
          <w:lang w:val="ka-GE"/>
        </w:rPr>
        <w:t>პროგრამით მოსარგებლე</w:t>
      </w:r>
      <w:r w:rsidR="005C7444" w:rsidRPr="005C7444">
        <w:rPr>
          <w:rFonts w:ascii="Sylfaen" w:hAnsi="Sylfaen"/>
          <w:b/>
          <w:sz w:val="24"/>
          <w:lang w:val="ka-GE"/>
        </w:rPr>
        <w:t>სათვის</w:t>
      </w:r>
      <w:r w:rsidR="005C7444">
        <w:rPr>
          <w:rFonts w:ascii="Sylfaen" w:hAnsi="Sylfaen"/>
          <w:sz w:val="24"/>
          <w:lang w:val="ka-GE"/>
        </w:rPr>
        <w:t xml:space="preserve"> </w:t>
      </w:r>
      <w:r>
        <w:rPr>
          <w:rFonts w:ascii="Sylfaen" w:hAnsi="Sylfaen"/>
          <w:sz w:val="24"/>
          <w:lang w:val="ka-GE"/>
        </w:rPr>
        <w:t>ვიზიტის აუცილებლობა სოციალური მოსახურების სააგენტოში.</w:t>
      </w:r>
    </w:p>
    <w:p w:rsidR="001C5D24" w:rsidRDefault="001C5D24" w:rsidP="001C5D24">
      <w:pPr>
        <w:pStyle w:val="ListParagraph"/>
        <w:numPr>
          <w:ilvl w:val="0"/>
          <w:numId w:val="3"/>
        </w:numPr>
        <w:rPr>
          <w:rFonts w:ascii="Sylfaen" w:hAnsi="Sylfaen"/>
          <w:sz w:val="24"/>
          <w:lang w:val="ka-GE"/>
        </w:rPr>
      </w:pPr>
      <w:r>
        <w:rPr>
          <w:rFonts w:ascii="Sylfaen" w:hAnsi="Sylfaen"/>
          <w:sz w:val="24"/>
          <w:lang w:val="ka-GE"/>
        </w:rPr>
        <w:t xml:space="preserve">მომსახურების მიღების ყოველი ვიზიტის დროს </w:t>
      </w:r>
      <w:r w:rsidRPr="005C7444">
        <w:rPr>
          <w:rFonts w:ascii="Sylfaen" w:hAnsi="Sylfaen"/>
          <w:b/>
          <w:sz w:val="24"/>
          <w:lang w:val="ka-GE"/>
        </w:rPr>
        <w:t>პროვაიდერ კლინიკისთვის</w:t>
      </w:r>
      <w:r>
        <w:rPr>
          <w:rFonts w:ascii="Sylfaen" w:hAnsi="Sylfaen"/>
          <w:sz w:val="24"/>
          <w:lang w:val="ka-GE"/>
        </w:rPr>
        <w:t xml:space="preserve"> აუცილებლობა ვაუჩერის ვალიდურობის (ანუ დაბლოკილი რომ არააა).</w:t>
      </w:r>
    </w:p>
    <w:p w:rsidR="001C5D24" w:rsidRDefault="001C5D24" w:rsidP="001C5D24">
      <w:pPr>
        <w:pStyle w:val="ListParagraph"/>
        <w:numPr>
          <w:ilvl w:val="0"/>
          <w:numId w:val="3"/>
        </w:numPr>
        <w:rPr>
          <w:rFonts w:ascii="Sylfaen" w:hAnsi="Sylfaen"/>
          <w:sz w:val="24"/>
          <w:lang w:val="ka-GE"/>
        </w:rPr>
      </w:pPr>
      <w:r>
        <w:rPr>
          <w:rFonts w:ascii="Sylfaen" w:hAnsi="Sylfaen"/>
          <w:sz w:val="24"/>
          <w:lang w:val="ka-GE"/>
        </w:rPr>
        <w:t xml:space="preserve">ორსულობის ნაადრევი შეწყვეტის არა დროული დაფიქსირება </w:t>
      </w:r>
      <w:r w:rsidR="005C7444">
        <w:rPr>
          <w:rFonts w:ascii="Sylfaen" w:hAnsi="Sylfaen"/>
          <w:sz w:val="24"/>
          <w:lang w:val="ka-GE"/>
        </w:rPr>
        <w:t>(</w:t>
      </w:r>
      <w:r>
        <w:rPr>
          <w:rFonts w:ascii="Sylfaen" w:hAnsi="Sylfaen"/>
          <w:sz w:val="24"/>
          <w:lang w:val="ka-GE"/>
        </w:rPr>
        <w:t xml:space="preserve">რაც ჩემი აზრით </w:t>
      </w:r>
      <w:r w:rsidR="005C7444">
        <w:rPr>
          <w:rFonts w:ascii="Sylfaen" w:hAnsi="Sylfaen"/>
          <w:b/>
          <w:sz w:val="24"/>
          <w:lang w:val="ka-GE"/>
        </w:rPr>
        <w:t>სიციალური მომსახურების სააგენტოსათვის</w:t>
      </w:r>
      <w:r w:rsidR="005C7444">
        <w:rPr>
          <w:rFonts w:ascii="Sylfaen" w:hAnsi="Sylfaen"/>
          <w:b/>
          <w:sz w:val="24"/>
          <w:lang w:val="ka-GE"/>
        </w:rPr>
        <w:t xml:space="preserve"> </w:t>
      </w:r>
      <w:r>
        <w:rPr>
          <w:rFonts w:ascii="Sylfaen" w:hAnsi="Sylfaen"/>
          <w:sz w:val="24"/>
          <w:lang w:val="ka-GE"/>
        </w:rPr>
        <w:t xml:space="preserve">ბიუჯეტის მართვისას საკმაოდ </w:t>
      </w:r>
      <w:r w:rsidR="005C7444">
        <w:rPr>
          <w:rFonts w:ascii="Sylfaen" w:hAnsi="Sylfaen"/>
          <w:sz w:val="24"/>
          <w:lang w:val="ka-GE"/>
        </w:rPr>
        <w:t>არაკომფორტულია, არ ვიცით როდის რამდენი ორსული გვყავს).</w:t>
      </w:r>
    </w:p>
    <w:p w:rsidR="005C7444" w:rsidRPr="00F95A2D" w:rsidRDefault="005C7444" w:rsidP="00F95A2D">
      <w:pPr>
        <w:ind w:left="360"/>
        <w:rPr>
          <w:rFonts w:ascii="Sylfaen" w:hAnsi="Sylfaen"/>
          <w:sz w:val="24"/>
          <w:lang w:val="ka-GE"/>
        </w:rPr>
      </w:pPr>
      <w:bookmarkStart w:id="0" w:name="_GoBack"/>
      <w:bookmarkEnd w:id="0"/>
    </w:p>
    <w:p w:rsidR="00C43123" w:rsidRPr="00805E1F" w:rsidRDefault="00C43123" w:rsidP="003D4222">
      <w:pPr>
        <w:pStyle w:val="ListParagraph"/>
        <w:rPr>
          <w:rFonts w:ascii="Sylfaen" w:hAnsi="Sylfaen"/>
          <w:sz w:val="24"/>
          <w:lang w:val="ka-GE"/>
        </w:rPr>
      </w:pPr>
    </w:p>
    <w:p w:rsidR="00526B40" w:rsidRPr="00805E1F" w:rsidRDefault="00526B40" w:rsidP="004B38B4">
      <w:pPr>
        <w:rPr>
          <w:rFonts w:ascii="Sylfaen" w:hAnsi="Sylfaen"/>
          <w:sz w:val="24"/>
          <w:lang w:val="ka-GE"/>
        </w:rPr>
      </w:pPr>
    </w:p>
    <w:p w:rsidR="004B38B4" w:rsidRPr="00805E1F" w:rsidRDefault="004B38B4" w:rsidP="004B38B4">
      <w:pPr>
        <w:rPr>
          <w:rFonts w:ascii="Sylfaen" w:hAnsi="Sylfaen"/>
          <w:sz w:val="24"/>
          <w:lang w:val="ka-GE"/>
        </w:rPr>
      </w:pPr>
    </w:p>
    <w:p w:rsidR="00B42DDD" w:rsidRPr="00805E1F" w:rsidRDefault="00B42DDD">
      <w:pPr>
        <w:rPr>
          <w:rFonts w:ascii="Sylfaen" w:hAnsi="Sylfaen"/>
          <w:sz w:val="24"/>
          <w:lang w:val="ka-GE"/>
        </w:rPr>
      </w:pPr>
    </w:p>
    <w:sectPr w:rsidR="00B42DDD" w:rsidRPr="00805E1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3B92"/>
    <w:multiLevelType w:val="hybridMultilevel"/>
    <w:tmpl w:val="3C865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420841"/>
    <w:multiLevelType w:val="hybridMultilevel"/>
    <w:tmpl w:val="8084B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792756"/>
    <w:multiLevelType w:val="hybridMultilevel"/>
    <w:tmpl w:val="159C6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8B4"/>
    <w:rsid w:val="001C5D24"/>
    <w:rsid w:val="003D4222"/>
    <w:rsid w:val="004B38B4"/>
    <w:rsid w:val="00526B40"/>
    <w:rsid w:val="005C7444"/>
    <w:rsid w:val="006263DC"/>
    <w:rsid w:val="00805E1F"/>
    <w:rsid w:val="00B42DDD"/>
    <w:rsid w:val="00C43123"/>
    <w:rsid w:val="00E63270"/>
    <w:rsid w:val="00F9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B40"/>
    <w:pPr>
      <w:ind w:left="720"/>
      <w:contextualSpacing/>
    </w:pPr>
  </w:style>
  <w:style w:type="paragraph" w:styleId="BalloonText">
    <w:name w:val="Balloon Text"/>
    <w:basedOn w:val="Normal"/>
    <w:link w:val="BalloonTextChar"/>
    <w:uiPriority w:val="99"/>
    <w:semiHidden/>
    <w:unhideWhenUsed/>
    <w:rsid w:val="00E63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B40"/>
    <w:pPr>
      <w:ind w:left="720"/>
      <w:contextualSpacing/>
    </w:pPr>
  </w:style>
  <w:style w:type="paragraph" w:styleId="BalloonText">
    <w:name w:val="Balloon Text"/>
    <w:basedOn w:val="Normal"/>
    <w:link w:val="BalloonTextChar"/>
    <w:uiPriority w:val="99"/>
    <w:semiHidden/>
    <w:unhideWhenUsed/>
    <w:rsid w:val="00E63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2012-11-21T06:50:00Z</cp:lastPrinted>
  <dcterms:created xsi:type="dcterms:W3CDTF">2012-11-21T05:41:00Z</dcterms:created>
  <dcterms:modified xsi:type="dcterms:W3CDTF">2012-11-21T07:07:00Z</dcterms:modified>
</cp:coreProperties>
</file>