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08" w:rsidRPr="00326BB7" w:rsidRDefault="00E1231A" w:rsidP="00E1231A">
      <w:pPr>
        <w:outlineLvl w:val="0"/>
        <w:rPr>
          <w:rFonts w:ascii="Times New Roman" w:hAnsi="Times New Roman"/>
          <w:b/>
        </w:rPr>
      </w:pPr>
      <w:r w:rsidRPr="00714722">
        <w:rPr>
          <w:rFonts w:ascii="Times New Roman" w:hAnsi="Times New Roman"/>
        </w:rPr>
        <w:object w:dxaOrig="5249"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in" o:ole="">
            <v:imagedata r:id="rId7" o:title=""/>
          </v:shape>
          <o:OLEObject Type="Embed" ProgID="MSPhotoEd.3" ShapeID="_x0000_i1025" DrawAspect="Content" ObjectID="_1421759307" r:id="rId8"/>
        </w:object>
      </w:r>
      <w:r>
        <w:rPr>
          <w:rFonts w:ascii="Times New Roman" w:hAnsi="Times New Roman"/>
        </w:rPr>
        <w:tab/>
      </w:r>
      <w:r>
        <w:rPr>
          <w:rFonts w:ascii="Times New Roman" w:hAnsi="Times New Roman"/>
        </w:rPr>
        <w:tab/>
      </w:r>
      <w:r w:rsidRPr="00E1231A">
        <w:rPr>
          <w:rFonts w:ascii="Times New Roman" w:hAnsi="Times New Roman"/>
          <w:b/>
          <w:u w:val="single"/>
        </w:rPr>
        <w:t>FIRM SPEAKING INVITATION</w:t>
      </w:r>
    </w:p>
    <w:tbl>
      <w:tblPr>
        <w:tblW w:w="0" w:type="auto"/>
        <w:tblLayout w:type="fixed"/>
        <w:tblLook w:val="04A0"/>
      </w:tblPr>
      <w:tblGrid>
        <w:gridCol w:w="2628"/>
        <w:gridCol w:w="6948"/>
      </w:tblGrid>
      <w:tr w:rsidR="0025310D" w:rsidRPr="00FB18CA" w:rsidTr="00FB18CA">
        <w:trPr>
          <w:cantSplit/>
          <w:trHeight w:val="432"/>
        </w:trPr>
        <w:tc>
          <w:tcPr>
            <w:tcW w:w="2628" w:type="dxa"/>
            <w:vAlign w:val="bottom"/>
          </w:tcPr>
          <w:p w:rsidR="0025310D" w:rsidRPr="00FB18CA" w:rsidRDefault="0025310D" w:rsidP="00FB18CA">
            <w:pPr>
              <w:spacing w:after="0" w:line="240" w:lineRule="auto"/>
              <w:rPr>
                <w:rFonts w:ascii="Times New Roman" w:hAnsi="Times New Roman"/>
                <w:b/>
                <w:bCs/>
                <w:noProof/>
                <w:sz w:val="20"/>
              </w:rPr>
            </w:pPr>
            <w:r w:rsidRPr="00FB18CA">
              <w:rPr>
                <w:rFonts w:ascii="Times New Roman" w:hAnsi="Times New Roman"/>
                <w:b/>
                <w:bCs/>
                <w:sz w:val="20"/>
              </w:rPr>
              <w:t>Today’s Date:</w:t>
            </w:r>
          </w:p>
        </w:tc>
        <w:tc>
          <w:tcPr>
            <w:tcW w:w="6948" w:type="dxa"/>
            <w:tcBorders>
              <w:bottom w:val="single" w:sz="4" w:space="0" w:color="000000"/>
            </w:tcBorders>
            <w:vAlign w:val="bottom"/>
          </w:tcPr>
          <w:p w:rsidR="0025310D" w:rsidRPr="00FB18CA" w:rsidRDefault="00695732" w:rsidP="00FB18CA">
            <w:pPr>
              <w:spacing w:after="0" w:line="240" w:lineRule="auto"/>
              <w:rPr>
                <w:rFonts w:ascii="Times New Roman" w:hAnsi="Times New Roman"/>
                <w:sz w:val="20"/>
                <w:szCs w:val="20"/>
                <w:bdr w:val="single" w:sz="4" w:space="0" w:color="FFFFFF"/>
              </w:rPr>
            </w:pPr>
            <w:bookmarkStart w:id="0" w:name="Date"/>
            <w:bookmarkEnd w:id="0"/>
            <w:r>
              <w:rPr>
                <w:rFonts w:ascii="Times New Roman" w:hAnsi="Times New Roman"/>
                <w:sz w:val="20"/>
                <w:szCs w:val="20"/>
                <w:bdr w:val="single" w:sz="4" w:space="0" w:color="FFFFFF"/>
              </w:rPr>
              <w:t>Thursday, February 07, 2013</w:t>
            </w:r>
          </w:p>
        </w:tc>
      </w:tr>
      <w:tr w:rsidR="00676C3C" w:rsidRPr="00FB18CA" w:rsidTr="00FB18CA">
        <w:trPr>
          <w:cantSplit/>
          <w:trHeight w:val="432"/>
        </w:trPr>
        <w:tc>
          <w:tcPr>
            <w:tcW w:w="2628" w:type="dxa"/>
            <w:vAlign w:val="bottom"/>
          </w:tcPr>
          <w:p w:rsidR="00131CF5" w:rsidRPr="00FB18CA" w:rsidRDefault="00131CF5" w:rsidP="00FB18CA">
            <w:pPr>
              <w:spacing w:after="0" w:line="240" w:lineRule="auto"/>
              <w:rPr>
                <w:bdr w:val="single" w:sz="4" w:space="0" w:color="000000"/>
              </w:rPr>
            </w:pPr>
            <w:r w:rsidRPr="00FB18CA">
              <w:rPr>
                <w:rFonts w:ascii="Times New Roman" w:hAnsi="Times New Roman"/>
                <w:b/>
                <w:bCs/>
                <w:noProof/>
                <w:sz w:val="20"/>
              </w:rPr>
              <w:t>Organization:</w:t>
            </w:r>
          </w:p>
        </w:tc>
        <w:tc>
          <w:tcPr>
            <w:tcW w:w="6948" w:type="dxa"/>
            <w:tcBorders>
              <w:top w:val="single" w:sz="4" w:space="0" w:color="000000"/>
              <w:bottom w:val="single" w:sz="4" w:space="0" w:color="000000"/>
            </w:tcBorders>
            <w:vAlign w:val="bottom"/>
          </w:tcPr>
          <w:p w:rsidR="00131CF5" w:rsidRPr="00FB18CA" w:rsidRDefault="00B7644B" w:rsidP="00FB18CA">
            <w:pPr>
              <w:spacing w:after="0" w:line="240" w:lineRule="auto"/>
              <w:rPr>
                <w:rFonts w:ascii="Times New Roman" w:hAnsi="Times New Roman"/>
                <w:sz w:val="20"/>
                <w:szCs w:val="20"/>
                <w:bdr w:val="single" w:sz="4" w:space="0" w:color="FFFFFF"/>
              </w:rPr>
            </w:pPr>
            <w:bookmarkStart w:id="1" w:name="ClientAndGroupName"/>
            <w:bookmarkEnd w:id="1"/>
            <w:r>
              <w:rPr>
                <w:rFonts w:ascii="Times New Roman" w:hAnsi="Times New Roman"/>
                <w:sz w:val="20"/>
                <w:szCs w:val="20"/>
                <w:bdr w:val="single" w:sz="4" w:space="0" w:color="FFFFFF"/>
              </w:rPr>
              <w:t>American Society for Clinical Pathology</w:t>
            </w:r>
          </w:p>
        </w:tc>
      </w:tr>
      <w:tr w:rsidR="00676C3C" w:rsidRPr="00FB18CA" w:rsidTr="00FB18CA">
        <w:trPr>
          <w:cantSplit/>
          <w:trHeight w:val="432"/>
        </w:trPr>
        <w:tc>
          <w:tcPr>
            <w:tcW w:w="2628" w:type="dxa"/>
            <w:vAlign w:val="bottom"/>
          </w:tcPr>
          <w:p w:rsidR="00131CF5" w:rsidRPr="00FB18CA" w:rsidRDefault="00131CF5" w:rsidP="00FB18CA">
            <w:pPr>
              <w:spacing w:after="0" w:line="240" w:lineRule="auto"/>
              <w:rPr>
                <w:b/>
                <w:bdr w:val="single" w:sz="4" w:space="0" w:color="000000"/>
              </w:rPr>
            </w:pPr>
            <w:r w:rsidRPr="00FB18CA">
              <w:rPr>
                <w:rFonts w:ascii="Times New Roman" w:hAnsi="Times New Roman"/>
                <w:b/>
                <w:bCs/>
                <w:noProof/>
                <w:sz w:val="20"/>
              </w:rPr>
              <w:t>Web Address:</w:t>
            </w:r>
          </w:p>
        </w:tc>
        <w:tc>
          <w:tcPr>
            <w:tcW w:w="6948" w:type="dxa"/>
            <w:tcBorders>
              <w:top w:val="single" w:sz="4" w:space="0" w:color="000000"/>
              <w:bottom w:val="single" w:sz="4" w:space="0" w:color="000000"/>
            </w:tcBorders>
            <w:vAlign w:val="bottom"/>
          </w:tcPr>
          <w:p w:rsidR="00131CF5" w:rsidRPr="00FB18CA" w:rsidRDefault="00B7644B" w:rsidP="00FB18CA">
            <w:pPr>
              <w:spacing w:after="0" w:line="240" w:lineRule="auto"/>
              <w:rPr>
                <w:rFonts w:ascii="Times New Roman" w:hAnsi="Times New Roman"/>
                <w:sz w:val="20"/>
                <w:szCs w:val="20"/>
                <w:bdr w:val="single" w:sz="4" w:space="0" w:color="FFFFFF"/>
              </w:rPr>
            </w:pPr>
            <w:bookmarkStart w:id="2" w:name="WebAddress"/>
            <w:bookmarkEnd w:id="2"/>
            <w:r>
              <w:rPr>
                <w:rFonts w:ascii="Times New Roman" w:hAnsi="Times New Roman"/>
                <w:sz w:val="20"/>
                <w:szCs w:val="20"/>
                <w:bdr w:val="single" w:sz="4" w:space="0" w:color="FFFFFF"/>
              </w:rPr>
              <w:t>www.ascp.org</w:t>
            </w:r>
          </w:p>
        </w:tc>
      </w:tr>
      <w:tr w:rsidR="00676C3C" w:rsidRPr="00FB18CA" w:rsidTr="00FB18CA">
        <w:trPr>
          <w:cantSplit/>
          <w:trHeight w:val="432"/>
        </w:trPr>
        <w:tc>
          <w:tcPr>
            <w:tcW w:w="2628" w:type="dxa"/>
            <w:vAlign w:val="bottom"/>
          </w:tcPr>
          <w:p w:rsidR="00131CF5" w:rsidRPr="00FB18CA" w:rsidRDefault="00131CF5" w:rsidP="00FB18CA">
            <w:pPr>
              <w:spacing w:after="0" w:line="240" w:lineRule="auto"/>
              <w:rPr>
                <w:bdr w:val="single" w:sz="4" w:space="0" w:color="000000"/>
              </w:rPr>
            </w:pPr>
            <w:r w:rsidRPr="00FB18CA">
              <w:rPr>
                <w:rFonts w:ascii="Times New Roman" w:hAnsi="Times New Roman"/>
                <w:b/>
                <w:bCs/>
                <w:noProof/>
                <w:sz w:val="20"/>
              </w:rPr>
              <w:t>Event Type/Name:</w:t>
            </w:r>
          </w:p>
        </w:tc>
        <w:tc>
          <w:tcPr>
            <w:tcW w:w="6948" w:type="dxa"/>
            <w:tcBorders>
              <w:top w:val="single" w:sz="4" w:space="0" w:color="000000"/>
              <w:bottom w:val="single" w:sz="4" w:space="0" w:color="000000"/>
            </w:tcBorders>
            <w:vAlign w:val="bottom"/>
          </w:tcPr>
          <w:p w:rsidR="00131CF5" w:rsidRPr="00FB18CA" w:rsidRDefault="00B7644B" w:rsidP="00FB18CA">
            <w:pPr>
              <w:spacing w:after="0" w:line="240" w:lineRule="auto"/>
              <w:rPr>
                <w:rFonts w:ascii="Times New Roman" w:hAnsi="Times New Roman"/>
                <w:sz w:val="20"/>
                <w:szCs w:val="20"/>
                <w:bdr w:val="single" w:sz="4" w:space="0" w:color="FFFFFF"/>
              </w:rPr>
            </w:pPr>
            <w:bookmarkStart w:id="3" w:name="EventType"/>
            <w:bookmarkEnd w:id="3"/>
            <w:r>
              <w:rPr>
                <w:rFonts w:ascii="Times New Roman" w:hAnsi="Times New Roman"/>
                <w:sz w:val="20"/>
                <w:szCs w:val="20"/>
                <w:bdr w:val="single" w:sz="4" w:space="0" w:color="FFFFFF"/>
              </w:rPr>
              <w:t>American Society for Clinical Pathology 2013 Annual Meeting</w:t>
            </w:r>
          </w:p>
        </w:tc>
      </w:tr>
      <w:tr w:rsidR="00676C3C" w:rsidRPr="00FB18CA" w:rsidTr="00FB18CA">
        <w:trPr>
          <w:cantSplit/>
          <w:trHeight w:val="432"/>
        </w:trPr>
        <w:tc>
          <w:tcPr>
            <w:tcW w:w="2628" w:type="dxa"/>
            <w:vAlign w:val="bottom"/>
          </w:tcPr>
          <w:p w:rsidR="00131CF5" w:rsidRPr="00FB18CA" w:rsidRDefault="00131CF5" w:rsidP="00FB18CA">
            <w:pPr>
              <w:spacing w:after="0" w:line="240" w:lineRule="auto"/>
              <w:rPr>
                <w:bdr w:val="single" w:sz="4" w:space="0" w:color="000000"/>
              </w:rPr>
            </w:pPr>
            <w:r w:rsidRPr="00FB18CA">
              <w:rPr>
                <w:rFonts w:ascii="Times New Roman" w:hAnsi="Times New Roman"/>
                <w:b/>
                <w:bCs/>
                <w:noProof/>
                <w:sz w:val="20"/>
              </w:rPr>
              <w:t>Speaker:</w:t>
            </w:r>
          </w:p>
        </w:tc>
        <w:tc>
          <w:tcPr>
            <w:tcW w:w="6948" w:type="dxa"/>
            <w:tcBorders>
              <w:top w:val="single" w:sz="4" w:space="0" w:color="000000"/>
              <w:bottom w:val="single" w:sz="4" w:space="0" w:color="000000"/>
            </w:tcBorders>
            <w:vAlign w:val="bottom"/>
          </w:tcPr>
          <w:p w:rsidR="00131CF5" w:rsidRPr="00FB18CA" w:rsidRDefault="00695732" w:rsidP="0069176F">
            <w:pPr>
              <w:spacing w:after="0" w:line="240" w:lineRule="auto"/>
              <w:rPr>
                <w:rFonts w:ascii="Times New Roman" w:hAnsi="Times New Roman"/>
                <w:sz w:val="20"/>
                <w:szCs w:val="20"/>
                <w:bdr w:val="single" w:sz="4" w:space="0" w:color="FFFFFF"/>
              </w:rPr>
            </w:pPr>
            <w:bookmarkStart w:id="4" w:name="SpeakerName"/>
            <w:bookmarkEnd w:id="4"/>
            <w:r>
              <w:rPr>
                <w:rFonts w:ascii="Times New Roman" w:hAnsi="Times New Roman"/>
                <w:sz w:val="20"/>
                <w:szCs w:val="20"/>
                <w:bdr w:val="single" w:sz="4" w:space="0" w:color="FFFFFF"/>
              </w:rPr>
              <w:t>Hillary Clinton</w:t>
            </w:r>
          </w:p>
        </w:tc>
      </w:tr>
      <w:tr w:rsidR="00676C3C" w:rsidRPr="00FB18CA" w:rsidTr="00FB18CA">
        <w:trPr>
          <w:cantSplit/>
          <w:trHeight w:val="432"/>
        </w:trPr>
        <w:tc>
          <w:tcPr>
            <w:tcW w:w="2628" w:type="dxa"/>
            <w:vAlign w:val="bottom"/>
          </w:tcPr>
          <w:p w:rsidR="00131CF5" w:rsidRPr="00FB18CA" w:rsidRDefault="00131CF5" w:rsidP="00FB18CA">
            <w:pPr>
              <w:spacing w:after="0" w:line="240" w:lineRule="auto"/>
              <w:rPr>
                <w:bdr w:val="single" w:sz="4" w:space="0" w:color="000000"/>
              </w:rPr>
            </w:pPr>
            <w:r w:rsidRPr="00FB18CA">
              <w:rPr>
                <w:rFonts w:ascii="Times New Roman" w:hAnsi="Times New Roman"/>
                <w:b/>
                <w:bCs/>
                <w:noProof/>
                <w:sz w:val="20"/>
              </w:rPr>
              <w:t>Event Date(s):</w:t>
            </w:r>
          </w:p>
        </w:tc>
        <w:tc>
          <w:tcPr>
            <w:tcW w:w="6948" w:type="dxa"/>
            <w:tcBorders>
              <w:top w:val="single" w:sz="4" w:space="0" w:color="000000"/>
              <w:bottom w:val="single" w:sz="4" w:space="0" w:color="000000"/>
            </w:tcBorders>
            <w:vAlign w:val="bottom"/>
          </w:tcPr>
          <w:p w:rsidR="00131CF5" w:rsidRPr="00FB18CA" w:rsidRDefault="00343AAE" w:rsidP="00FB18CA">
            <w:pPr>
              <w:spacing w:after="0" w:line="240" w:lineRule="auto"/>
              <w:rPr>
                <w:rFonts w:ascii="Times New Roman" w:hAnsi="Times New Roman"/>
                <w:sz w:val="20"/>
                <w:szCs w:val="20"/>
                <w:bdr w:val="single" w:sz="4" w:space="0" w:color="FFFFFF"/>
              </w:rPr>
            </w:pPr>
            <w:bookmarkStart w:id="5" w:name="PlayDate"/>
            <w:bookmarkEnd w:id="5"/>
            <w:r>
              <w:rPr>
                <w:rFonts w:ascii="Times New Roman" w:hAnsi="Times New Roman"/>
                <w:sz w:val="20"/>
                <w:szCs w:val="20"/>
                <w:bdr w:val="single" w:sz="4" w:space="0" w:color="FFFFFF"/>
              </w:rPr>
              <w:t>Wednesday, September 18, 2013</w:t>
            </w:r>
          </w:p>
        </w:tc>
      </w:tr>
      <w:tr w:rsidR="00676C3C" w:rsidRPr="00FB18CA" w:rsidTr="00FB18CA">
        <w:trPr>
          <w:cantSplit/>
          <w:trHeight w:val="432"/>
        </w:trPr>
        <w:tc>
          <w:tcPr>
            <w:tcW w:w="2628" w:type="dxa"/>
            <w:vAlign w:val="bottom"/>
          </w:tcPr>
          <w:p w:rsidR="00131CF5" w:rsidRPr="00FB18CA" w:rsidRDefault="00131CF5" w:rsidP="00FB18CA">
            <w:pPr>
              <w:spacing w:after="0" w:line="240" w:lineRule="auto"/>
              <w:rPr>
                <w:bdr w:val="single" w:sz="4" w:space="0" w:color="000000"/>
              </w:rPr>
            </w:pPr>
            <w:r w:rsidRPr="00FB18CA">
              <w:rPr>
                <w:rFonts w:ascii="Times New Roman" w:hAnsi="Times New Roman"/>
                <w:b/>
                <w:bCs/>
                <w:noProof/>
                <w:sz w:val="20"/>
              </w:rPr>
              <w:t>Honorarium:</w:t>
            </w:r>
          </w:p>
        </w:tc>
        <w:tc>
          <w:tcPr>
            <w:tcW w:w="6948" w:type="dxa"/>
            <w:tcBorders>
              <w:top w:val="single" w:sz="4" w:space="0" w:color="000000"/>
              <w:bottom w:val="single" w:sz="4" w:space="0" w:color="000000"/>
            </w:tcBorders>
            <w:vAlign w:val="bottom"/>
          </w:tcPr>
          <w:p w:rsidR="00963A46" w:rsidRDefault="00343AAE" w:rsidP="00963A46">
            <w:pPr>
              <w:spacing w:after="0" w:line="240" w:lineRule="auto"/>
              <w:rPr>
                <w:rFonts w:ascii="Times New Roman" w:hAnsi="Times New Roman"/>
                <w:sz w:val="20"/>
                <w:szCs w:val="20"/>
                <w:bdr w:val="single" w:sz="4" w:space="0" w:color="FFFFFF"/>
              </w:rPr>
            </w:pPr>
            <w:bookmarkStart w:id="6" w:name="Travel"/>
            <w:bookmarkEnd w:id="6"/>
            <w:r>
              <w:rPr>
                <w:rFonts w:ascii="Times New Roman" w:hAnsi="Times New Roman"/>
                <w:sz w:val="20"/>
                <w:szCs w:val="20"/>
                <w:bdr w:val="single" w:sz="4" w:space="0" w:color="FFFFFF"/>
              </w:rPr>
              <w:t xml:space="preserve">$ </w:t>
            </w:r>
            <w:r w:rsidR="007B5729">
              <w:rPr>
                <w:rFonts w:ascii="Times New Roman" w:hAnsi="Times New Roman"/>
                <w:sz w:val="20"/>
                <w:szCs w:val="20"/>
                <w:bdr w:val="single" w:sz="4" w:space="0" w:color="FFFFFF"/>
              </w:rPr>
              <w:t>20</w:t>
            </w:r>
            <w:r w:rsidR="00695732">
              <w:rPr>
                <w:rFonts w:ascii="Times New Roman" w:hAnsi="Times New Roman"/>
                <w:sz w:val="20"/>
                <w:szCs w:val="20"/>
                <w:bdr w:val="single" w:sz="4" w:space="0" w:color="FFFFFF"/>
              </w:rPr>
              <w:t>0</w:t>
            </w:r>
            <w:r w:rsidR="00B7644B">
              <w:rPr>
                <w:rFonts w:ascii="Times New Roman" w:hAnsi="Times New Roman"/>
                <w:sz w:val="20"/>
                <w:szCs w:val="20"/>
                <w:bdr w:val="single" w:sz="4" w:space="0" w:color="FFFFFF"/>
              </w:rPr>
              <w:t>,000.00</w:t>
            </w:r>
            <w:r w:rsidR="007B5729">
              <w:rPr>
                <w:rFonts w:ascii="Times New Roman" w:hAnsi="Times New Roman"/>
                <w:sz w:val="20"/>
                <w:szCs w:val="20"/>
                <w:bdr w:val="single" w:sz="4" w:space="0" w:color="FFFFFF"/>
              </w:rPr>
              <w:t xml:space="preserve"> </w:t>
            </w:r>
            <w:r>
              <w:rPr>
                <w:rFonts w:ascii="Times New Roman" w:hAnsi="Times New Roman"/>
                <w:sz w:val="20"/>
                <w:szCs w:val="20"/>
                <w:bdr w:val="single" w:sz="4" w:space="0" w:color="FFFFFF"/>
              </w:rPr>
              <w:t xml:space="preserve">  plus expenses outlined below.</w:t>
            </w:r>
            <w:r w:rsidR="00963A46">
              <w:rPr>
                <w:rFonts w:ascii="Times New Roman" w:hAnsi="Times New Roman"/>
                <w:sz w:val="20"/>
                <w:szCs w:val="20"/>
                <w:bdr w:val="single" w:sz="4" w:space="0" w:color="FFFFFF"/>
              </w:rPr>
              <w:t xml:space="preserve">  </w:t>
            </w:r>
          </w:p>
          <w:p w:rsidR="00131CF5" w:rsidRPr="00FB18CA" w:rsidRDefault="007B5729" w:rsidP="007F1A01">
            <w:pPr>
              <w:spacing w:after="0" w:line="240" w:lineRule="auto"/>
              <w:rPr>
                <w:rFonts w:ascii="Times New Roman" w:hAnsi="Times New Roman"/>
                <w:sz w:val="20"/>
                <w:szCs w:val="20"/>
                <w:bdr w:val="single" w:sz="4" w:space="0" w:color="FFFFFF"/>
              </w:rPr>
            </w:pPr>
            <w:r>
              <w:rPr>
                <w:rFonts w:ascii="Times New Roman" w:hAnsi="Times New Roman"/>
                <w:sz w:val="20"/>
                <w:szCs w:val="20"/>
                <w:bdr w:val="single" w:sz="4" w:space="0" w:color="FFFFFF"/>
              </w:rPr>
              <w:t>Speaker (APB) to notify C</w:t>
            </w:r>
            <w:r w:rsidR="00963A46">
              <w:rPr>
                <w:rFonts w:ascii="Times New Roman" w:hAnsi="Times New Roman"/>
                <w:sz w:val="20"/>
                <w:szCs w:val="20"/>
                <w:bdr w:val="single" w:sz="4" w:space="0" w:color="FFFFFF"/>
              </w:rPr>
              <w:t xml:space="preserve">lient of acceptance within 30 days of date listed above or the </w:t>
            </w:r>
            <w:r w:rsidR="007F1A01">
              <w:rPr>
                <w:rFonts w:ascii="Times New Roman" w:hAnsi="Times New Roman"/>
                <w:sz w:val="20"/>
                <w:szCs w:val="20"/>
                <w:bdr w:val="single" w:sz="4" w:space="0" w:color="FFFFFF"/>
              </w:rPr>
              <w:t>offer will be</w:t>
            </w:r>
            <w:r w:rsidR="00963A46">
              <w:rPr>
                <w:rFonts w:ascii="Times New Roman" w:hAnsi="Times New Roman"/>
                <w:sz w:val="20"/>
                <w:szCs w:val="20"/>
                <w:bdr w:val="single" w:sz="4" w:space="0" w:color="FFFFFF"/>
              </w:rPr>
              <w:t xml:space="preserve"> void. </w:t>
            </w:r>
          </w:p>
        </w:tc>
      </w:tr>
      <w:tr w:rsidR="00676C3C" w:rsidRPr="00FB18CA" w:rsidTr="00FB18CA">
        <w:trPr>
          <w:cantSplit/>
          <w:trHeight w:val="432"/>
        </w:trPr>
        <w:tc>
          <w:tcPr>
            <w:tcW w:w="2628" w:type="dxa"/>
            <w:vAlign w:val="bottom"/>
          </w:tcPr>
          <w:p w:rsidR="00131CF5" w:rsidRPr="00FB18CA" w:rsidRDefault="00131CF5" w:rsidP="00FB18CA">
            <w:pPr>
              <w:spacing w:after="0" w:line="240" w:lineRule="auto"/>
              <w:rPr>
                <w:bdr w:val="single" w:sz="4" w:space="0" w:color="000000"/>
              </w:rPr>
            </w:pPr>
            <w:r w:rsidRPr="00FB18CA">
              <w:rPr>
                <w:rFonts w:ascii="Times New Roman" w:hAnsi="Times New Roman"/>
                <w:b/>
                <w:bCs/>
                <w:noProof/>
                <w:sz w:val="20"/>
              </w:rPr>
              <w:t>Travel Expenses:</w:t>
            </w:r>
          </w:p>
        </w:tc>
        <w:tc>
          <w:tcPr>
            <w:tcW w:w="6948" w:type="dxa"/>
            <w:tcBorders>
              <w:top w:val="single" w:sz="4" w:space="0" w:color="000000"/>
              <w:bottom w:val="single" w:sz="4" w:space="0" w:color="000000"/>
            </w:tcBorders>
            <w:vAlign w:val="bottom"/>
          </w:tcPr>
          <w:p w:rsidR="00131CF5" w:rsidRPr="00FB18CA" w:rsidRDefault="00343AAE" w:rsidP="00695732">
            <w:pPr>
              <w:spacing w:after="0" w:line="240" w:lineRule="auto"/>
              <w:rPr>
                <w:rFonts w:ascii="Times New Roman" w:hAnsi="Times New Roman"/>
                <w:sz w:val="20"/>
                <w:szCs w:val="20"/>
                <w:bdr w:val="single" w:sz="4" w:space="0" w:color="FFFFFF"/>
              </w:rPr>
            </w:pPr>
            <w:bookmarkStart w:id="7" w:name="Expense"/>
            <w:bookmarkEnd w:id="7"/>
            <w:r>
              <w:rPr>
                <w:rFonts w:ascii="Times New Roman" w:hAnsi="Times New Roman"/>
                <w:sz w:val="20"/>
                <w:szCs w:val="20"/>
                <w:bdr w:val="single" w:sz="4" w:space="0" w:color="FFFFFF"/>
              </w:rPr>
              <w:t>In addition to the fee, Client will be billed for 3</w:t>
            </w:r>
            <w:r w:rsidR="00827BF1">
              <w:rPr>
                <w:rFonts w:ascii="Times New Roman" w:hAnsi="Times New Roman"/>
                <w:sz w:val="20"/>
                <w:szCs w:val="20"/>
                <w:bdr w:val="single" w:sz="4" w:space="0" w:color="FFFFFF"/>
              </w:rPr>
              <w:t xml:space="preserve"> - 4</w:t>
            </w:r>
            <w:r>
              <w:rPr>
                <w:rFonts w:ascii="Times New Roman" w:hAnsi="Times New Roman"/>
                <w:sz w:val="20"/>
                <w:szCs w:val="20"/>
                <w:bdr w:val="single" w:sz="4" w:space="0" w:color="FFFFFF"/>
              </w:rPr>
              <w:t xml:space="preserve"> unrestricted, fully-refundable roundtrip first class airfares</w:t>
            </w:r>
            <w:r w:rsidR="008C249D">
              <w:rPr>
                <w:rFonts w:ascii="Times New Roman" w:hAnsi="Times New Roman"/>
                <w:sz w:val="20"/>
                <w:szCs w:val="20"/>
                <w:bdr w:val="single" w:sz="4" w:space="0" w:color="FFFFFF"/>
              </w:rPr>
              <w:t xml:space="preserve"> (or equivalent to go toward private jet)</w:t>
            </w:r>
            <w:r>
              <w:rPr>
                <w:rFonts w:ascii="Times New Roman" w:hAnsi="Times New Roman"/>
                <w:sz w:val="20"/>
                <w:szCs w:val="20"/>
                <w:bdr w:val="single" w:sz="4" w:space="0" w:color="FFFFFF"/>
              </w:rPr>
              <w:t>, home ground trans</w:t>
            </w:r>
            <w:r w:rsidR="007B5729">
              <w:rPr>
                <w:rFonts w:ascii="Times New Roman" w:hAnsi="Times New Roman"/>
                <w:sz w:val="20"/>
                <w:szCs w:val="20"/>
                <w:bdr w:val="single" w:sz="4" w:space="0" w:color="FFFFFF"/>
              </w:rPr>
              <w:t>portation</w:t>
            </w:r>
            <w:r>
              <w:rPr>
                <w:rFonts w:ascii="Times New Roman" w:hAnsi="Times New Roman"/>
                <w:sz w:val="20"/>
                <w:szCs w:val="20"/>
                <w:bdr w:val="single" w:sz="4" w:space="0" w:color="FFFFFF"/>
              </w:rPr>
              <w:t xml:space="preserve"> and airport greeters for Speaker.  Client will arrange and directly pay for hotel (3</w:t>
            </w:r>
            <w:r w:rsidR="00827BF1">
              <w:rPr>
                <w:rFonts w:ascii="Times New Roman" w:hAnsi="Times New Roman"/>
                <w:sz w:val="20"/>
                <w:szCs w:val="20"/>
                <w:bdr w:val="single" w:sz="4" w:space="0" w:color="FFFFFF"/>
              </w:rPr>
              <w:t xml:space="preserve"> - 4</w:t>
            </w:r>
            <w:r>
              <w:rPr>
                <w:rFonts w:ascii="Times New Roman" w:hAnsi="Times New Roman"/>
                <w:sz w:val="20"/>
                <w:szCs w:val="20"/>
                <w:bdr w:val="single" w:sz="4" w:space="0" w:color="FFFFFF"/>
              </w:rPr>
              <w:t xml:space="preserve"> rooms), meals, ground trans</w:t>
            </w:r>
            <w:r w:rsidR="007B5729">
              <w:rPr>
                <w:rFonts w:ascii="Times New Roman" w:hAnsi="Times New Roman"/>
                <w:sz w:val="20"/>
                <w:szCs w:val="20"/>
                <w:bdr w:val="single" w:sz="4" w:space="0" w:color="FFFFFF"/>
              </w:rPr>
              <w:t>portation</w:t>
            </w:r>
            <w:r>
              <w:rPr>
                <w:rFonts w:ascii="Times New Roman" w:hAnsi="Times New Roman"/>
                <w:sz w:val="20"/>
                <w:szCs w:val="20"/>
                <w:bdr w:val="single" w:sz="4" w:space="0" w:color="FFFFFF"/>
              </w:rPr>
              <w:t xml:space="preserve"> and security detai</w:t>
            </w:r>
            <w:r w:rsidR="007B5729">
              <w:rPr>
                <w:rFonts w:ascii="Times New Roman" w:hAnsi="Times New Roman"/>
                <w:sz w:val="20"/>
                <w:szCs w:val="20"/>
                <w:bdr w:val="single" w:sz="4" w:space="0" w:color="FFFFFF"/>
              </w:rPr>
              <w:t>l.</w:t>
            </w:r>
          </w:p>
        </w:tc>
      </w:tr>
      <w:tr w:rsidR="00676C3C" w:rsidRPr="00FB18CA" w:rsidTr="00FB18CA">
        <w:trPr>
          <w:cantSplit/>
          <w:trHeight w:val="432"/>
        </w:trPr>
        <w:tc>
          <w:tcPr>
            <w:tcW w:w="2628" w:type="dxa"/>
            <w:vAlign w:val="bottom"/>
          </w:tcPr>
          <w:p w:rsidR="00676C3C" w:rsidRPr="00FB18CA" w:rsidRDefault="00676C3C" w:rsidP="00FB18CA">
            <w:pPr>
              <w:spacing w:after="0" w:line="240" w:lineRule="auto"/>
              <w:rPr>
                <w:rFonts w:ascii="Times New Roman" w:hAnsi="Times New Roman"/>
                <w:b/>
                <w:bCs/>
                <w:noProof/>
                <w:sz w:val="20"/>
              </w:rPr>
            </w:pPr>
            <w:r w:rsidRPr="00FB18CA">
              <w:rPr>
                <w:rFonts w:ascii="Times New Roman" w:hAnsi="Times New Roman"/>
                <w:b/>
                <w:bCs/>
                <w:noProof/>
                <w:sz w:val="20"/>
              </w:rPr>
              <w:t>Speech Topic:</w:t>
            </w:r>
          </w:p>
        </w:tc>
        <w:tc>
          <w:tcPr>
            <w:tcW w:w="6948" w:type="dxa"/>
            <w:tcBorders>
              <w:top w:val="single" w:sz="4" w:space="0" w:color="000000"/>
              <w:bottom w:val="single" w:sz="4" w:space="0" w:color="000000"/>
            </w:tcBorders>
            <w:vAlign w:val="bottom"/>
          </w:tcPr>
          <w:p w:rsidR="00676C3C" w:rsidRPr="00FB18CA" w:rsidRDefault="00695732" w:rsidP="00695732">
            <w:pPr>
              <w:spacing w:after="0" w:line="240" w:lineRule="auto"/>
              <w:rPr>
                <w:rFonts w:ascii="Times New Roman" w:hAnsi="Times New Roman"/>
                <w:sz w:val="20"/>
                <w:szCs w:val="20"/>
                <w:bdr w:val="single" w:sz="4" w:space="0" w:color="FFFFFF"/>
              </w:rPr>
            </w:pPr>
            <w:bookmarkStart w:id="8" w:name="Topic"/>
            <w:bookmarkEnd w:id="8"/>
            <w:r>
              <w:rPr>
                <w:rFonts w:ascii="Times New Roman" w:hAnsi="Times New Roman"/>
                <w:sz w:val="20"/>
                <w:szCs w:val="20"/>
                <w:bdr w:val="single" w:sz="4" w:space="0" w:color="FFFFFF"/>
              </w:rPr>
              <w:t xml:space="preserve">Keynote or </w:t>
            </w:r>
            <w:r w:rsidR="00343AAE">
              <w:rPr>
                <w:rFonts w:ascii="Times New Roman" w:hAnsi="Times New Roman"/>
                <w:sz w:val="20"/>
                <w:szCs w:val="20"/>
                <w:bdr w:val="single" w:sz="4" w:space="0" w:color="FFFFFF"/>
              </w:rPr>
              <w:t xml:space="preserve">Conversation with </w:t>
            </w:r>
            <w:r>
              <w:rPr>
                <w:rFonts w:ascii="Times New Roman" w:hAnsi="Times New Roman"/>
                <w:sz w:val="20"/>
                <w:szCs w:val="20"/>
                <w:bdr w:val="single" w:sz="4" w:space="0" w:color="FFFFFF"/>
              </w:rPr>
              <w:t>Hillary Clinton on human rights</w:t>
            </w:r>
            <w:r w:rsidR="007B5729">
              <w:rPr>
                <w:rFonts w:ascii="Times New Roman" w:hAnsi="Times New Roman"/>
                <w:sz w:val="20"/>
                <w:szCs w:val="20"/>
                <w:bdr w:val="single" w:sz="4" w:space="0" w:color="FFFFFF"/>
              </w:rPr>
              <w:t>,</w:t>
            </w:r>
            <w:r>
              <w:rPr>
                <w:rFonts w:ascii="Times New Roman" w:hAnsi="Times New Roman"/>
                <w:sz w:val="20"/>
                <w:szCs w:val="20"/>
                <w:bdr w:val="single" w:sz="4" w:space="0" w:color="FFFFFF"/>
              </w:rPr>
              <w:t xml:space="preserve"> including the Clinton Global Initiative </w:t>
            </w:r>
          </w:p>
        </w:tc>
      </w:tr>
      <w:tr w:rsidR="00676C3C" w:rsidRPr="00FB18CA" w:rsidTr="00FB18CA">
        <w:trPr>
          <w:cantSplit/>
          <w:trHeight w:val="432"/>
        </w:trPr>
        <w:tc>
          <w:tcPr>
            <w:tcW w:w="2628" w:type="dxa"/>
            <w:vAlign w:val="bottom"/>
          </w:tcPr>
          <w:p w:rsidR="00676C3C" w:rsidRPr="00FB18CA" w:rsidRDefault="00676C3C" w:rsidP="00FB18CA">
            <w:pPr>
              <w:spacing w:after="0" w:line="240" w:lineRule="auto"/>
              <w:rPr>
                <w:rFonts w:ascii="Times New Roman" w:hAnsi="Times New Roman"/>
                <w:b/>
                <w:bCs/>
                <w:noProof/>
                <w:sz w:val="20"/>
              </w:rPr>
            </w:pPr>
            <w:r w:rsidRPr="00FB18CA">
              <w:rPr>
                <w:rFonts w:ascii="Times New Roman" w:hAnsi="Times New Roman"/>
                <w:b/>
                <w:bCs/>
                <w:noProof/>
                <w:sz w:val="20"/>
              </w:rPr>
              <w:t>Event Location:</w:t>
            </w:r>
          </w:p>
        </w:tc>
        <w:tc>
          <w:tcPr>
            <w:tcW w:w="6948" w:type="dxa"/>
            <w:tcBorders>
              <w:top w:val="single" w:sz="4" w:space="0" w:color="000000"/>
              <w:bottom w:val="single" w:sz="4" w:space="0" w:color="000000"/>
            </w:tcBorders>
            <w:vAlign w:val="bottom"/>
          </w:tcPr>
          <w:p w:rsidR="00676C3C" w:rsidRPr="00FB18CA" w:rsidRDefault="00343AAE" w:rsidP="00FB18CA">
            <w:pPr>
              <w:spacing w:after="0" w:line="240" w:lineRule="auto"/>
              <w:rPr>
                <w:rFonts w:ascii="Times New Roman" w:hAnsi="Times New Roman"/>
                <w:sz w:val="20"/>
                <w:szCs w:val="20"/>
                <w:bdr w:val="single" w:sz="4" w:space="0" w:color="FFFFFF"/>
              </w:rPr>
            </w:pPr>
            <w:bookmarkStart w:id="9" w:name="EventLocation"/>
            <w:bookmarkEnd w:id="9"/>
            <w:r>
              <w:rPr>
                <w:rFonts w:ascii="Times New Roman" w:hAnsi="Times New Roman"/>
                <w:sz w:val="20"/>
                <w:szCs w:val="20"/>
                <w:bdr w:val="single" w:sz="4" w:space="0" w:color="FFFFFF"/>
              </w:rPr>
              <w:t>Chicago, IL</w:t>
            </w:r>
          </w:p>
        </w:tc>
      </w:tr>
      <w:tr w:rsidR="00676C3C" w:rsidRPr="00FB18CA" w:rsidTr="00FB18CA">
        <w:trPr>
          <w:cantSplit/>
          <w:trHeight w:val="432"/>
        </w:trPr>
        <w:tc>
          <w:tcPr>
            <w:tcW w:w="2628" w:type="dxa"/>
            <w:vAlign w:val="bottom"/>
          </w:tcPr>
          <w:p w:rsidR="00676C3C" w:rsidRPr="00FB18CA" w:rsidRDefault="00676C3C" w:rsidP="00FB18CA">
            <w:pPr>
              <w:spacing w:after="0" w:line="240" w:lineRule="auto"/>
              <w:rPr>
                <w:rFonts w:ascii="Times New Roman" w:hAnsi="Times New Roman"/>
                <w:b/>
                <w:bCs/>
                <w:noProof/>
                <w:sz w:val="20"/>
              </w:rPr>
            </w:pPr>
            <w:r w:rsidRPr="00FB18CA">
              <w:rPr>
                <w:rFonts w:ascii="Times New Roman" w:hAnsi="Times New Roman"/>
                <w:b/>
                <w:bCs/>
                <w:noProof/>
                <w:sz w:val="20"/>
              </w:rPr>
              <w:t>Venue:</w:t>
            </w:r>
          </w:p>
        </w:tc>
        <w:tc>
          <w:tcPr>
            <w:tcW w:w="6948" w:type="dxa"/>
            <w:tcBorders>
              <w:top w:val="single" w:sz="4" w:space="0" w:color="000000"/>
              <w:bottom w:val="single" w:sz="4" w:space="0" w:color="000000"/>
            </w:tcBorders>
            <w:vAlign w:val="bottom"/>
          </w:tcPr>
          <w:p w:rsidR="00676C3C" w:rsidRPr="00FB18CA" w:rsidRDefault="00B7644B" w:rsidP="00B7644B">
            <w:pPr>
              <w:spacing w:after="0" w:line="240" w:lineRule="auto"/>
              <w:rPr>
                <w:rFonts w:ascii="Times New Roman" w:hAnsi="Times New Roman"/>
                <w:sz w:val="20"/>
                <w:szCs w:val="20"/>
                <w:bdr w:val="single" w:sz="4" w:space="0" w:color="FFFFFF"/>
              </w:rPr>
            </w:pPr>
            <w:bookmarkStart w:id="10" w:name="EventVenue"/>
            <w:bookmarkEnd w:id="10"/>
            <w:r>
              <w:rPr>
                <w:rFonts w:ascii="Times New Roman" w:hAnsi="Times New Roman"/>
                <w:sz w:val="20"/>
                <w:szCs w:val="20"/>
                <w:bdr w:val="single" w:sz="4" w:space="0" w:color="FFFFFF"/>
              </w:rPr>
              <w:t>Hyatt Regency Chicago, 151 E</w:t>
            </w:r>
            <w:r w:rsidR="007B5729">
              <w:rPr>
                <w:rFonts w:ascii="Times New Roman" w:hAnsi="Times New Roman"/>
                <w:sz w:val="20"/>
                <w:szCs w:val="20"/>
                <w:bdr w:val="single" w:sz="4" w:space="0" w:color="FFFFFF"/>
              </w:rPr>
              <w:t>ast Wacker Drive, Chicago, IL (m</w:t>
            </w:r>
            <w:r>
              <w:rPr>
                <w:rFonts w:ascii="Times New Roman" w:hAnsi="Times New Roman"/>
                <w:sz w:val="20"/>
                <w:szCs w:val="20"/>
                <w:bdr w:val="single" w:sz="4" w:space="0" w:color="FFFFFF"/>
              </w:rPr>
              <w:t>eeting taking place at Hotel as well)</w:t>
            </w:r>
          </w:p>
        </w:tc>
      </w:tr>
    </w:tbl>
    <w:p w:rsidR="00996E42" w:rsidRDefault="00996E42"/>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1818"/>
        <w:gridCol w:w="1440"/>
        <w:gridCol w:w="1890"/>
        <w:gridCol w:w="1350"/>
        <w:gridCol w:w="1800"/>
        <w:gridCol w:w="1278"/>
      </w:tblGrid>
      <w:tr w:rsidR="002D53EA" w:rsidRPr="00FB18CA" w:rsidTr="00FB18CA">
        <w:trPr>
          <w:trHeight w:val="432"/>
        </w:trPr>
        <w:tc>
          <w:tcPr>
            <w:tcW w:w="1818" w:type="dxa"/>
            <w:tcBorders>
              <w:right w:val="nil"/>
            </w:tcBorders>
            <w:vAlign w:val="bottom"/>
          </w:tcPr>
          <w:p w:rsidR="00CE0090" w:rsidRPr="00FB18CA" w:rsidRDefault="00CE0090" w:rsidP="00FB18CA">
            <w:pPr>
              <w:spacing w:after="0" w:line="240" w:lineRule="auto"/>
            </w:pPr>
            <w:r w:rsidRPr="00FB18CA">
              <w:rPr>
                <w:rFonts w:ascii="Times New Roman" w:hAnsi="Times New Roman"/>
                <w:b/>
                <w:bCs/>
                <w:noProof/>
                <w:sz w:val="20"/>
              </w:rPr>
              <w:t>Nearest Airport:</w:t>
            </w:r>
          </w:p>
        </w:tc>
        <w:tc>
          <w:tcPr>
            <w:tcW w:w="1440" w:type="dxa"/>
            <w:tcBorders>
              <w:top w:val="nil"/>
              <w:left w:val="nil"/>
              <w:bottom w:val="single" w:sz="4" w:space="0" w:color="auto"/>
              <w:right w:val="nil"/>
            </w:tcBorders>
            <w:vAlign w:val="bottom"/>
          </w:tcPr>
          <w:p w:rsidR="00CE0090" w:rsidRPr="00FB18CA" w:rsidRDefault="00B7644B" w:rsidP="00FB18CA">
            <w:pPr>
              <w:spacing w:after="0" w:line="240" w:lineRule="auto"/>
              <w:rPr>
                <w:rFonts w:ascii="Times New Roman" w:hAnsi="Times New Roman"/>
                <w:sz w:val="20"/>
                <w:szCs w:val="20"/>
              </w:rPr>
            </w:pPr>
            <w:bookmarkStart w:id="11" w:name="NearestAirport"/>
            <w:bookmarkEnd w:id="11"/>
            <w:r>
              <w:rPr>
                <w:rFonts w:ascii="Times New Roman" w:hAnsi="Times New Roman"/>
                <w:sz w:val="20"/>
                <w:szCs w:val="20"/>
              </w:rPr>
              <w:t>O’Hare International</w:t>
            </w:r>
          </w:p>
        </w:tc>
        <w:tc>
          <w:tcPr>
            <w:tcW w:w="1890" w:type="dxa"/>
            <w:tcBorders>
              <w:left w:val="nil"/>
              <w:right w:val="nil"/>
            </w:tcBorders>
            <w:vAlign w:val="bottom"/>
          </w:tcPr>
          <w:p w:rsidR="00CE0090" w:rsidRPr="00FB18CA" w:rsidRDefault="00CE0090" w:rsidP="00FB18CA">
            <w:pPr>
              <w:spacing w:after="0" w:line="240" w:lineRule="auto"/>
            </w:pPr>
            <w:r w:rsidRPr="00FB18CA">
              <w:rPr>
                <w:rFonts w:ascii="Times New Roman" w:hAnsi="Times New Roman"/>
                <w:b/>
                <w:bCs/>
                <w:noProof/>
                <w:sz w:val="20"/>
              </w:rPr>
              <w:t>Distance to Venue:</w:t>
            </w:r>
          </w:p>
        </w:tc>
        <w:tc>
          <w:tcPr>
            <w:tcW w:w="1350" w:type="dxa"/>
            <w:tcBorders>
              <w:top w:val="nil"/>
              <w:left w:val="nil"/>
              <w:bottom w:val="single" w:sz="4" w:space="0" w:color="auto"/>
              <w:right w:val="nil"/>
            </w:tcBorders>
            <w:vAlign w:val="bottom"/>
          </w:tcPr>
          <w:p w:rsidR="00CE0090" w:rsidRPr="00FB18CA" w:rsidRDefault="00B7644B" w:rsidP="00FB18CA">
            <w:pPr>
              <w:spacing w:after="0" w:line="240" w:lineRule="auto"/>
              <w:rPr>
                <w:rFonts w:ascii="Times New Roman" w:hAnsi="Times New Roman"/>
                <w:sz w:val="20"/>
                <w:szCs w:val="20"/>
              </w:rPr>
            </w:pPr>
            <w:bookmarkStart w:id="12" w:name="NearestDistanceToVenue"/>
            <w:bookmarkEnd w:id="12"/>
            <w:r>
              <w:rPr>
                <w:rFonts w:ascii="Times New Roman" w:hAnsi="Times New Roman"/>
                <w:sz w:val="20"/>
                <w:szCs w:val="20"/>
              </w:rPr>
              <w:t>30 minutes / 19 miles</w:t>
            </w:r>
          </w:p>
        </w:tc>
        <w:tc>
          <w:tcPr>
            <w:tcW w:w="1800" w:type="dxa"/>
            <w:tcBorders>
              <w:left w:val="nil"/>
              <w:right w:val="nil"/>
            </w:tcBorders>
            <w:vAlign w:val="bottom"/>
          </w:tcPr>
          <w:p w:rsidR="00CE0090" w:rsidRPr="00FB18CA" w:rsidRDefault="00CE0090" w:rsidP="00FB18CA">
            <w:pPr>
              <w:spacing w:after="0" w:line="240" w:lineRule="auto"/>
            </w:pPr>
            <w:r w:rsidRPr="00FB18CA">
              <w:rPr>
                <w:rFonts w:ascii="Times New Roman" w:hAnsi="Times New Roman"/>
                <w:b/>
                <w:bCs/>
                <w:noProof/>
                <w:sz w:val="20"/>
              </w:rPr>
              <w:t>Distance to Hotel:</w:t>
            </w:r>
          </w:p>
        </w:tc>
        <w:tc>
          <w:tcPr>
            <w:tcW w:w="1278" w:type="dxa"/>
            <w:tcBorders>
              <w:top w:val="nil"/>
              <w:left w:val="nil"/>
              <w:bottom w:val="single" w:sz="4" w:space="0" w:color="auto"/>
              <w:right w:val="nil"/>
            </w:tcBorders>
            <w:vAlign w:val="bottom"/>
          </w:tcPr>
          <w:p w:rsidR="00CE0090" w:rsidRPr="00FB18CA" w:rsidRDefault="00B7644B" w:rsidP="00FB18CA">
            <w:pPr>
              <w:spacing w:after="0" w:line="240" w:lineRule="auto"/>
              <w:rPr>
                <w:rFonts w:ascii="Times New Roman" w:hAnsi="Times New Roman"/>
                <w:sz w:val="20"/>
                <w:szCs w:val="20"/>
              </w:rPr>
            </w:pPr>
            <w:bookmarkStart w:id="13" w:name="NearestDistanceToHotel"/>
            <w:bookmarkEnd w:id="13"/>
            <w:r>
              <w:rPr>
                <w:rFonts w:ascii="Times New Roman" w:hAnsi="Times New Roman"/>
                <w:sz w:val="20"/>
                <w:szCs w:val="20"/>
              </w:rPr>
              <w:t>same</w:t>
            </w:r>
          </w:p>
        </w:tc>
      </w:tr>
      <w:tr w:rsidR="002D53EA" w:rsidRPr="00FB18CA" w:rsidTr="00FB18CA">
        <w:trPr>
          <w:trHeight w:val="432"/>
        </w:trPr>
        <w:tc>
          <w:tcPr>
            <w:tcW w:w="1818" w:type="dxa"/>
            <w:tcBorders>
              <w:right w:val="nil"/>
            </w:tcBorders>
            <w:vAlign w:val="bottom"/>
          </w:tcPr>
          <w:p w:rsidR="00CE0090" w:rsidRPr="00FB18CA" w:rsidRDefault="00CE0090" w:rsidP="00FB18CA">
            <w:pPr>
              <w:spacing w:after="0" w:line="240" w:lineRule="auto"/>
            </w:pPr>
            <w:smartTag w:uri="urn:schemas-microsoft-com:office:smarttags" w:element="place">
              <w:smartTag w:uri="urn:schemas-microsoft-com:office:smarttags" w:element="PlaceName">
                <w:r w:rsidRPr="00FB18CA">
                  <w:rPr>
                    <w:rFonts w:ascii="Times New Roman" w:hAnsi="Times New Roman"/>
                    <w:b/>
                    <w:bCs/>
                    <w:noProof/>
                    <w:sz w:val="20"/>
                  </w:rPr>
                  <w:t>Alternate</w:t>
                </w:r>
              </w:smartTag>
              <w:r w:rsidRPr="00FB18CA">
                <w:rPr>
                  <w:rFonts w:ascii="Times New Roman" w:hAnsi="Times New Roman"/>
                  <w:b/>
                  <w:bCs/>
                  <w:noProof/>
                  <w:sz w:val="20"/>
                </w:rPr>
                <w:t xml:space="preserve"> </w:t>
              </w:r>
              <w:smartTag w:uri="urn:schemas-microsoft-com:office:smarttags" w:element="PlaceType">
                <w:r w:rsidRPr="00FB18CA">
                  <w:rPr>
                    <w:rFonts w:ascii="Times New Roman" w:hAnsi="Times New Roman"/>
                    <w:b/>
                    <w:bCs/>
                    <w:noProof/>
                    <w:sz w:val="20"/>
                  </w:rPr>
                  <w:t>Airport</w:t>
                </w:r>
              </w:smartTag>
            </w:smartTag>
            <w:r w:rsidRPr="00FB18CA">
              <w:rPr>
                <w:rFonts w:ascii="Times New Roman" w:hAnsi="Times New Roman"/>
                <w:b/>
                <w:bCs/>
                <w:noProof/>
                <w:sz w:val="20"/>
              </w:rPr>
              <w:t>:</w:t>
            </w:r>
          </w:p>
        </w:tc>
        <w:tc>
          <w:tcPr>
            <w:tcW w:w="1440" w:type="dxa"/>
            <w:tcBorders>
              <w:top w:val="single" w:sz="4" w:space="0" w:color="auto"/>
              <w:left w:val="nil"/>
              <w:bottom w:val="single" w:sz="4" w:space="0" w:color="auto"/>
              <w:right w:val="nil"/>
            </w:tcBorders>
            <w:vAlign w:val="bottom"/>
          </w:tcPr>
          <w:p w:rsidR="00CE0090" w:rsidRPr="00FB18CA" w:rsidRDefault="00B7644B" w:rsidP="00FB18CA">
            <w:pPr>
              <w:spacing w:after="0" w:line="240" w:lineRule="auto"/>
              <w:rPr>
                <w:rFonts w:ascii="Times New Roman" w:hAnsi="Times New Roman"/>
                <w:sz w:val="20"/>
                <w:szCs w:val="20"/>
              </w:rPr>
            </w:pPr>
            <w:bookmarkStart w:id="14" w:name="AlternateAirport"/>
            <w:bookmarkEnd w:id="14"/>
            <w:r>
              <w:rPr>
                <w:rFonts w:ascii="Times New Roman" w:hAnsi="Times New Roman"/>
                <w:sz w:val="20"/>
                <w:szCs w:val="20"/>
              </w:rPr>
              <w:t>Midway</w:t>
            </w:r>
          </w:p>
        </w:tc>
        <w:tc>
          <w:tcPr>
            <w:tcW w:w="1890" w:type="dxa"/>
            <w:tcBorders>
              <w:left w:val="nil"/>
              <w:right w:val="nil"/>
            </w:tcBorders>
            <w:vAlign w:val="bottom"/>
          </w:tcPr>
          <w:p w:rsidR="00CE0090" w:rsidRPr="00FB18CA" w:rsidRDefault="00CE0090" w:rsidP="00FB18CA">
            <w:pPr>
              <w:spacing w:after="0" w:line="240" w:lineRule="auto"/>
            </w:pPr>
            <w:r w:rsidRPr="00FB18CA">
              <w:rPr>
                <w:rFonts w:ascii="Times New Roman" w:hAnsi="Times New Roman"/>
                <w:b/>
                <w:bCs/>
                <w:noProof/>
                <w:sz w:val="20"/>
              </w:rPr>
              <w:t>Distance to Venue:</w:t>
            </w:r>
          </w:p>
        </w:tc>
        <w:tc>
          <w:tcPr>
            <w:tcW w:w="1350" w:type="dxa"/>
            <w:tcBorders>
              <w:top w:val="single" w:sz="4" w:space="0" w:color="auto"/>
              <w:left w:val="nil"/>
              <w:bottom w:val="single" w:sz="4" w:space="0" w:color="auto"/>
              <w:right w:val="nil"/>
            </w:tcBorders>
            <w:vAlign w:val="bottom"/>
          </w:tcPr>
          <w:p w:rsidR="00CE0090" w:rsidRPr="00FB18CA" w:rsidRDefault="00B7644B" w:rsidP="00FB18CA">
            <w:pPr>
              <w:spacing w:after="0" w:line="240" w:lineRule="auto"/>
              <w:rPr>
                <w:rFonts w:ascii="Times New Roman" w:hAnsi="Times New Roman"/>
                <w:sz w:val="20"/>
                <w:szCs w:val="20"/>
              </w:rPr>
            </w:pPr>
            <w:bookmarkStart w:id="15" w:name="AlternateDistanceToVenue"/>
            <w:bookmarkEnd w:id="15"/>
            <w:r>
              <w:rPr>
                <w:rFonts w:ascii="Times New Roman" w:hAnsi="Times New Roman"/>
                <w:sz w:val="20"/>
                <w:szCs w:val="20"/>
              </w:rPr>
              <w:t>25 minutes / 13 miles</w:t>
            </w:r>
          </w:p>
        </w:tc>
        <w:tc>
          <w:tcPr>
            <w:tcW w:w="1800" w:type="dxa"/>
            <w:tcBorders>
              <w:left w:val="nil"/>
              <w:right w:val="nil"/>
            </w:tcBorders>
            <w:vAlign w:val="bottom"/>
          </w:tcPr>
          <w:p w:rsidR="00CE0090" w:rsidRPr="00FB18CA" w:rsidRDefault="00CE0090" w:rsidP="00FB18CA">
            <w:pPr>
              <w:spacing w:after="0" w:line="240" w:lineRule="auto"/>
            </w:pPr>
            <w:r w:rsidRPr="00FB18CA">
              <w:rPr>
                <w:rFonts w:ascii="Times New Roman" w:hAnsi="Times New Roman"/>
                <w:b/>
                <w:bCs/>
                <w:noProof/>
                <w:sz w:val="20"/>
              </w:rPr>
              <w:t>Distance to Hotel:</w:t>
            </w:r>
          </w:p>
        </w:tc>
        <w:tc>
          <w:tcPr>
            <w:tcW w:w="1278" w:type="dxa"/>
            <w:tcBorders>
              <w:top w:val="single" w:sz="4" w:space="0" w:color="auto"/>
              <w:left w:val="nil"/>
              <w:bottom w:val="single" w:sz="4" w:space="0" w:color="auto"/>
              <w:right w:val="nil"/>
            </w:tcBorders>
            <w:vAlign w:val="bottom"/>
          </w:tcPr>
          <w:p w:rsidR="00CE0090" w:rsidRPr="00FB18CA" w:rsidRDefault="00B7644B" w:rsidP="00FB18CA">
            <w:pPr>
              <w:spacing w:after="0" w:line="240" w:lineRule="auto"/>
              <w:rPr>
                <w:rFonts w:ascii="Times New Roman" w:hAnsi="Times New Roman"/>
                <w:sz w:val="20"/>
                <w:szCs w:val="20"/>
              </w:rPr>
            </w:pPr>
            <w:bookmarkStart w:id="16" w:name="AlternateDistanceToHotel"/>
            <w:bookmarkEnd w:id="16"/>
            <w:r>
              <w:rPr>
                <w:rFonts w:ascii="Times New Roman" w:hAnsi="Times New Roman"/>
                <w:sz w:val="20"/>
                <w:szCs w:val="20"/>
              </w:rPr>
              <w:t>same</w:t>
            </w:r>
          </w:p>
        </w:tc>
      </w:tr>
    </w:tbl>
    <w:p w:rsidR="00CE0090" w:rsidRDefault="00CE0090"/>
    <w:tbl>
      <w:tblPr>
        <w:tblW w:w="0" w:type="auto"/>
        <w:tblLayout w:type="fixed"/>
        <w:tblLook w:val="04A0"/>
      </w:tblPr>
      <w:tblGrid>
        <w:gridCol w:w="2628"/>
        <w:gridCol w:w="6948"/>
      </w:tblGrid>
      <w:tr w:rsidR="00DD0B5D" w:rsidRPr="00FB18CA" w:rsidTr="00FB18CA">
        <w:trPr>
          <w:cantSplit/>
          <w:trHeight w:val="432"/>
        </w:trPr>
        <w:tc>
          <w:tcPr>
            <w:tcW w:w="2628" w:type="dxa"/>
            <w:vAlign w:val="bottom"/>
          </w:tcPr>
          <w:p w:rsidR="00DD0B5D" w:rsidRPr="00FB18CA" w:rsidRDefault="00221913" w:rsidP="00FB18CA">
            <w:pPr>
              <w:spacing w:after="0" w:line="240" w:lineRule="auto"/>
              <w:rPr>
                <w:bdr w:val="single" w:sz="4" w:space="0" w:color="000000"/>
              </w:rPr>
            </w:pPr>
            <w:r w:rsidRPr="00FB18CA">
              <w:rPr>
                <w:rFonts w:ascii="Times New Roman" w:hAnsi="Times New Roman"/>
                <w:b/>
                <w:bCs/>
                <w:noProof/>
                <w:sz w:val="20"/>
              </w:rPr>
              <w:t>Hotel Accommodations:</w:t>
            </w:r>
          </w:p>
        </w:tc>
        <w:tc>
          <w:tcPr>
            <w:tcW w:w="6948" w:type="dxa"/>
            <w:tcBorders>
              <w:bottom w:val="single" w:sz="4" w:space="0" w:color="000000"/>
            </w:tcBorders>
            <w:vAlign w:val="bottom"/>
          </w:tcPr>
          <w:p w:rsidR="00DD0B5D" w:rsidRPr="00FB18CA" w:rsidRDefault="00B7644B" w:rsidP="00FB18CA">
            <w:pPr>
              <w:spacing w:after="0" w:line="240" w:lineRule="auto"/>
              <w:rPr>
                <w:rFonts w:ascii="Times New Roman" w:hAnsi="Times New Roman"/>
                <w:sz w:val="20"/>
                <w:szCs w:val="20"/>
                <w:bdr w:val="single" w:sz="4" w:space="0" w:color="FFFFFF"/>
              </w:rPr>
            </w:pPr>
            <w:bookmarkStart w:id="17" w:name="HotelAccommodations"/>
            <w:bookmarkEnd w:id="17"/>
            <w:r>
              <w:rPr>
                <w:rFonts w:ascii="Times New Roman" w:hAnsi="Times New Roman"/>
                <w:sz w:val="20"/>
                <w:szCs w:val="20"/>
                <w:bdr w:val="single" w:sz="4" w:space="0" w:color="FFFFFF"/>
              </w:rPr>
              <w:t>Hyatt Regency Chicago, 151 East Wacker Drive or other if preferred</w:t>
            </w:r>
          </w:p>
        </w:tc>
      </w:tr>
      <w:tr w:rsidR="00DD0B5D" w:rsidRPr="00FB18CA" w:rsidTr="00FB18CA">
        <w:trPr>
          <w:cantSplit/>
          <w:trHeight w:val="432"/>
        </w:trPr>
        <w:tc>
          <w:tcPr>
            <w:tcW w:w="2628" w:type="dxa"/>
            <w:vAlign w:val="bottom"/>
          </w:tcPr>
          <w:p w:rsidR="00DD0B5D" w:rsidRPr="00FB18CA" w:rsidRDefault="00221913" w:rsidP="00FB18CA">
            <w:pPr>
              <w:spacing w:after="0" w:line="240" w:lineRule="auto"/>
              <w:rPr>
                <w:bdr w:val="single" w:sz="4" w:space="0" w:color="000000"/>
              </w:rPr>
            </w:pPr>
            <w:r w:rsidRPr="00FB18CA">
              <w:rPr>
                <w:rFonts w:ascii="Times New Roman" w:hAnsi="Times New Roman"/>
                <w:b/>
                <w:bCs/>
                <w:noProof/>
                <w:sz w:val="20"/>
              </w:rPr>
              <w:t>Complete Timetable:</w:t>
            </w:r>
          </w:p>
        </w:tc>
        <w:tc>
          <w:tcPr>
            <w:tcW w:w="6948" w:type="dxa"/>
            <w:tcBorders>
              <w:top w:val="single" w:sz="4" w:space="0" w:color="000000"/>
              <w:bottom w:val="single" w:sz="4" w:space="0" w:color="000000"/>
            </w:tcBorders>
            <w:vAlign w:val="bottom"/>
          </w:tcPr>
          <w:p w:rsidR="0083338F" w:rsidRDefault="00343AAE" w:rsidP="00FB18CA">
            <w:pPr>
              <w:spacing w:after="0" w:line="240" w:lineRule="auto"/>
              <w:rPr>
                <w:rFonts w:ascii="Times New Roman" w:hAnsi="Times New Roman"/>
                <w:sz w:val="20"/>
                <w:szCs w:val="20"/>
                <w:bdr w:val="single" w:sz="4" w:space="0" w:color="FFFFFF"/>
              </w:rPr>
            </w:pPr>
            <w:bookmarkStart w:id="18" w:name="Schedule"/>
            <w:bookmarkEnd w:id="18"/>
            <w:r>
              <w:rPr>
                <w:rFonts w:ascii="Times New Roman" w:hAnsi="Times New Roman"/>
                <w:sz w:val="20"/>
                <w:szCs w:val="20"/>
                <w:bdr w:val="single" w:sz="4" w:space="0" w:color="FFFFFF"/>
              </w:rPr>
              <w:t>9/18: Speaker to participate in 45-minute keynote address followed by 15-minutes Q &amp; A.</w:t>
            </w:r>
          </w:p>
          <w:p w:rsidR="00B7644B" w:rsidRDefault="00B7644B" w:rsidP="00FB18CA">
            <w:pPr>
              <w:spacing w:after="0" w:line="240" w:lineRule="auto"/>
              <w:rPr>
                <w:rFonts w:ascii="Times New Roman" w:hAnsi="Times New Roman"/>
                <w:sz w:val="20"/>
                <w:szCs w:val="20"/>
                <w:bdr w:val="single" w:sz="4" w:space="0" w:color="FFFFFF"/>
              </w:rPr>
            </w:pPr>
          </w:p>
          <w:p w:rsidR="000F67A6" w:rsidRDefault="000F67A6" w:rsidP="00FB18CA">
            <w:pPr>
              <w:spacing w:after="0" w:line="240" w:lineRule="auto"/>
              <w:rPr>
                <w:rFonts w:ascii="Times New Roman" w:hAnsi="Times New Roman"/>
                <w:sz w:val="20"/>
                <w:szCs w:val="20"/>
                <w:bdr w:val="single" w:sz="4" w:space="0" w:color="FFFFFF"/>
              </w:rPr>
            </w:pPr>
          </w:p>
          <w:p w:rsidR="000F67A6" w:rsidRPr="000F67A6" w:rsidRDefault="000F67A6" w:rsidP="00FB18CA">
            <w:pPr>
              <w:spacing w:after="0" w:line="240" w:lineRule="auto"/>
              <w:rPr>
                <w:rFonts w:ascii="Times New Roman" w:hAnsi="Times New Roman"/>
                <w:b/>
                <w:sz w:val="20"/>
                <w:szCs w:val="20"/>
                <w:u w:val="single"/>
                <w:bdr w:val="single" w:sz="4" w:space="0" w:color="FFFFFF"/>
              </w:rPr>
            </w:pPr>
            <w:r w:rsidRPr="000F67A6">
              <w:rPr>
                <w:rFonts w:ascii="Times New Roman" w:hAnsi="Times New Roman"/>
                <w:b/>
                <w:sz w:val="20"/>
                <w:szCs w:val="20"/>
                <w:u w:val="single"/>
                <w:bdr w:val="single" w:sz="4" w:space="0" w:color="FFFFFF"/>
              </w:rPr>
              <w:t>Wednesday, 9/18</w:t>
            </w:r>
            <w:r w:rsidR="007B5729">
              <w:rPr>
                <w:rFonts w:ascii="Times New Roman" w:hAnsi="Times New Roman"/>
                <w:b/>
                <w:sz w:val="20"/>
                <w:szCs w:val="20"/>
                <w:u w:val="single"/>
                <w:bdr w:val="single" w:sz="4" w:space="0" w:color="FFFFFF"/>
              </w:rPr>
              <w:t>/13  (Approximate timing as of 2/7/13</w:t>
            </w:r>
            <w:r w:rsidRPr="000F67A6">
              <w:rPr>
                <w:rFonts w:ascii="Times New Roman" w:hAnsi="Times New Roman"/>
                <w:b/>
                <w:sz w:val="20"/>
                <w:szCs w:val="20"/>
                <w:u w:val="single"/>
                <w:bdr w:val="single" w:sz="4" w:space="0" w:color="FFFFFF"/>
              </w:rPr>
              <w:t>)</w:t>
            </w:r>
          </w:p>
          <w:p w:rsidR="00B7644B" w:rsidRDefault="000F67A6" w:rsidP="000F67A6">
            <w:pPr>
              <w:spacing w:after="0" w:line="240" w:lineRule="auto"/>
              <w:rPr>
                <w:rFonts w:ascii="Times New Roman" w:hAnsi="Times New Roman"/>
                <w:sz w:val="20"/>
                <w:szCs w:val="20"/>
                <w:bdr w:val="single" w:sz="4" w:space="0" w:color="FFFFFF"/>
              </w:rPr>
            </w:pPr>
            <w:r>
              <w:rPr>
                <w:rFonts w:ascii="Times New Roman" w:hAnsi="Times New Roman"/>
                <w:sz w:val="20"/>
                <w:szCs w:val="20"/>
                <w:bdr w:val="single" w:sz="4" w:space="0" w:color="FFFFFF"/>
              </w:rPr>
              <w:t>3:30-4:30pm     Meeting with Moderator / brief rehearsal on stage</w:t>
            </w:r>
          </w:p>
          <w:p w:rsidR="000F67A6" w:rsidRDefault="000F67A6" w:rsidP="000F67A6">
            <w:pPr>
              <w:spacing w:after="0" w:line="240" w:lineRule="auto"/>
              <w:rPr>
                <w:rFonts w:ascii="Times New Roman" w:hAnsi="Times New Roman"/>
                <w:sz w:val="20"/>
                <w:szCs w:val="20"/>
                <w:bdr w:val="single" w:sz="4" w:space="0" w:color="FFFFFF"/>
              </w:rPr>
            </w:pPr>
            <w:r>
              <w:rPr>
                <w:rFonts w:ascii="Times New Roman" w:hAnsi="Times New Roman"/>
                <w:sz w:val="20"/>
                <w:szCs w:val="20"/>
                <w:bdr w:val="single" w:sz="4" w:space="0" w:color="FFFFFF"/>
              </w:rPr>
              <w:t>4:45-5:15pm     VIP Meet &amp; Greet (backstage, approx.. 50 ppl)</w:t>
            </w:r>
          </w:p>
          <w:p w:rsidR="000F67A6" w:rsidRDefault="000F67A6" w:rsidP="000F67A6">
            <w:pPr>
              <w:spacing w:after="0" w:line="240" w:lineRule="auto"/>
              <w:rPr>
                <w:rFonts w:ascii="Times New Roman" w:hAnsi="Times New Roman"/>
                <w:sz w:val="20"/>
                <w:szCs w:val="20"/>
                <w:bdr w:val="single" w:sz="4" w:space="0" w:color="FFFFFF"/>
              </w:rPr>
            </w:pPr>
            <w:r>
              <w:rPr>
                <w:rFonts w:ascii="Times New Roman" w:hAnsi="Times New Roman"/>
                <w:sz w:val="20"/>
                <w:szCs w:val="20"/>
                <w:bdr w:val="single" w:sz="4" w:space="0" w:color="FFFFFF"/>
              </w:rPr>
              <w:t>6:00-7:30pm     Opening General Session</w:t>
            </w:r>
          </w:p>
          <w:p w:rsidR="000F67A6" w:rsidRDefault="000F67A6" w:rsidP="000F67A6">
            <w:pPr>
              <w:spacing w:after="0" w:line="240" w:lineRule="auto"/>
              <w:rPr>
                <w:rFonts w:ascii="Times New Roman" w:hAnsi="Times New Roman"/>
                <w:sz w:val="20"/>
                <w:szCs w:val="20"/>
                <w:bdr w:val="single" w:sz="4" w:space="0" w:color="FFFFFF"/>
              </w:rPr>
            </w:pPr>
            <w:r>
              <w:rPr>
                <w:rFonts w:ascii="Times New Roman" w:hAnsi="Times New Roman"/>
                <w:sz w:val="20"/>
                <w:szCs w:val="20"/>
                <w:bdr w:val="single" w:sz="4" w:space="0" w:color="FFFFFF"/>
              </w:rPr>
              <w:t xml:space="preserve">                          *Keynote Address approx. 6:15-7:00pm</w:t>
            </w:r>
          </w:p>
          <w:p w:rsidR="000F67A6" w:rsidRPr="00FB18CA" w:rsidRDefault="000F67A6" w:rsidP="000F67A6">
            <w:pPr>
              <w:spacing w:after="0" w:line="240" w:lineRule="auto"/>
              <w:rPr>
                <w:rFonts w:ascii="Times New Roman" w:hAnsi="Times New Roman"/>
                <w:sz w:val="20"/>
                <w:szCs w:val="20"/>
                <w:bdr w:val="single" w:sz="4" w:space="0" w:color="FFFFFF"/>
              </w:rPr>
            </w:pPr>
            <w:r>
              <w:rPr>
                <w:rFonts w:ascii="Times New Roman" w:hAnsi="Times New Roman"/>
                <w:sz w:val="20"/>
                <w:szCs w:val="20"/>
                <w:bdr w:val="single" w:sz="4" w:space="0" w:color="FFFFFF"/>
              </w:rPr>
              <w:t xml:space="preserve">                          *Keynote Q &amp; A approx. 7:00-7:15pm</w:t>
            </w:r>
          </w:p>
        </w:tc>
      </w:tr>
      <w:tr w:rsidR="00DD0B5D" w:rsidRPr="00FB18CA" w:rsidTr="00FB18CA">
        <w:trPr>
          <w:cantSplit/>
          <w:trHeight w:val="288"/>
        </w:trPr>
        <w:tc>
          <w:tcPr>
            <w:tcW w:w="2628" w:type="dxa"/>
            <w:vAlign w:val="bottom"/>
          </w:tcPr>
          <w:p w:rsidR="00DD0B5D" w:rsidRPr="00FB18CA" w:rsidRDefault="00DD0B5D" w:rsidP="00FB18CA">
            <w:pPr>
              <w:spacing w:after="0" w:line="240" w:lineRule="auto"/>
              <w:rPr>
                <w:bdr w:val="single" w:sz="4" w:space="0" w:color="000000"/>
              </w:rPr>
            </w:pPr>
          </w:p>
        </w:tc>
        <w:tc>
          <w:tcPr>
            <w:tcW w:w="6948" w:type="dxa"/>
            <w:tcBorders>
              <w:top w:val="single" w:sz="4" w:space="0" w:color="000000"/>
            </w:tcBorders>
            <w:vAlign w:val="bottom"/>
          </w:tcPr>
          <w:p w:rsidR="00B92019" w:rsidRPr="008F1AE7" w:rsidRDefault="00B92019" w:rsidP="00B92019">
            <w:pPr>
              <w:pStyle w:val="NoSpacing"/>
              <w:rPr>
                <w:rFonts w:ascii="Times New Roman" w:hAnsi="Times New Roman"/>
                <w:i/>
                <w:sz w:val="20"/>
              </w:rPr>
            </w:pPr>
            <w:r w:rsidRPr="008F1AE7">
              <w:rPr>
                <w:rFonts w:ascii="Times New Roman" w:hAnsi="Times New Roman"/>
                <w:i/>
                <w:sz w:val="20"/>
              </w:rPr>
              <w:t>Please note that the times listed above will reflect the schedule on your contract and represents all the requirements and activities for the speaker at your event. Any changes or additions to this schedule will require approval by the speaker.</w:t>
            </w:r>
          </w:p>
          <w:p w:rsidR="00DD0B5D" w:rsidRPr="00FB18CA" w:rsidRDefault="00DD0B5D" w:rsidP="00FB18CA">
            <w:pPr>
              <w:spacing w:after="0" w:line="240" w:lineRule="auto"/>
              <w:rPr>
                <w:rFonts w:ascii="Times New Roman" w:hAnsi="Times New Roman"/>
                <w:sz w:val="20"/>
                <w:szCs w:val="20"/>
                <w:bdr w:val="single" w:sz="4" w:space="0" w:color="FFFFFF"/>
              </w:rPr>
            </w:pPr>
          </w:p>
        </w:tc>
      </w:tr>
      <w:tr w:rsidR="00DD0B5D" w:rsidRPr="00FB18CA" w:rsidTr="00FB18CA">
        <w:trPr>
          <w:cantSplit/>
          <w:trHeight w:val="432"/>
        </w:trPr>
        <w:tc>
          <w:tcPr>
            <w:tcW w:w="2628" w:type="dxa"/>
            <w:vAlign w:val="bottom"/>
          </w:tcPr>
          <w:p w:rsidR="00DD0B5D" w:rsidRPr="00FB18CA" w:rsidRDefault="0083338F" w:rsidP="00FB18CA">
            <w:pPr>
              <w:spacing w:after="0" w:line="240" w:lineRule="auto"/>
              <w:rPr>
                <w:rFonts w:ascii="Times New Roman" w:hAnsi="Times New Roman"/>
                <w:b/>
                <w:bCs/>
                <w:noProof/>
                <w:sz w:val="20"/>
              </w:rPr>
            </w:pPr>
            <w:r w:rsidRPr="00FB18CA">
              <w:rPr>
                <w:rFonts w:ascii="Times New Roman" w:hAnsi="Times New Roman"/>
                <w:b/>
                <w:bCs/>
                <w:noProof/>
                <w:sz w:val="20"/>
              </w:rPr>
              <w:t>Audience profile:</w:t>
            </w:r>
          </w:p>
          <w:p w:rsidR="0083338F" w:rsidRPr="00FB18CA" w:rsidRDefault="0083338F" w:rsidP="00FB18CA">
            <w:pPr>
              <w:spacing w:after="0" w:line="240" w:lineRule="auto"/>
              <w:rPr>
                <w:bdr w:val="single" w:sz="4" w:space="0" w:color="000000"/>
              </w:rPr>
            </w:pPr>
            <w:r w:rsidRPr="00FB18CA">
              <w:rPr>
                <w:rFonts w:ascii="Times New Roman" w:hAnsi="Times New Roman"/>
                <w:b/>
                <w:bCs/>
                <w:noProof/>
                <w:sz w:val="20"/>
              </w:rPr>
              <w:t>(Number &amp; description)</w:t>
            </w:r>
          </w:p>
        </w:tc>
        <w:tc>
          <w:tcPr>
            <w:tcW w:w="6948" w:type="dxa"/>
            <w:tcBorders>
              <w:bottom w:val="single" w:sz="4" w:space="0" w:color="000000"/>
            </w:tcBorders>
            <w:vAlign w:val="bottom"/>
          </w:tcPr>
          <w:p w:rsidR="00DD0B5D" w:rsidRPr="00361075" w:rsidRDefault="00361075" w:rsidP="00E12DF8">
            <w:pPr>
              <w:pStyle w:val="ListParagraph"/>
              <w:spacing w:after="0" w:line="240" w:lineRule="auto"/>
              <w:ind w:left="0" w:hanging="18"/>
              <w:rPr>
                <w:rFonts w:ascii="Times New Roman" w:eastAsia="Malgun Gothic" w:hAnsi="Times New Roman" w:cs="Times New Roman"/>
                <w:sz w:val="24"/>
                <w:szCs w:val="24"/>
              </w:rPr>
            </w:pPr>
            <w:bookmarkStart w:id="19" w:name="Audience"/>
            <w:bookmarkEnd w:id="19"/>
            <w:r w:rsidRPr="005D202D">
              <w:rPr>
                <w:rFonts w:ascii="Times New Roman" w:eastAsia="Calibri" w:hAnsi="Times New Roman" w:cs="Times New Roman"/>
                <w:sz w:val="20"/>
                <w:szCs w:val="20"/>
                <w:bdr w:val="single" w:sz="4" w:space="0" w:color="FFFFFF"/>
              </w:rPr>
              <w:t>Approximately 1,</w:t>
            </w:r>
            <w:r w:rsidR="00E12DF8">
              <w:rPr>
                <w:rFonts w:ascii="Times New Roman" w:eastAsia="Calibri" w:hAnsi="Times New Roman" w:cs="Times New Roman"/>
                <w:sz w:val="20"/>
                <w:szCs w:val="20"/>
                <w:bdr w:val="single" w:sz="4" w:space="0" w:color="FFFFFF"/>
              </w:rPr>
              <w:t>8</w:t>
            </w:r>
            <w:r w:rsidRPr="005D202D">
              <w:rPr>
                <w:rFonts w:ascii="Times New Roman" w:eastAsia="Calibri" w:hAnsi="Times New Roman" w:cs="Times New Roman"/>
                <w:sz w:val="20"/>
                <w:szCs w:val="20"/>
                <w:bdr w:val="single" w:sz="4" w:space="0" w:color="FFFFFF"/>
              </w:rPr>
              <w:t xml:space="preserve">00 to </w:t>
            </w:r>
            <w:r w:rsidR="00E12DF8">
              <w:rPr>
                <w:rFonts w:ascii="Times New Roman" w:eastAsia="Calibri" w:hAnsi="Times New Roman" w:cs="Times New Roman"/>
                <w:sz w:val="20"/>
                <w:szCs w:val="20"/>
                <w:bdr w:val="single" w:sz="4" w:space="0" w:color="FFFFFF"/>
              </w:rPr>
              <w:t>2,2</w:t>
            </w:r>
            <w:r w:rsidRPr="005D202D">
              <w:rPr>
                <w:rFonts w:ascii="Times New Roman" w:eastAsia="Calibri" w:hAnsi="Times New Roman" w:cs="Times New Roman"/>
                <w:sz w:val="20"/>
                <w:szCs w:val="20"/>
                <w:bdr w:val="single" w:sz="4" w:space="0" w:color="FFFFFF"/>
              </w:rPr>
              <w:t>00 people are expected to attend the 2013 ASCP Annual Meeting, Sept. 18–21, in Chicago. Participants are members of ASCP (pathologists and certified medical laboratory professionals), member societies, as well as the non-members community of pathologists and certified medical laboratory professionals.</w:t>
            </w:r>
            <w:r>
              <w:rPr>
                <w:rFonts w:ascii="Times New Roman" w:eastAsia="Malgun Gothic" w:hAnsi="Times New Roman" w:cs="Times New Roman"/>
                <w:sz w:val="24"/>
                <w:szCs w:val="24"/>
              </w:rPr>
              <w:t xml:space="preserve"> </w:t>
            </w:r>
          </w:p>
        </w:tc>
      </w:tr>
      <w:tr w:rsidR="00DD0B5D" w:rsidRPr="00FB18CA" w:rsidTr="00FB18CA">
        <w:trPr>
          <w:cantSplit/>
          <w:trHeight w:val="432"/>
        </w:trPr>
        <w:tc>
          <w:tcPr>
            <w:tcW w:w="2628" w:type="dxa"/>
            <w:vAlign w:val="bottom"/>
          </w:tcPr>
          <w:p w:rsidR="00DD0B5D" w:rsidRPr="0069176F" w:rsidRDefault="0083338F" w:rsidP="00FB18CA">
            <w:pPr>
              <w:spacing w:after="0" w:line="240" w:lineRule="auto"/>
              <w:rPr>
                <w:bdr w:val="single" w:sz="4" w:space="0" w:color="000000"/>
              </w:rPr>
            </w:pPr>
            <w:r w:rsidRPr="0069176F">
              <w:rPr>
                <w:rFonts w:ascii="Times New Roman" w:hAnsi="Times New Roman"/>
                <w:b/>
                <w:bCs/>
                <w:noProof/>
                <w:sz w:val="20"/>
              </w:rPr>
              <w:t>Books / Autographs:</w:t>
            </w:r>
          </w:p>
        </w:tc>
        <w:tc>
          <w:tcPr>
            <w:tcW w:w="6948" w:type="dxa"/>
            <w:tcBorders>
              <w:top w:val="single" w:sz="4" w:space="0" w:color="000000"/>
              <w:bottom w:val="single" w:sz="4" w:space="0" w:color="000000"/>
            </w:tcBorders>
            <w:vAlign w:val="bottom"/>
          </w:tcPr>
          <w:p w:rsidR="00DD0B5D" w:rsidRPr="0069176F" w:rsidRDefault="00963A46" w:rsidP="00FB18CA">
            <w:pPr>
              <w:spacing w:after="0" w:line="240" w:lineRule="auto"/>
              <w:rPr>
                <w:rFonts w:ascii="Times New Roman" w:hAnsi="Times New Roman"/>
                <w:sz w:val="20"/>
                <w:szCs w:val="20"/>
                <w:bdr w:val="single" w:sz="4" w:space="0" w:color="FFFFFF"/>
              </w:rPr>
            </w:pPr>
            <w:bookmarkStart w:id="20" w:name="Books"/>
            <w:bookmarkEnd w:id="20"/>
            <w:r>
              <w:rPr>
                <w:rFonts w:ascii="Times New Roman" w:hAnsi="Times New Roman"/>
                <w:sz w:val="20"/>
                <w:szCs w:val="20"/>
                <w:bdr w:val="single" w:sz="4" w:space="0" w:color="FFFFFF"/>
              </w:rPr>
              <w:t>TBD</w:t>
            </w:r>
          </w:p>
        </w:tc>
      </w:tr>
      <w:tr w:rsidR="00DD0B5D" w:rsidRPr="00FB18CA" w:rsidTr="00FB18CA">
        <w:trPr>
          <w:cantSplit/>
          <w:trHeight w:val="432"/>
        </w:trPr>
        <w:tc>
          <w:tcPr>
            <w:tcW w:w="2628" w:type="dxa"/>
            <w:vAlign w:val="bottom"/>
          </w:tcPr>
          <w:p w:rsidR="00DD0B5D" w:rsidRPr="00FB18CA" w:rsidRDefault="008F1AE7" w:rsidP="00FB18CA">
            <w:pPr>
              <w:spacing w:after="0" w:line="240" w:lineRule="auto"/>
              <w:rPr>
                <w:bdr w:val="single" w:sz="4" w:space="0" w:color="000000"/>
              </w:rPr>
            </w:pPr>
            <w:r>
              <w:rPr>
                <w:rFonts w:ascii="Times New Roman" w:hAnsi="Times New Roman"/>
                <w:b/>
                <w:bCs/>
                <w:noProof/>
                <w:sz w:val="20"/>
              </w:rPr>
              <w:t>Media attending</w:t>
            </w:r>
            <w:r w:rsidR="0083338F" w:rsidRPr="00FB18CA">
              <w:rPr>
                <w:rFonts w:ascii="Times New Roman" w:hAnsi="Times New Roman"/>
                <w:b/>
                <w:bCs/>
                <w:noProof/>
                <w:sz w:val="20"/>
              </w:rPr>
              <w:t>:</w:t>
            </w:r>
          </w:p>
        </w:tc>
        <w:tc>
          <w:tcPr>
            <w:tcW w:w="6948" w:type="dxa"/>
            <w:tcBorders>
              <w:top w:val="single" w:sz="4" w:space="0" w:color="000000"/>
              <w:bottom w:val="single" w:sz="4" w:space="0" w:color="000000"/>
            </w:tcBorders>
            <w:vAlign w:val="bottom"/>
          </w:tcPr>
          <w:p w:rsidR="00DD0B5D" w:rsidRPr="005D202D" w:rsidRDefault="009F7EC7" w:rsidP="00FB18CA">
            <w:pPr>
              <w:spacing w:after="0" w:line="240" w:lineRule="auto"/>
              <w:rPr>
                <w:rFonts w:ascii="Times New Roman" w:hAnsi="Times New Roman"/>
                <w:sz w:val="20"/>
                <w:szCs w:val="20"/>
                <w:bdr w:val="single" w:sz="4" w:space="0" w:color="FFFFFF"/>
              </w:rPr>
            </w:pPr>
            <w:bookmarkStart w:id="21" w:name="MediaAttending"/>
            <w:bookmarkEnd w:id="21"/>
            <w:r w:rsidRPr="005D202D">
              <w:rPr>
                <w:rFonts w:ascii="Times New Roman" w:hAnsi="Times New Roman"/>
                <w:sz w:val="20"/>
                <w:szCs w:val="20"/>
              </w:rPr>
              <w:t>Appropriate registered members of the media (mainly industry media) will be allowed to attend session and report on content</w:t>
            </w:r>
            <w:r w:rsidR="007B5729">
              <w:rPr>
                <w:rFonts w:ascii="Times New Roman" w:hAnsi="Times New Roman"/>
                <w:sz w:val="20"/>
                <w:szCs w:val="20"/>
              </w:rPr>
              <w:t>.</w:t>
            </w:r>
          </w:p>
        </w:tc>
      </w:tr>
      <w:tr w:rsidR="00DD0B5D" w:rsidRPr="00FB18CA" w:rsidTr="00FB18CA">
        <w:trPr>
          <w:cantSplit/>
          <w:trHeight w:val="432"/>
        </w:trPr>
        <w:tc>
          <w:tcPr>
            <w:tcW w:w="2628" w:type="dxa"/>
            <w:vAlign w:val="bottom"/>
          </w:tcPr>
          <w:p w:rsidR="00DD0B5D" w:rsidRPr="00FB18CA" w:rsidRDefault="0083338F" w:rsidP="00FB18CA">
            <w:pPr>
              <w:spacing w:after="0" w:line="240" w:lineRule="auto"/>
              <w:rPr>
                <w:bdr w:val="single" w:sz="4" w:space="0" w:color="000000"/>
              </w:rPr>
            </w:pPr>
            <w:r w:rsidRPr="00FB18CA">
              <w:rPr>
                <w:rFonts w:ascii="Times New Roman" w:hAnsi="Times New Roman"/>
                <w:b/>
                <w:bCs/>
                <w:noProof/>
                <w:sz w:val="20"/>
              </w:rPr>
              <w:t>Organization profile:</w:t>
            </w:r>
          </w:p>
        </w:tc>
        <w:tc>
          <w:tcPr>
            <w:tcW w:w="6948" w:type="dxa"/>
            <w:tcBorders>
              <w:top w:val="single" w:sz="4" w:space="0" w:color="000000"/>
              <w:bottom w:val="single" w:sz="4" w:space="0" w:color="000000"/>
            </w:tcBorders>
            <w:vAlign w:val="bottom"/>
          </w:tcPr>
          <w:p w:rsidR="00361075" w:rsidRPr="005D202D" w:rsidRDefault="00361075" w:rsidP="00361075">
            <w:pPr>
              <w:spacing w:after="0" w:line="240" w:lineRule="auto"/>
              <w:rPr>
                <w:rFonts w:ascii="Times New Roman" w:hAnsi="Times New Roman"/>
                <w:sz w:val="20"/>
                <w:szCs w:val="20"/>
              </w:rPr>
            </w:pPr>
            <w:bookmarkStart w:id="22" w:name="OrganizationProfile"/>
            <w:bookmarkEnd w:id="22"/>
            <w:r w:rsidRPr="005D202D">
              <w:rPr>
                <w:rFonts w:ascii="Times New Roman" w:hAnsi="Times New Roman"/>
                <w:sz w:val="20"/>
                <w:szCs w:val="20"/>
              </w:rPr>
              <w:t>The American Society for Clinical Pathology (ASCP) is the world’s largest professional membership organization for the medical laboratory team—pathologists and medical laboratory professionals. Our mission is to provide excellence in education, certification, and advocacy on behalf of patients, pathologists, and laboratory professionals across the globe. With more than 100,000 members, the Society’s influence has guided the application and evolution of the pathology and laboratory medicine professions since 1922.</w:t>
            </w:r>
          </w:p>
          <w:p w:rsidR="00361075" w:rsidRPr="005D202D" w:rsidRDefault="00361075" w:rsidP="00361075">
            <w:pPr>
              <w:spacing w:after="0" w:line="240" w:lineRule="auto"/>
              <w:rPr>
                <w:rFonts w:ascii="Times New Roman" w:hAnsi="Times New Roman"/>
                <w:sz w:val="20"/>
                <w:szCs w:val="20"/>
              </w:rPr>
            </w:pPr>
          </w:p>
          <w:p w:rsidR="00DD0B5D" w:rsidRPr="005D202D" w:rsidRDefault="00361075" w:rsidP="00361075">
            <w:pPr>
              <w:spacing w:after="0" w:line="240" w:lineRule="auto"/>
              <w:rPr>
                <w:rFonts w:ascii="Times New Roman" w:hAnsi="Times New Roman"/>
                <w:sz w:val="20"/>
                <w:szCs w:val="20"/>
                <w:bdr w:val="single" w:sz="4" w:space="0" w:color="FFFFFF"/>
              </w:rPr>
            </w:pPr>
            <w:r w:rsidRPr="005D202D">
              <w:rPr>
                <w:rFonts w:ascii="Times New Roman" w:hAnsi="Times New Roman"/>
                <w:sz w:val="20"/>
                <w:szCs w:val="20"/>
              </w:rPr>
              <w:t>ASCP leaders are working to help the medical laboratory team become an integral part of the healthcare team, accelerate the use of applied technology such as genomic sequencing for individualized diagnoses and treatment, and implement cost reductions in health care through appropriate test utilization in the laboratory.</w:t>
            </w:r>
          </w:p>
        </w:tc>
      </w:tr>
      <w:tr w:rsidR="002E4618" w:rsidRPr="00FB18CA" w:rsidTr="00FB18CA">
        <w:trPr>
          <w:cantSplit/>
          <w:trHeight w:val="432"/>
        </w:trPr>
        <w:tc>
          <w:tcPr>
            <w:tcW w:w="2628" w:type="dxa"/>
            <w:vAlign w:val="bottom"/>
          </w:tcPr>
          <w:p w:rsidR="002E4618" w:rsidRPr="00FB18CA" w:rsidRDefault="002E4618" w:rsidP="00FB18CA">
            <w:pPr>
              <w:spacing w:after="0" w:line="240" w:lineRule="auto"/>
              <w:rPr>
                <w:rFonts w:ascii="Times New Roman" w:hAnsi="Times New Roman"/>
                <w:b/>
                <w:bCs/>
                <w:noProof/>
                <w:sz w:val="20"/>
              </w:rPr>
            </w:pPr>
            <w:r>
              <w:rPr>
                <w:rFonts w:ascii="Times New Roman" w:hAnsi="Times New Roman"/>
                <w:b/>
                <w:bCs/>
                <w:noProof/>
                <w:sz w:val="20"/>
              </w:rPr>
              <w:t>About the Event:</w:t>
            </w:r>
          </w:p>
        </w:tc>
        <w:tc>
          <w:tcPr>
            <w:tcW w:w="6948" w:type="dxa"/>
            <w:tcBorders>
              <w:top w:val="single" w:sz="4" w:space="0" w:color="000000"/>
              <w:bottom w:val="single" w:sz="4" w:space="0" w:color="000000"/>
            </w:tcBorders>
            <w:vAlign w:val="bottom"/>
          </w:tcPr>
          <w:p w:rsidR="002E4618" w:rsidRPr="0069176F" w:rsidRDefault="0069176F" w:rsidP="0069176F">
            <w:pPr>
              <w:pStyle w:val="ListParagraph"/>
              <w:numPr>
                <w:ilvl w:val="0"/>
                <w:numId w:val="3"/>
              </w:numPr>
              <w:spacing w:after="0" w:line="240" w:lineRule="auto"/>
              <w:rPr>
                <w:rFonts w:ascii="Times New Roman" w:hAnsi="Times New Roman"/>
                <w:sz w:val="20"/>
                <w:szCs w:val="20"/>
              </w:rPr>
            </w:pPr>
            <w:bookmarkStart w:id="23" w:name="AboutEvent"/>
            <w:bookmarkEnd w:id="23"/>
            <w:r>
              <w:rPr>
                <w:rFonts w:ascii="Times New Roman" w:hAnsi="Times New Roman"/>
                <w:sz w:val="20"/>
                <w:szCs w:val="20"/>
              </w:rPr>
              <w:t>P</w:t>
            </w:r>
            <w:r w:rsidR="005D202D" w:rsidRPr="0069176F">
              <w:rPr>
                <w:rFonts w:ascii="Times New Roman" w:hAnsi="Times New Roman"/>
                <w:sz w:val="20"/>
                <w:szCs w:val="20"/>
              </w:rPr>
              <w:t>lease see attached brief detailing Conference themes and messaging and Keynote presentation objectives and goals for audience take-aways.</w:t>
            </w:r>
          </w:p>
          <w:p w:rsidR="0069176F" w:rsidRDefault="0069176F" w:rsidP="005D202D">
            <w:pPr>
              <w:spacing w:after="0" w:line="240" w:lineRule="auto"/>
              <w:rPr>
                <w:rFonts w:ascii="Times New Roman" w:hAnsi="Times New Roman"/>
                <w:sz w:val="20"/>
                <w:szCs w:val="20"/>
              </w:rPr>
            </w:pPr>
          </w:p>
          <w:p w:rsidR="0069176F" w:rsidRPr="0069176F" w:rsidRDefault="0069176F" w:rsidP="0069176F">
            <w:pPr>
              <w:pStyle w:val="ListParagraph"/>
              <w:numPr>
                <w:ilvl w:val="0"/>
                <w:numId w:val="2"/>
              </w:numPr>
              <w:spacing w:after="0" w:line="240" w:lineRule="auto"/>
              <w:rPr>
                <w:rFonts w:ascii="Times New Roman" w:hAnsi="Times New Roman"/>
                <w:sz w:val="20"/>
                <w:szCs w:val="20"/>
              </w:rPr>
            </w:pPr>
            <w:r>
              <w:rPr>
                <w:rFonts w:ascii="Times New Roman" w:hAnsi="Times New Roman"/>
                <w:sz w:val="20"/>
                <w:szCs w:val="20"/>
              </w:rPr>
              <w:t>Please note that annual meeting sessions are recorded for archival purposes.</w:t>
            </w:r>
          </w:p>
        </w:tc>
      </w:tr>
      <w:tr w:rsidR="00DD0B5D" w:rsidRPr="00FB18CA" w:rsidTr="00FB18CA">
        <w:trPr>
          <w:cantSplit/>
          <w:trHeight w:val="432"/>
        </w:trPr>
        <w:tc>
          <w:tcPr>
            <w:tcW w:w="2628" w:type="dxa"/>
            <w:vAlign w:val="bottom"/>
          </w:tcPr>
          <w:p w:rsidR="00DD0B5D" w:rsidRPr="00FB18CA" w:rsidRDefault="0083338F" w:rsidP="00FB18CA">
            <w:pPr>
              <w:spacing w:after="0" w:line="240" w:lineRule="auto"/>
              <w:rPr>
                <w:rFonts w:ascii="Times New Roman" w:hAnsi="Times New Roman"/>
                <w:b/>
                <w:bCs/>
                <w:noProof/>
                <w:sz w:val="20"/>
              </w:rPr>
            </w:pPr>
            <w:r w:rsidRPr="00FB18CA">
              <w:rPr>
                <w:rFonts w:ascii="Times New Roman" w:hAnsi="Times New Roman"/>
                <w:b/>
                <w:bCs/>
                <w:noProof/>
                <w:sz w:val="20"/>
              </w:rPr>
              <w:t>Will tickets be sold to the</w:t>
            </w:r>
          </w:p>
          <w:p w:rsidR="0083338F" w:rsidRPr="00FB18CA" w:rsidRDefault="008F1AE7" w:rsidP="00FB18CA">
            <w:pPr>
              <w:spacing w:after="0" w:line="240" w:lineRule="auto"/>
              <w:rPr>
                <w:bdr w:val="single" w:sz="4" w:space="0" w:color="000000"/>
              </w:rPr>
            </w:pPr>
            <w:r>
              <w:rPr>
                <w:rFonts w:ascii="Times New Roman" w:hAnsi="Times New Roman"/>
                <w:b/>
                <w:bCs/>
                <w:noProof/>
                <w:sz w:val="20"/>
              </w:rPr>
              <w:t>Public for your event</w:t>
            </w:r>
            <w:r w:rsidR="0083338F" w:rsidRPr="00FB18CA">
              <w:rPr>
                <w:rFonts w:ascii="Times New Roman" w:hAnsi="Times New Roman"/>
                <w:b/>
                <w:bCs/>
                <w:noProof/>
                <w:sz w:val="20"/>
              </w:rPr>
              <w:t>:</w:t>
            </w:r>
          </w:p>
        </w:tc>
        <w:tc>
          <w:tcPr>
            <w:tcW w:w="6948" w:type="dxa"/>
            <w:tcBorders>
              <w:top w:val="single" w:sz="4" w:space="0" w:color="000000"/>
              <w:bottom w:val="single" w:sz="4" w:space="0" w:color="000000"/>
            </w:tcBorders>
            <w:vAlign w:val="bottom"/>
          </w:tcPr>
          <w:p w:rsidR="00DD0B5D" w:rsidRPr="005D202D" w:rsidRDefault="00343AAE" w:rsidP="00FB18CA">
            <w:pPr>
              <w:spacing w:after="0" w:line="240" w:lineRule="auto"/>
              <w:rPr>
                <w:rFonts w:ascii="Times New Roman" w:hAnsi="Times New Roman"/>
                <w:sz w:val="20"/>
                <w:szCs w:val="20"/>
              </w:rPr>
            </w:pPr>
            <w:bookmarkStart w:id="24" w:name="TicketsSold"/>
            <w:bookmarkEnd w:id="24"/>
            <w:r w:rsidRPr="005D202D">
              <w:rPr>
                <w:rFonts w:ascii="Times New Roman" w:hAnsi="Times New Roman"/>
                <w:sz w:val="20"/>
                <w:szCs w:val="20"/>
              </w:rPr>
              <w:t>No</w:t>
            </w:r>
            <w:r w:rsidR="009F7EC7" w:rsidRPr="005D202D">
              <w:rPr>
                <w:rFonts w:ascii="Times New Roman" w:hAnsi="Times New Roman"/>
                <w:sz w:val="20"/>
                <w:szCs w:val="20"/>
              </w:rPr>
              <w:t xml:space="preserve"> – private annual education conference for organization members</w:t>
            </w:r>
          </w:p>
        </w:tc>
      </w:tr>
      <w:tr w:rsidR="00DD0B5D" w:rsidRPr="00FB18CA" w:rsidTr="00FB18CA">
        <w:trPr>
          <w:cantSplit/>
          <w:trHeight w:val="432"/>
        </w:trPr>
        <w:tc>
          <w:tcPr>
            <w:tcW w:w="2628" w:type="dxa"/>
            <w:vAlign w:val="bottom"/>
          </w:tcPr>
          <w:p w:rsidR="00DD0B5D" w:rsidRPr="00FB18CA" w:rsidRDefault="0083338F" w:rsidP="00FB18CA">
            <w:pPr>
              <w:spacing w:after="0" w:line="240" w:lineRule="auto"/>
              <w:rPr>
                <w:rFonts w:ascii="Times New Roman" w:hAnsi="Times New Roman"/>
                <w:b/>
                <w:bCs/>
                <w:noProof/>
                <w:sz w:val="20"/>
              </w:rPr>
            </w:pPr>
            <w:r w:rsidRPr="00FB18CA">
              <w:rPr>
                <w:rFonts w:ascii="Times New Roman" w:hAnsi="Times New Roman"/>
                <w:b/>
                <w:bCs/>
                <w:noProof/>
                <w:sz w:val="20"/>
              </w:rPr>
              <w:t>Other speakers at event:</w:t>
            </w:r>
          </w:p>
        </w:tc>
        <w:tc>
          <w:tcPr>
            <w:tcW w:w="6948" w:type="dxa"/>
            <w:tcBorders>
              <w:top w:val="single" w:sz="4" w:space="0" w:color="000000"/>
              <w:bottom w:val="single" w:sz="4" w:space="0" w:color="000000"/>
            </w:tcBorders>
            <w:vAlign w:val="bottom"/>
          </w:tcPr>
          <w:p w:rsidR="00DD0B5D" w:rsidRPr="005D202D" w:rsidRDefault="000F67A6" w:rsidP="000F67A6">
            <w:pPr>
              <w:spacing w:after="0" w:line="240" w:lineRule="auto"/>
              <w:rPr>
                <w:rFonts w:ascii="Times New Roman" w:hAnsi="Times New Roman"/>
                <w:sz w:val="20"/>
                <w:szCs w:val="20"/>
              </w:rPr>
            </w:pPr>
            <w:bookmarkStart w:id="25" w:name="OtherSpeakers"/>
            <w:bookmarkEnd w:id="25"/>
            <w:r w:rsidRPr="005D202D">
              <w:rPr>
                <w:rFonts w:ascii="Times New Roman" w:hAnsi="Times New Roman"/>
                <w:sz w:val="20"/>
                <w:szCs w:val="20"/>
              </w:rPr>
              <w:t>To Be Determined</w:t>
            </w:r>
          </w:p>
        </w:tc>
      </w:tr>
      <w:tr w:rsidR="00DD0B5D" w:rsidRPr="00FB18CA" w:rsidTr="00FB18CA">
        <w:trPr>
          <w:cantSplit/>
          <w:trHeight w:val="432"/>
        </w:trPr>
        <w:tc>
          <w:tcPr>
            <w:tcW w:w="2628" w:type="dxa"/>
            <w:vAlign w:val="bottom"/>
          </w:tcPr>
          <w:p w:rsidR="00DD0B5D" w:rsidRPr="00FB18CA" w:rsidRDefault="0083338F" w:rsidP="00FB18CA">
            <w:pPr>
              <w:spacing w:after="0" w:line="240" w:lineRule="auto"/>
              <w:rPr>
                <w:rFonts w:ascii="Times New Roman" w:hAnsi="Times New Roman"/>
                <w:b/>
                <w:bCs/>
                <w:noProof/>
                <w:sz w:val="20"/>
              </w:rPr>
            </w:pPr>
            <w:r w:rsidRPr="00FB18CA">
              <w:rPr>
                <w:rFonts w:ascii="Times New Roman" w:hAnsi="Times New Roman"/>
                <w:b/>
                <w:bCs/>
                <w:noProof/>
                <w:sz w:val="20"/>
              </w:rPr>
              <w:t>Previous speakers:</w:t>
            </w:r>
          </w:p>
        </w:tc>
        <w:tc>
          <w:tcPr>
            <w:tcW w:w="6948" w:type="dxa"/>
            <w:tcBorders>
              <w:top w:val="single" w:sz="4" w:space="0" w:color="000000"/>
              <w:bottom w:val="single" w:sz="4" w:space="0" w:color="000000"/>
            </w:tcBorders>
            <w:vAlign w:val="bottom"/>
          </w:tcPr>
          <w:p w:rsidR="00DD0B5D" w:rsidRPr="005D202D" w:rsidRDefault="007B5729" w:rsidP="007B5729">
            <w:pPr>
              <w:pStyle w:val="ListParagraph"/>
              <w:spacing w:after="0" w:line="240" w:lineRule="auto"/>
              <w:ind w:left="0"/>
              <w:rPr>
                <w:rFonts w:ascii="Times New Roman" w:hAnsi="Times New Roman" w:cs="Times New Roman"/>
                <w:sz w:val="20"/>
                <w:szCs w:val="20"/>
              </w:rPr>
            </w:pPr>
            <w:bookmarkStart w:id="26" w:name="PreviousSpeakers"/>
            <w:bookmarkEnd w:id="26"/>
            <w:r>
              <w:rPr>
                <w:rFonts w:ascii="Times New Roman" w:hAnsi="Times New Roman" w:cs="Times New Roman"/>
                <w:sz w:val="20"/>
                <w:szCs w:val="20"/>
              </w:rPr>
              <w:t>Recent p</w:t>
            </w:r>
            <w:r w:rsidR="009F7EC7" w:rsidRPr="005D202D">
              <w:rPr>
                <w:rFonts w:ascii="Times New Roman" w:hAnsi="Times New Roman" w:cs="Times New Roman"/>
                <w:sz w:val="20"/>
                <w:szCs w:val="20"/>
              </w:rPr>
              <w:t xml:space="preserve">ast Speakers have included </w:t>
            </w:r>
            <w:r>
              <w:rPr>
                <w:rFonts w:ascii="Times New Roman" w:hAnsi="Times New Roman" w:cs="Times New Roman"/>
                <w:sz w:val="20"/>
                <w:szCs w:val="20"/>
              </w:rPr>
              <w:t>President William D. Clinton, Dr. Paul Farmer, Dr. Donald Berwick,</w:t>
            </w:r>
            <w:r w:rsidR="009F7EC7" w:rsidRPr="005D202D">
              <w:rPr>
                <w:rFonts w:ascii="Times New Roman" w:hAnsi="Times New Roman" w:cs="Times New Roman"/>
                <w:sz w:val="20"/>
                <w:szCs w:val="20"/>
              </w:rPr>
              <w:t xml:space="preserve"> Laura W. Bush</w:t>
            </w:r>
            <w:r>
              <w:rPr>
                <w:rFonts w:ascii="Times New Roman" w:hAnsi="Times New Roman" w:cs="Times New Roman"/>
                <w:sz w:val="20"/>
                <w:szCs w:val="20"/>
              </w:rPr>
              <w:t xml:space="preserve"> and Ashley Judd</w:t>
            </w:r>
            <w:r w:rsidR="009F7EC7" w:rsidRPr="005D202D">
              <w:rPr>
                <w:rFonts w:ascii="Times New Roman" w:hAnsi="Times New Roman" w:cs="Times New Roman"/>
                <w:sz w:val="20"/>
                <w:szCs w:val="20"/>
              </w:rPr>
              <w:t xml:space="preserve">. These accomplished individuals challenged our members to advance access to quality health care nationally and internationally. </w:t>
            </w:r>
            <w:r>
              <w:rPr>
                <w:rFonts w:ascii="Times New Roman" w:hAnsi="Times New Roman" w:cs="Times New Roman"/>
                <w:sz w:val="20"/>
                <w:szCs w:val="20"/>
              </w:rPr>
              <w:t xml:space="preserve"> </w:t>
            </w:r>
            <w:r w:rsidRPr="007B5729">
              <w:rPr>
                <w:rFonts w:ascii="Times New Roman" w:hAnsi="Times New Roman" w:cs="Times New Roman"/>
                <w:sz w:val="20"/>
                <w:szCs w:val="20"/>
              </w:rPr>
              <w:t xml:space="preserve">We want the Keynote Speaker to organically develop intersection points with ASCP’s global outreach to developing countries through our collaboration since 2005 with CDC funding for the President’s Emergency Plan to Fund AIDS Relief (PEPFAR) to train medical laboratory professionals and strengthen laboratories to benefit people with AIDS and other deadline diseases. Internationally and through collaboration with organizations such as the Centers for Disease, Control, and Prevention (CDC), African Society of Laboratory Professionals (ASLM), and World Health Organization, ASCP has assisted and improved health care in resource-limited countries in sub-Saharan Africa, Southeast Asia, and Eastern Europe since 2005. </w:t>
            </w:r>
          </w:p>
        </w:tc>
      </w:tr>
    </w:tbl>
    <w:p w:rsidR="00CE0090" w:rsidRDefault="00AD201D">
      <w:bookmarkStart w:id="27" w:name="_GoBack"/>
      <w:r>
        <w:rPr>
          <w:noProof/>
        </w:rPr>
        <w:pict>
          <v:oval id="Oval 1" o:spid="_x0000_s1026" style="position:absolute;margin-left:258.9pt;margin-top:16.2pt;width:80.25pt;height:31.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" filled="f" strokecolor="#243f60 [1604]" strokeweight="2pt"/>
        </w:pict>
      </w:r>
      <w:bookmarkEnd w:id="27"/>
    </w:p>
    <w:p w:rsidR="0083338F" w:rsidRPr="00326BB7" w:rsidRDefault="0083338F" w:rsidP="0083338F">
      <w:pPr>
        <w:tabs>
          <w:tab w:val="left" w:pos="2520"/>
          <w:tab w:val="left" w:pos="3840"/>
          <w:tab w:val="left" w:pos="5280"/>
          <w:tab w:val="left" w:pos="7320"/>
          <w:tab w:val="right" w:pos="10080"/>
        </w:tabs>
        <w:ind w:left="2520" w:hanging="2520"/>
        <w:rPr>
          <w:rFonts w:ascii="Times New Roman" w:hAnsi="Times New Roman"/>
          <w:sz w:val="20"/>
        </w:rPr>
      </w:pPr>
      <w:r w:rsidRPr="00326BB7">
        <w:rPr>
          <w:rFonts w:ascii="Times New Roman" w:hAnsi="Times New Roman"/>
          <w:b/>
          <w:bCs/>
          <w:noProof/>
          <w:sz w:val="20"/>
        </w:rPr>
        <w:t>Speaker Attire (circle one):</w:t>
      </w:r>
      <w:r w:rsidRPr="00326BB7">
        <w:rPr>
          <w:rFonts w:ascii="Times New Roman" w:hAnsi="Times New Roman"/>
          <w:sz w:val="20"/>
        </w:rPr>
        <w:tab/>
        <w:t>Casual</w:t>
      </w:r>
      <w:r w:rsidRPr="00326BB7">
        <w:rPr>
          <w:rFonts w:ascii="Times New Roman" w:hAnsi="Times New Roman"/>
          <w:sz w:val="20"/>
        </w:rPr>
        <w:tab/>
        <w:t>Business</w:t>
      </w:r>
      <w:r w:rsidRPr="00326BB7">
        <w:rPr>
          <w:rFonts w:ascii="Times New Roman" w:hAnsi="Times New Roman"/>
          <w:sz w:val="20"/>
        </w:rPr>
        <w:tab/>
        <w:t>Business casual</w:t>
      </w:r>
      <w:r w:rsidRPr="00326BB7">
        <w:rPr>
          <w:rFonts w:ascii="Times New Roman" w:hAnsi="Times New Roman"/>
          <w:sz w:val="20"/>
        </w:rPr>
        <w:tab/>
        <w:t>Black tie</w:t>
      </w:r>
      <w:r w:rsidRPr="00326BB7">
        <w:rPr>
          <w:rFonts w:ascii="Times New Roman" w:hAnsi="Times New Roman"/>
          <w:sz w:val="20"/>
        </w:rPr>
        <w:tab/>
        <w:t>Academic Regalia</w:t>
      </w:r>
    </w:p>
    <w:p w:rsidR="007C7F72" w:rsidRDefault="007B5729" w:rsidP="007B5729">
      <w:pPr>
        <w:tabs>
          <w:tab w:val="left" w:pos="2520"/>
          <w:tab w:val="left" w:pos="3840"/>
          <w:tab w:val="left" w:pos="5280"/>
          <w:tab w:val="left" w:pos="7320"/>
          <w:tab w:val="right" w:pos="10080"/>
        </w:tabs>
        <w:ind w:left="2520" w:hanging="2520"/>
        <w:rPr>
          <w:rFonts w:ascii="Times New Roman" w:hAnsi="Times New Roman"/>
          <w:b/>
          <w:sz w:val="20"/>
        </w:rPr>
      </w:pPr>
      <w:r>
        <w:rPr>
          <w:rFonts w:ascii="Times New Roman" w:hAnsi="Times New Roman"/>
          <w:sz w:val="20"/>
        </w:rPr>
        <w:t>Please confirm your acceptance by March 11, 2013.</w:t>
      </w:r>
    </w:p>
    <w:p w:rsidR="007C7F72" w:rsidRPr="00F170FA" w:rsidRDefault="00343AAE" w:rsidP="007C7F72">
      <w:pPr>
        <w:tabs>
          <w:tab w:val="left" w:pos="2400"/>
          <w:tab w:val="left" w:pos="5760"/>
          <w:tab w:val="right" w:pos="10080"/>
        </w:tabs>
        <w:spacing w:after="0"/>
        <w:rPr>
          <w:rFonts w:ascii="Times New Roman" w:hAnsi="Times New Roman"/>
          <w:b/>
          <w:sz w:val="20"/>
        </w:rPr>
      </w:pPr>
      <w:bookmarkStart w:id="28" w:name="AgentName"/>
      <w:bookmarkEnd w:id="28"/>
      <w:r>
        <w:rPr>
          <w:rFonts w:ascii="Times New Roman" w:hAnsi="Times New Roman"/>
          <w:b/>
          <w:sz w:val="20"/>
        </w:rPr>
        <w:t>Holly Goulet</w:t>
      </w:r>
      <w:r w:rsidR="007B5729">
        <w:rPr>
          <w:rFonts w:ascii="Times New Roman" w:hAnsi="Times New Roman"/>
          <w:b/>
          <w:sz w:val="20"/>
        </w:rPr>
        <w:t>, Senior Vice President</w:t>
      </w:r>
    </w:p>
    <w:p w:rsidR="007C7F72" w:rsidRPr="00326BB7" w:rsidRDefault="007C7F72" w:rsidP="007C7F72">
      <w:pPr>
        <w:tabs>
          <w:tab w:val="left" w:pos="2400"/>
          <w:tab w:val="left" w:pos="5760"/>
          <w:tab w:val="right" w:pos="10080"/>
        </w:tabs>
        <w:spacing w:after="0"/>
        <w:rPr>
          <w:rFonts w:ascii="Times New Roman" w:hAnsi="Times New Roman"/>
          <w:sz w:val="20"/>
        </w:rPr>
      </w:pPr>
      <w:r w:rsidRPr="00326BB7">
        <w:rPr>
          <w:rFonts w:ascii="Times New Roman" w:hAnsi="Times New Roman"/>
          <w:sz w:val="20"/>
        </w:rPr>
        <w:t>American Program Bureau</w:t>
      </w:r>
    </w:p>
    <w:p w:rsidR="007C7F72" w:rsidRPr="00326BB7" w:rsidRDefault="007B5729" w:rsidP="007C7F72">
      <w:pPr>
        <w:tabs>
          <w:tab w:val="left" w:pos="2400"/>
          <w:tab w:val="left" w:pos="5760"/>
          <w:tab w:val="right" w:pos="10080"/>
        </w:tabs>
        <w:spacing w:after="0"/>
        <w:rPr>
          <w:rFonts w:ascii="Times New Roman" w:hAnsi="Times New Roman"/>
          <w:sz w:val="20"/>
        </w:rPr>
      </w:pPr>
      <w:r>
        <w:rPr>
          <w:rFonts w:ascii="Times New Roman" w:hAnsi="Times New Roman"/>
          <w:sz w:val="20"/>
        </w:rPr>
        <w:t>hgoulet@apbspeakers.com</w:t>
      </w:r>
    </w:p>
    <w:sectPr w:rsidR="007C7F72" w:rsidRPr="00326BB7" w:rsidSect="00496A6F">
      <w:footerReference w:type="default" r:id="rId9"/>
      <w:pgSz w:w="12240" w:h="15840"/>
      <w:pgMar w:top="108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0DD" w:rsidRDefault="00AA40DD" w:rsidP="00131CF5">
      <w:pPr>
        <w:spacing w:after="0" w:line="240" w:lineRule="auto"/>
      </w:pPr>
      <w:r>
        <w:separator/>
      </w:r>
    </w:p>
  </w:endnote>
  <w:endnote w:type="continuationSeparator" w:id="0">
    <w:p w:rsidR="00AA40DD" w:rsidRDefault="00AA40DD" w:rsidP="00131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12pt">
    <w:panose1 w:val="00000000000000000000"/>
    <w:charset w:val="00"/>
    <w:family w:val="decorative"/>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2E" w:rsidRDefault="00ED3C2E">
    <w:pPr>
      <w:pStyle w:val="Footer"/>
    </w:pPr>
    <w:r>
      <w:tab/>
      <w:t xml:space="preserve">Page </w:t>
    </w:r>
    <w:r w:rsidR="00AD201D">
      <w:fldChar w:fldCharType="begin"/>
    </w:r>
    <w:r w:rsidR="00451EF9">
      <w:instrText xml:space="preserve"> PAGE </w:instrText>
    </w:r>
    <w:r w:rsidR="00AD201D">
      <w:fldChar w:fldCharType="separate"/>
    </w:r>
    <w:r w:rsidR="00110735">
      <w:rPr>
        <w:noProof/>
      </w:rPr>
      <w:t>1</w:t>
    </w:r>
    <w:r w:rsidR="00AD201D">
      <w:rPr>
        <w:noProof/>
      </w:rPr>
      <w:fldChar w:fldCharType="end"/>
    </w:r>
    <w:r>
      <w:t xml:space="preserve"> of </w:t>
    </w:r>
    <w:fldSimple w:instr=" NUMPAGES ">
      <w:r w:rsidR="00110735">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0DD" w:rsidRDefault="00AA40DD" w:rsidP="00131CF5">
      <w:pPr>
        <w:spacing w:after="0" w:line="240" w:lineRule="auto"/>
      </w:pPr>
      <w:r>
        <w:separator/>
      </w:r>
    </w:p>
  </w:footnote>
  <w:footnote w:type="continuationSeparator" w:id="0">
    <w:p w:rsidR="00AA40DD" w:rsidRDefault="00AA40DD" w:rsidP="00131C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746B5"/>
    <w:multiLevelType w:val="hybridMultilevel"/>
    <w:tmpl w:val="3FF4E534"/>
    <w:lvl w:ilvl="0" w:tplc="7E7CC06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36976"/>
    <w:multiLevelType w:val="hybridMultilevel"/>
    <w:tmpl w:val="2F0420FE"/>
    <w:lvl w:ilvl="0" w:tplc="7E7CC06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213818"/>
    <w:multiLevelType w:val="hybridMultilevel"/>
    <w:tmpl w:val="B5564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451EF9"/>
    <w:rsid w:val="000267F3"/>
    <w:rsid w:val="000435E9"/>
    <w:rsid w:val="0009290A"/>
    <w:rsid w:val="000F67A6"/>
    <w:rsid w:val="00110735"/>
    <w:rsid w:val="00131CF5"/>
    <w:rsid w:val="0016706F"/>
    <w:rsid w:val="001C6CB2"/>
    <w:rsid w:val="00221913"/>
    <w:rsid w:val="00221D27"/>
    <w:rsid w:val="00224C33"/>
    <w:rsid w:val="00252C9A"/>
    <w:rsid w:val="0025310D"/>
    <w:rsid w:val="00286225"/>
    <w:rsid w:val="002D53EA"/>
    <w:rsid w:val="002E4618"/>
    <w:rsid w:val="002F4B8E"/>
    <w:rsid w:val="00343AAE"/>
    <w:rsid w:val="00361075"/>
    <w:rsid w:val="003766BC"/>
    <w:rsid w:val="00377137"/>
    <w:rsid w:val="003F42A4"/>
    <w:rsid w:val="00410E4E"/>
    <w:rsid w:val="00451EF9"/>
    <w:rsid w:val="00496A6F"/>
    <w:rsid w:val="004A1CD9"/>
    <w:rsid w:val="004B17F0"/>
    <w:rsid w:val="004F1FAD"/>
    <w:rsid w:val="005B1BE8"/>
    <w:rsid w:val="005D202D"/>
    <w:rsid w:val="005F2AB4"/>
    <w:rsid w:val="00602E3D"/>
    <w:rsid w:val="00643E08"/>
    <w:rsid w:val="00676C3C"/>
    <w:rsid w:val="0069176F"/>
    <w:rsid w:val="00695732"/>
    <w:rsid w:val="00697D14"/>
    <w:rsid w:val="006F14DD"/>
    <w:rsid w:val="00714722"/>
    <w:rsid w:val="0073143F"/>
    <w:rsid w:val="00772D7E"/>
    <w:rsid w:val="007B5729"/>
    <w:rsid w:val="007C7F72"/>
    <w:rsid w:val="007D209A"/>
    <w:rsid w:val="007F1A01"/>
    <w:rsid w:val="00827BF1"/>
    <w:rsid w:val="0083338F"/>
    <w:rsid w:val="0088770B"/>
    <w:rsid w:val="008C249D"/>
    <w:rsid w:val="008F1AE7"/>
    <w:rsid w:val="0091408E"/>
    <w:rsid w:val="00963A46"/>
    <w:rsid w:val="00996E42"/>
    <w:rsid w:val="009C44B8"/>
    <w:rsid w:val="009D177A"/>
    <w:rsid w:val="009F7EC7"/>
    <w:rsid w:val="00AA40DD"/>
    <w:rsid w:val="00AD201D"/>
    <w:rsid w:val="00B12F76"/>
    <w:rsid w:val="00B64E71"/>
    <w:rsid w:val="00B72E25"/>
    <w:rsid w:val="00B7644B"/>
    <w:rsid w:val="00B92019"/>
    <w:rsid w:val="00BA1847"/>
    <w:rsid w:val="00BD4434"/>
    <w:rsid w:val="00C1731C"/>
    <w:rsid w:val="00C35266"/>
    <w:rsid w:val="00CE0090"/>
    <w:rsid w:val="00DD0B5D"/>
    <w:rsid w:val="00E1231A"/>
    <w:rsid w:val="00E12DF8"/>
    <w:rsid w:val="00ED3C2E"/>
    <w:rsid w:val="00FB18CA"/>
    <w:rsid w:val="00FB1F69"/>
    <w:rsid w:val="00FE0CC4"/>
    <w:rsid w:val="00FE6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C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31CF5"/>
    <w:pPr>
      <w:tabs>
        <w:tab w:val="center" w:pos="4680"/>
        <w:tab w:val="right" w:pos="9360"/>
      </w:tabs>
    </w:pPr>
  </w:style>
  <w:style w:type="character" w:customStyle="1" w:styleId="HeaderChar">
    <w:name w:val="Header Char"/>
    <w:basedOn w:val="DefaultParagraphFont"/>
    <w:link w:val="Header"/>
    <w:uiPriority w:val="99"/>
    <w:semiHidden/>
    <w:rsid w:val="00131CF5"/>
  </w:style>
  <w:style w:type="paragraph" w:styleId="Footer">
    <w:name w:val="footer"/>
    <w:basedOn w:val="Normal"/>
    <w:link w:val="FooterChar"/>
    <w:uiPriority w:val="99"/>
    <w:semiHidden/>
    <w:unhideWhenUsed/>
    <w:rsid w:val="00131CF5"/>
    <w:pPr>
      <w:tabs>
        <w:tab w:val="center" w:pos="4680"/>
        <w:tab w:val="right" w:pos="9360"/>
      </w:tabs>
    </w:pPr>
  </w:style>
  <w:style w:type="character" w:customStyle="1" w:styleId="FooterChar">
    <w:name w:val="Footer Char"/>
    <w:basedOn w:val="DefaultParagraphFont"/>
    <w:link w:val="Footer"/>
    <w:uiPriority w:val="99"/>
    <w:semiHidden/>
    <w:rsid w:val="00131CF5"/>
  </w:style>
  <w:style w:type="paragraph" w:styleId="NoSpacing">
    <w:name w:val="No Spacing"/>
    <w:uiPriority w:val="1"/>
    <w:qFormat/>
    <w:rsid w:val="00B92019"/>
    <w:pPr>
      <w:widowControl w:val="0"/>
    </w:pPr>
    <w:rPr>
      <w:rFonts w:ascii="Tms Rmn 12pt" w:eastAsia="Times New Roman" w:hAnsi="Tms Rmn 12pt"/>
      <w:sz w:val="24"/>
    </w:rPr>
  </w:style>
  <w:style w:type="character" w:styleId="Hyperlink">
    <w:name w:val="Hyperlink"/>
    <w:basedOn w:val="DefaultParagraphFont"/>
    <w:rsid w:val="007C7F72"/>
    <w:rPr>
      <w:color w:val="0000FF"/>
      <w:u w:val="single"/>
    </w:rPr>
  </w:style>
  <w:style w:type="paragraph" w:styleId="BodyText">
    <w:name w:val="Body Text"/>
    <w:basedOn w:val="Normal"/>
    <w:link w:val="BodyTextChar"/>
    <w:rsid w:val="007C7F72"/>
    <w:pPr>
      <w:tabs>
        <w:tab w:val="left" w:pos="720"/>
        <w:tab w:val="left" w:pos="5040"/>
      </w:tabs>
      <w:spacing w:after="0" w:line="240" w:lineRule="exact"/>
      <w:jc w:val="both"/>
    </w:pPr>
    <w:rPr>
      <w:rFonts w:ascii="CG Times" w:eastAsia="Times New Roman" w:hAnsi="CG Times"/>
      <w:sz w:val="24"/>
      <w:szCs w:val="20"/>
    </w:rPr>
  </w:style>
  <w:style w:type="character" w:customStyle="1" w:styleId="BodyTextChar">
    <w:name w:val="Body Text Char"/>
    <w:basedOn w:val="DefaultParagraphFont"/>
    <w:link w:val="BodyText"/>
    <w:rsid w:val="007C7F72"/>
    <w:rPr>
      <w:rFonts w:ascii="CG Times" w:eastAsia="Times New Roman" w:hAnsi="CG Times" w:cs="Times New Roman"/>
      <w:sz w:val="24"/>
      <w:szCs w:val="20"/>
    </w:rPr>
  </w:style>
  <w:style w:type="character" w:styleId="PageNumber">
    <w:name w:val="page number"/>
    <w:basedOn w:val="DefaultParagraphFont"/>
    <w:rsid w:val="002E4618"/>
  </w:style>
  <w:style w:type="paragraph" w:styleId="BalloonText">
    <w:name w:val="Balloon Text"/>
    <w:basedOn w:val="Normal"/>
    <w:link w:val="BalloonTextChar"/>
    <w:uiPriority w:val="99"/>
    <w:semiHidden/>
    <w:unhideWhenUsed/>
    <w:rsid w:val="0045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EF9"/>
    <w:rPr>
      <w:rFonts w:ascii="Tahoma" w:hAnsi="Tahoma" w:cs="Tahoma"/>
      <w:sz w:val="16"/>
      <w:szCs w:val="16"/>
    </w:rPr>
  </w:style>
  <w:style w:type="paragraph" w:styleId="ListParagraph">
    <w:name w:val="List Paragraph"/>
    <w:basedOn w:val="Normal"/>
    <w:uiPriority w:val="34"/>
    <w:qFormat/>
    <w:rsid w:val="00361075"/>
    <w:pPr>
      <w:ind w:left="720"/>
      <w:contextualSpacing/>
    </w:pPr>
    <w:rPr>
      <w:rFonts w:asciiTheme="minorHAnsi" w:eastAsiaTheme="minorHAnsi" w:hAnsiTheme="minorHAnsi" w:cstheme="minorBidi"/>
    </w:rPr>
  </w:style>
  <w:style w:type="paragraph" w:customStyle="1" w:styleId="Default">
    <w:name w:val="Default"/>
    <w:rsid w:val="007B572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C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31CF5"/>
    <w:pPr>
      <w:tabs>
        <w:tab w:val="center" w:pos="4680"/>
        <w:tab w:val="right" w:pos="9360"/>
      </w:tabs>
    </w:pPr>
  </w:style>
  <w:style w:type="character" w:customStyle="1" w:styleId="HeaderChar">
    <w:name w:val="Header Char"/>
    <w:basedOn w:val="DefaultParagraphFont"/>
    <w:link w:val="Header"/>
    <w:uiPriority w:val="99"/>
    <w:semiHidden/>
    <w:rsid w:val="00131CF5"/>
  </w:style>
  <w:style w:type="paragraph" w:styleId="Footer">
    <w:name w:val="footer"/>
    <w:basedOn w:val="Normal"/>
    <w:link w:val="FooterChar"/>
    <w:uiPriority w:val="99"/>
    <w:semiHidden/>
    <w:unhideWhenUsed/>
    <w:rsid w:val="00131CF5"/>
    <w:pPr>
      <w:tabs>
        <w:tab w:val="center" w:pos="4680"/>
        <w:tab w:val="right" w:pos="9360"/>
      </w:tabs>
    </w:pPr>
  </w:style>
  <w:style w:type="character" w:customStyle="1" w:styleId="FooterChar">
    <w:name w:val="Footer Char"/>
    <w:basedOn w:val="DefaultParagraphFont"/>
    <w:link w:val="Footer"/>
    <w:uiPriority w:val="99"/>
    <w:semiHidden/>
    <w:rsid w:val="00131CF5"/>
  </w:style>
  <w:style w:type="paragraph" w:styleId="NoSpacing">
    <w:name w:val="No Spacing"/>
    <w:uiPriority w:val="1"/>
    <w:qFormat/>
    <w:rsid w:val="00B92019"/>
    <w:pPr>
      <w:widowControl w:val="0"/>
    </w:pPr>
    <w:rPr>
      <w:rFonts w:ascii="Tms Rmn 12pt" w:eastAsia="Times New Roman" w:hAnsi="Tms Rmn 12pt"/>
      <w:sz w:val="24"/>
    </w:rPr>
  </w:style>
  <w:style w:type="character" w:styleId="Hyperlink">
    <w:name w:val="Hyperlink"/>
    <w:basedOn w:val="DefaultParagraphFont"/>
    <w:rsid w:val="007C7F72"/>
    <w:rPr>
      <w:color w:val="0000FF"/>
      <w:u w:val="single"/>
    </w:rPr>
  </w:style>
  <w:style w:type="paragraph" w:styleId="BodyText">
    <w:name w:val="Body Text"/>
    <w:basedOn w:val="Normal"/>
    <w:link w:val="BodyTextChar"/>
    <w:rsid w:val="007C7F72"/>
    <w:pPr>
      <w:tabs>
        <w:tab w:val="left" w:pos="720"/>
        <w:tab w:val="left" w:pos="5040"/>
      </w:tabs>
      <w:spacing w:after="0" w:line="240" w:lineRule="exact"/>
      <w:jc w:val="both"/>
    </w:pPr>
    <w:rPr>
      <w:rFonts w:ascii="CG Times" w:eastAsia="Times New Roman" w:hAnsi="CG Times"/>
      <w:sz w:val="24"/>
      <w:szCs w:val="20"/>
    </w:rPr>
  </w:style>
  <w:style w:type="character" w:customStyle="1" w:styleId="BodyTextChar">
    <w:name w:val="Body Text Char"/>
    <w:basedOn w:val="DefaultParagraphFont"/>
    <w:link w:val="BodyText"/>
    <w:rsid w:val="007C7F72"/>
    <w:rPr>
      <w:rFonts w:ascii="CG Times" w:eastAsia="Times New Roman" w:hAnsi="CG Times" w:cs="Times New Roman"/>
      <w:sz w:val="24"/>
      <w:szCs w:val="20"/>
    </w:rPr>
  </w:style>
  <w:style w:type="character" w:styleId="PageNumber">
    <w:name w:val="page number"/>
    <w:basedOn w:val="DefaultParagraphFont"/>
    <w:rsid w:val="002E4618"/>
  </w:style>
  <w:style w:type="paragraph" w:styleId="BalloonText">
    <w:name w:val="Balloon Text"/>
    <w:basedOn w:val="Normal"/>
    <w:link w:val="BalloonTextChar"/>
    <w:uiPriority w:val="99"/>
    <w:semiHidden/>
    <w:unhideWhenUsed/>
    <w:rsid w:val="0045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EF9"/>
    <w:rPr>
      <w:rFonts w:ascii="Tahoma" w:hAnsi="Tahoma" w:cs="Tahoma"/>
      <w:sz w:val="16"/>
      <w:szCs w:val="16"/>
    </w:rPr>
  </w:style>
  <w:style w:type="paragraph" w:styleId="ListParagraph">
    <w:name w:val="List Paragraph"/>
    <w:basedOn w:val="Normal"/>
    <w:uiPriority w:val="34"/>
    <w:qFormat/>
    <w:rsid w:val="00361075"/>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PB\CMS2012\FirmOff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FirmOffer</Template>
  <TotalTime>0</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American Program Bureau</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hgoulet</dc:creator>
  <cp:lastModifiedBy>hgoulet</cp:lastModifiedBy>
  <cp:revision>2</cp:revision>
  <cp:lastPrinted>2013-02-07T14:57:00Z</cp:lastPrinted>
  <dcterms:created xsi:type="dcterms:W3CDTF">2013-02-07T21:22:00Z</dcterms:created>
  <dcterms:modified xsi:type="dcterms:W3CDTF">2013-02-07T21:22:00Z</dcterms:modified>
</cp:coreProperties>
</file>