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6DD" w:rsidRPr="00B91C72" w:rsidRDefault="00D45233" w:rsidP="00D156DD">
      <w:pPr>
        <w:pStyle w:val="Subtitle"/>
        <w:rPr>
          <w:rFonts w:cs="Arial"/>
          <w:b/>
          <w:spacing w:val="0"/>
          <w:sz w:val="20"/>
          <w:lang w:val="de-DE"/>
        </w:rPr>
      </w:pPr>
      <w:r w:rsidRPr="00B91C72">
        <w:rPr>
          <w:lang w:val="de-DE"/>
        </w:rPr>
        <w:t xml:space="preserve"> </w:t>
      </w:r>
      <w:r w:rsidR="00D156DD" w:rsidRPr="00B91C72">
        <w:rPr>
          <w:rFonts w:cs="Arial"/>
          <w:b/>
          <w:spacing w:val="0"/>
          <w:sz w:val="20"/>
          <w:lang w:val="de-DE"/>
        </w:rPr>
        <w:t>************************************************************</w:t>
      </w:r>
      <w:r w:rsidR="003F5E24" w:rsidRPr="00B91C72">
        <w:rPr>
          <w:rFonts w:cs="Arial"/>
          <w:b/>
          <w:spacing w:val="0"/>
          <w:sz w:val="20"/>
          <w:lang w:val="de-DE"/>
        </w:rPr>
        <w:t>***</w:t>
      </w:r>
      <w:r w:rsidR="00D156DD" w:rsidRPr="00B91C72">
        <w:rPr>
          <w:rFonts w:cs="Arial"/>
          <w:b/>
          <w:spacing w:val="0"/>
          <w:sz w:val="20"/>
          <w:lang w:val="de-DE"/>
        </w:rPr>
        <w:t>**********************</w:t>
      </w:r>
      <w:r w:rsidR="003F5E24" w:rsidRPr="00B91C72">
        <w:rPr>
          <w:rFonts w:cs="Arial"/>
          <w:b/>
          <w:spacing w:val="0"/>
          <w:sz w:val="20"/>
          <w:lang w:val="de-DE"/>
        </w:rPr>
        <w:t>************************************</w:t>
      </w:r>
    </w:p>
    <w:p w:rsidR="00D156DD" w:rsidRPr="00B91C72" w:rsidRDefault="00D156DD" w:rsidP="00D156DD">
      <w:pPr>
        <w:jc w:val="center"/>
        <w:rPr>
          <w:rFonts w:cs="Arial"/>
          <w:b/>
          <w:color w:val="FF0000"/>
          <w:spacing w:val="0"/>
          <w:sz w:val="24"/>
          <w:szCs w:val="24"/>
          <w:u w:val="single"/>
          <w:lang w:val="de-DE"/>
        </w:rPr>
      </w:pPr>
      <w:r w:rsidRPr="00B91C72">
        <w:rPr>
          <w:rFonts w:cs="Arial"/>
          <w:b/>
          <w:color w:val="FF0000"/>
          <w:spacing w:val="0"/>
          <w:sz w:val="24"/>
          <w:szCs w:val="24"/>
          <w:u w:val="single"/>
          <w:lang w:val="de-DE"/>
        </w:rPr>
        <w:t xml:space="preserve">ÖFFENTLICHE </w:t>
      </w:r>
      <w:r w:rsidR="00294745" w:rsidRPr="00B91C72">
        <w:rPr>
          <w:rFonts w:cs="Arial"/>
          <w:b/>
          <w:color w:val="FF0000"/>
          <w:spacing w:val="0"/>
          <w:sz w:val="24"/>
          <w:szCs w:val="24"/>
          <w:u w:val="single"/>
          <w:lang w:val="de-DE"/>
        </w:rPr>
        <w:t>AUSSCHREIBUNG</w:t>
      </w:r>
      <w:r w:rsidRPr="00B91C72">
        <w:rPr>
          <w:rFonts w:cs="Arial"/>
          <w:b/>
          <w:color w:val="FF0000"/>
          <w:spacing w:val="0"/>
          <w:sz w:val="24"/>
          <w:szCs w:val="24"/>
          <w:u w:val="single"/>
          <w:lang w:val="de-DE"/>
        </w:rPr>
        <w:t xml:space="preserve"> / PUBLIC ANNOUNCEMENT</w:t>
      </w:r>
    </w:p>
    <w:p w:rsidR="00D156DD" w:rsidRPr="00B91C72" w:rsidRDefault="00D156DD" w:rsidP="00D156DD">
      <w:pPr>
        <w:jc w:val="center"/>
        <w:rPr>
          <w:rFonts w:cs="Arial"/>
          <w:color w:val="000000"/>
          <w:spacing w:val="0"/>
          <w:sz w:val="24"/>
          <w:szCs w:val="24"/>
          <w:lang w:val="de-DE"/>
        </w:rPr>
      </w:pPr>
    </w:p>
    <w:p w:rsidR="00D156DD" w:rsidRPr="00317F70" w:rsidRDefault="00317F70" w:rsidP="00B91C72">
      <w:pPr>
        <w:tabs>
          <w:tab w:val="left" w:pos="1125"/>
          <w:tab w:val="center" w:pos="4513"/>
        </w:tabs>
        <w:jc w:val="center"/>
        <w:rPr>
          <w:rFonts w:cs="Arial"/>
          <w:b/>
          <w:color w:val="000000"/>
          <w:spacing w:val="0"/>
          <w:sz w:val="24"/>
          <w:szCs w:val="24"/>
        </w:rPr>
      </w:pPr>
      <w:r w:rsidRPr="00317F70">
        <w:rPr>
          <w:rFonts w:cs="Arial"/>
          <w:b/>
          <w:color w:val="000000"/>
          <w:spacing w:val="0"/>
          <w:sz w:val="24"/>
          <w:szCs w:val="24"/>
        </w:rPr>
        <w:t>Replacing AHU and install of cooling system</w:t>
      </w:r>
    </w:p>
    <w:p w:rsidR="00B91C72" w:rsidRPr="00317F70" w:rsidRDefault="00B91C72" w:rsidP="00B91C72">
      <w:pPr>
        <w:tabs>
          <w:tab w:val="left" w:pos="1125"/>
          <w:tab w:val="center" w:pos="4513"/>
        </w:tabs>
        <w:jc w:val="center"/>
        <w:rPr>
          <w:rFonts w:cs="Arial"/>
          <w:b/>
          <w:color w:val="000000"/>
          <w:spacing w:val="0"/>
          <w:sz w:val="24"/>
          <w:szCs w:val="24"/>
        </w:rPr>
      </w:pPr>
    </w:p>
    <w:p w:rsidR="00B91C72" w:rsidRPr="00317F70" w:rsidRDefault="00B91C72" w:rsidP="00B91C72">
      <w:pPr>
        <w:tabs>
          <w:tab w:val="left" w:pos="1125"/>
          <w:tab w:val="center" w:pos="4513"/>
        </w:tabs>
        <w:jc w:val="center"/>
        <w:rPr>
          <w:rFonts w:cs="Arial"/>
          <w:spacing w:val="0"/>
          <w:sz w:val="24"/>
        </w:rPr>
      </w:pPr>
    </w:p>
    <w:p w:rsidR="00D156DD" w:rsidRPr="00D156DD" w:rsidRDefault="003F5E24" w:rsidP="00D156DD">
      <w:pPr>
        <w:jc w:val="center"/>
        <w:rPr>
          <w:rFonts w:cs="Arial"/>
          <w:spacing w:val="0"/>
        </w:rPr>
      </w:pPr>
      <w:r>
        <w:rPr>
          <w:rFonts w:cs="Arial"/>
          <w:b/>
          <w:spacing w:val="0"/>
        </w:rPr>
        <w:t>****</w:t>
      </w:r>
      <w:r w:rsidRPr="003F5E24">
        <w:rPr>
          <w:rFonts w:cs="Arial"/>
          <w:b/>
          <w:spacing w:val="0"/>
        </w:rPr>
        <w:t>**********************************************************************************************************************</w:t>
      </w:r>
    </w:p>
    <w:p w:rsidR="003F5E24" w:rsidRDefault="003F5E24" w:rsidP="00D156DD">
      <w:pPr>
        <w:rPr>
          <w:rFonts w:cs="Arial"/>
          <w:spacing w:val="0"/>
        </w:rPr>
      </w:pPr>
    </w:p>
    <w:p w:rsidR="00294745" w:rsidRPr="000A198F" w:rsidRDefault="00294745" w:rsidP="00294745">
      <w:pPr>
        <w:tabs>
          <w:tab w:val="right" w:pos="9072"/>
        </w:tabs>
        <w:jc w:val="both"/>
        <w:rPr>
          <w:rFonts w:cs="Arial"/>
          <w:spacing w:val="0"/>
          <w:sz w:val="22"/>
          <w:szCs w:val="22"/>
        </w:rPr>
      </w:pPr>
      <w:r w:rsidRPr="000A198F">
        <w:rPr>
          <w:rFonts w:cs="Arial"/>
          <w:spacing w:val="0"/>
          <w:sz w:val="22"/>
          <w:szCs w:val="22"/>
        </w:rPr>
        <w:t>The U.S. Consulate General Frankfurt invites you to submit offers for a firm fixed price for:</w:t>
      </w:r>
    </w:p>
    <w:p w:rsidR="00294745" w:rsidRPr="00294745" w:rsidRDefault="00294745" w:rsidP="00294745">
      <w:pPr>
        <w:rPr>
          <w:rFonts w:cs="Arial"/>
          <w:i/>
          <w:color w:val="000000"/>
          <w:spacing w:val="0"/>
          <w:sz w:val="22"/>
          <w:szCs w:val="22"/>
          <w:lang w:val="de-DE"/>
        </w:rPr>
      </w:pPr>
      <w:r w:rsidRPr="00294745">
        <w:rPr>
          <w:rFonts w:cs="Arial"/>
          <w:i/>
          <w:color w:val="000000"/>
          <w:spacing w:val="0"/>
          <w:sz w:val="22"/>
          <w:szCs w:val="22"/>
          <w:lang w:val="de-DE"/>
        </w:rPr>
        <w:t>Das US Konsulat Frankfurt bittet Sie ein Pauschalangebot für die folgenden Leistungen zu übermitteln:</w:t>
      </w:r>
    </w:p>
    <w:p w:rsidR="00294745" w:rsidRDefault="00294745" w:rsidP="00D15432">
      <w:pPr>
        <w:rPr>
          <w:rFonts w:cs="Arial"/>
          <w:spacing w:val="0"/>
          <w:lang w:val="de-DE"/>
        </w:rPr>
      </w:pPr>
    </w:p>
    <w:p w:rsidR="00D15432" w:rsidRPr="00294745" w:rsidRDefault="00D15432" w:rsidP="00D15432">
      <w:pPr>
        <w:rPr>
          <w:rFonts w:cs="Arial"/>
          <w:spacing w:val="0"/>
          <w:lang w:val="de-DE"/>
        </w:rPr>
      </w:pPr>
    </w:p>
    <w:p w:rsidR="00294745" w:rsidRPr="00294745" w:rsidRDefault="00294745" w:rsidP="00D15432">
      <w:pPr>
        <w:rPr>
          <w:rFonts w:cs="Arial"/>
          <w:spacing w:val="0"/>
          <w:lang w:val="de-DE"/>
        </w:rPr>
      </w:pPr>
    </w:p>
    <w:p w:rsidR="00294745" w:rsidRPr="00294745" w:rsidRDefault="00294745" w:rsidP="00D15432">
      <w:pPr>
        <w:rPr>
          <w:rFonts w:cs="Arial"/>
          <w:spacing w:val="0"/>
          <w:lang w:val="de-DE"/>
        </w:rPr>
      </w:pPr>
    </w:p>
    <w:p w:rsidR="007F70B9" w:rsidRPr="003E0A76" w:rsidRDefault="007F70B9" w:rsidP="007F70B9">
      <w:pPr>
        <w:rPr>
          <w:sz w:val="28"/>
        </w:rPr>
      </w:pPr>
      <w:r w:rsidRPr="003E0A76">
        <w:rPr>
          <w:b/>
          <w:sz w:val="28"/>
        </w:rPr>
        <w:t>I.</w:t>
      </w:r>
      <w:r w:rsidRPr="003E0A76">
        <w:rPr>
          <w:b/>
          <w:sz w:val="28"/>
        </w:rPr>
        <w:tab/>
      </w:r>
      <w:r w:rsidRPr="003E0A76">
        <w:rPr>
          <w:b/>
          <w:sz w:val="28"/>
          <w:u w:val="single"/>
        </w:rPr>
        <w:t>GENERAL INFORMATION</w:t>
      </w:r>
      <w:r w:rsidRPr="003E0A76">
        <w:rPr>
          <w:sz w:val="28"/>
        </w:rPr>
        <w:t xml:space="preserve">   </w:t>
      </w:r>
    </w:p>
    <w:p w:rsidR="007F70B9" w:rsidRPr="003E0A76" w:rsidRDefault="007F70B9" w:rsidP="007F70B9"/>
    <w:p w:rsidR="007F70B9" w:rsidRPr="003E0A76" w:rsidRDefault="007F70B9" w:rsidP="007F70B9"/>
    <w:p w:rsidR="007F70B9" w:rsidRDefault="007F70B9" w:rsidP="007F70B9">
      <w:r>
        <w:t xml:space="preserve">This Statement of Work is intended to identify basic requirements for the installation of HVAC controls and cooling coil(s) in an air handling unit at the U.S. Consulate Frankfurt, and to provide applicable criteria, which the Contractor must use, for the preparation of work.  </w:t>
      </w:r>
    </w:p>
    <w:p w:rsidR="007F70B9" w:rsidRDefault="007F70B9" w:rsidP="007F70B9"/>
    <w:p w:rsidR="007F70B9" w:rsidRDefault="007F70B9" w:rsidP="007F70B9">
      <w:pPr>
        <w:rPr>
          <w:sz w:val="28"/>
        </w:rPr>
      </w:pPr>
    </w:p>
    <w:p w:rsidR="007F70B9" w:rsidRDefault="007F70B9" w:rsidP="007F70B9">
      <w:pPr>
        <w:rPr>
          <w:sz w:val="28"/>
        </w:rPr>
      </w:pPr>
    </w:p>
    <w:p w:rsidR="007F70B9" w:rsidRDefault="007F70B9" w:rsidP="007F70B9">
      <w:pPr>
        <w:rPr>
          <w:b/>
          <w:sz w:val="28"/>
        </w:rPr>
      </w:pPr>
      <w:r>
        <w:rPr>
          <w:b/>
          <w:sz w:val="28"/>
        </w:rPr>
        <w:t>II.</w:t>
      </w:r>
      <w:r>
        <w:rPr>
          <w:b/>
          <w:sz w:val="28"/>
        </w:rPr>
        <w:tab/>
      </w:r>
      <w:r>
        <w:rPr>
          <w:b/>
          <w:sz w:val="28"/>
          <w:u w:val="single"/>
        </w:rPr>
        <w:t>PROJECT REQUIREMENTS</w:t>
      </w:r>
    </w:p>
    <w:p w:rsidR="007F70B9" w:rsidRDefault="007F70B9" w:rsidP="007F70B9"/>
    <w:p w:rsidR="007F70B9" w:rsidRDefault="007F70B9" w:rsidP="007F70B9"/>
    <w:p w:rsidR="007F70B9" w:rsidRDefault="007F70B9" w:rsidP="007F70B9">
      <w:pPr>
        <w:numPr>
          <w:ilvl w:val="0"/>
          <w:numId w:val="25"/>
        </w:numPr>
      </w:pPr>
      <w:r>
        <w:rPr>
          <w:b/>
        </w:rPr>
        <w:t>Description of Project:</w:t>
      </w:r>
      <w:r>
        <w:t xml:space="preserve"> </w:t>
      </w:r>
    </w:p>
    <w:p w:rsidR="007F70B9" w:rsidRDefault="007F70B9" w:rsidP="007F70B9"/>
    <w:p w:rsidR="007F70B9" w:rsidRDefault="007F70B9" w:rsidP="007F70B9">
      <w:pPr>
        <w:ind w:left="2160"/>
      </w:pPr>
      <w:r>
        <w:t>The United States Government (USG) Department of State (DOS), Consulate Frankfurt is planning the replacement of antiquated solid state controls on an existing Air Handling Unit in the COB. Furthermore, the installation and integration of cooling coils with corresponding external compressor and condenser. The new controls should encompass all existing data points and include the actuation of cooling in respect to room temperature set points. A room thermostat will be installed to monitor room temperature and the new controls and software will balance heating, ventilation and air conditioning based on this value. New controls will be compatible for integration into an existing third party BACNET building automation system.</w:t>
      </w:r>
    </w:p>
    <w:p w:rsidR="007F70B9" w:rsidRDefault="007F70B9" w:rsidP="007F70B9"/>
    <w:p w:rsidR="007F70B9" w:rsidRDefault="007F70B9" w:rsidP="007F70B9"/>
    <w:p w:rsidR="007F70B9" w:rsidRDefault="007F70B9" w:rsidP="007F70B9">
      <w:pPr>
        <w:ind w:firstLine="720"/>
      </w:pPr>
      <w:r>
        <w:rPr>
          <w:b/>
        </w:rPr>
        <w:t>B.</w:t>
      </w:r>
      <w:r>
        <w:rPr>
          <w:b/>
        </w:rPr>
        <w:tab/>
        <w:t>General Requirements:</w:t>
      </w:r>
    </w:p>
    <w:p w:rsidR="007F70B9" w:rsidRDefault="007F70B9" w:rsidP="007F70B9"/>
    <w:p w:rsidR="007F70B9" w:rsidRDefault="007F70B9" w:rsidP="007F70B9">
      <w:pPr>
        <w:pStyle w:val="ListParagraph"/>
        <w:numPr>
          <w:ilvl w:val="0"/>
          <w:numId w:val="28"/>
        </w:numPr>
      </w:pPr>
      <w:r>
        <w:t>The work requires construction services as described herein.</w:t>
      </w:r>
    </w:p>
    <w:p w:rsidR="007F70B9" w:rsidRDefault="007F70B9" w:rsidP="007F70B9">
      <w:pPr>
        <w:pStyle w:val="ListParagraph"/>
        <w:numPr>
          <w:ilvl w:val="0"/>
          <w:numId w:val="28"/>
        </w:numPr>
      </w:pPr>
      <w:r>
        <w:t xml:space="preserve">The Contractor will be responsible for the engineering of the replacement HVAC controls and cooling system integration and such planning will be included in the bidding price. </w:t>
      </w:r>
    </w:p>
    <w:p w:rsidR="007F70B9" w:rsidRDefault="007F70B9" w:rsidP="007F70B9">
      <w:pPr>
        <w:ind w:left="2160" w:hanging="720"/>
      </w:pPr>
      <w:r>
        <w:lastRenderedPageBreak/>
        <w:t>3.</w:t>
      </w:r>
      <w:r>
        <w:tab/>
        <w:t>The Contractor shall maintain a system of quality assurance and quality control</w:t>
      </w:r>
      <w:r>
        <w:tab/>
        <w:t>to ensure that the documentation of the design meets the requirements of this contract.</w:t>
      </w:r>
    </w:p>
    <w:p w:rsidR="007F70B9" w:rsidRDefault="007F70B9" w:rsidP="007F70B9">
      <w:pPr>
        <w:ind w:left="2160" w:hanging="720"/>
      </w:pPr>
      <w:r>
        <w:t>4.</w:t>
      </w:r>
      <w:r>
        <w:tab/>
        <w:t>The Contractor will be responsible for labor, tools and materials required to carry out the work outlined in this SOW.</w:t>
      </w:r>
    </w:p>
    <w:p w:rsidR="007F70B9" w:rsidRDefault="007F70B9" w:rsidP="007F70B9">
      <w:pPr>
        <w:ind w:left="2160" w:hanging="720"/>
      </w:pPr>
      <w:r>
        <w:t>5.</w:t>
      </w:r>
      <w:r>
        <w:tab/>
        <w:t xml:space="preserve">The Contractor will be provided with existing floorplans and mechanical drawings where available. </w:t>
      </w:r>
    </w:p>
    <w:p w:rsidR="007F70B9" w:rsidRDefault="007F70B9" w:rsidP="007F70B9">
      <w:r>
        <w:tab/>
      </w:r>
      <w:r>
        <w:tab/>
      </w:r>
    </w:p>
    <w:p w:rsidR="007F70B9" w:rsidRDefault="007F70B9" w:rsidP="007F70B9"/>
    <w:p w:rsidR="007F70B9" w:rsidRPr="00DE6495" w:rsidRDefault="007F70B9" w:rsidP="007F70B9"/>
    <w:p w:rsidR="007F70B9" w:rsidRDefault="007F70B9" w:rsidP="007F70B9">
      <w:pPr>
        <w:rPr>
          <w:b/>
        </w:rPr>
      </w:pPr>
    </w:p>
    <w:p w:rsidR="007F70B9" w:rsidRDefault="007F70B9" w:rsidP="007F70B9">
      <w:pPr>
        <w:numPr>
          <w:ilvl w:val="0"/>
          <w:numId w:val="26"/>
        </w:numPr>
        <w:rPr>
          <w:b/>
        </w:rPr>
      </w:pPr>
      <w:r>
        <w:rPr>
          <w:b/>
        </w:rPr>
        <w:t xml:space="preserve">    Specific Requirements:</w:t>
      </w:r>
    </w:p>
    <w:p w:rsidR="007F70B9" w:rsidRDefault="007F70B9" w:rsidP="007F70B9">
      <w:pPr>
        <w:ind w:left="1080"/>
        <w:rPr>
          <w:b/>
        </w:rPr>
      </w:pPr>
    </w:p>
    <w:p w:rsidR="007F70B9" w:rsidRDefault="007F70B9" w:rsidP="007F70B9">
      <w:pPr>
        <w:ind w:left="1080"/>
        <w:rPr>
          <w:b/>
        </w:rPr>
      </w:pPr>
      <w:r>
        <w:rPr>
          <w:b/>
        </w:rPr>
        <w:t xml:space="preserve">Planning and Installation </w:t>
      </w:r>
    </w:p>
    <w:p w:rsidR="007F70B9" w:rsidRDefault="007F70B9" w:rsidP="007F70B9">
      <w:pPr>
        <w:rPr>
          <w:b/>
        </w:rPr>
      </w:pPr>
    </w:p>
    <w:p w:rsidR="007F70B9" w:rsidRPr="004657ED" w:rsidRDefault="007F70B9" w:rsidP="007F70B9">
      <w:pPr>
        <w:numPr>
          <w:ilvl w:val="1"/>
          <w:numId w:val="27"/>
        </w:numPr>
        <w:rPr>
          <w:bCs/>
        </w:rPr>
      </w:pPr>
      <w:r>
        <w:rPr>
          <w:bCs/>
        </w:rPr>
        <w:t>Preparation:</w:t>
      </w:r>
      <w:r>
        <w:t xml:space="preserve"> </w:t>
      </w:r>
    </w:p>
    <w:p w:rsidR="007F70B9" w:rsidRDefault="007F70B9" w:rsidP="007F70B9">
      <w:pPr>
        <w:ind w:left="2160"/>
      </w:pPr>
      <w:r>
        <w:t>Identify all existing data points to be controlled by the main controller.</w:t>
      </w:r>
    </w:p>
    <w:p w:rsidR="007F70B9" w:rsidRDefault="007F70B9" w:rsidP="007F70B9">
      <w:pPr>
        <w:ind w:left="2160"/>
      </w:pPr>
      <w:r>
        <w:t>Verify that all actuation and sensing devices are compatible with the new proposed control package.</w:t>
      </w:r>
    </w:p>
    <w:p w:rsidR="007F70B9" w:rsidRDefault="007F70B9" w:rsidP="007F70B9">
      <w:pPr>
        <w:ind w:left="2160"/>
      </w:pPr>
      <w:r>
        <w:t>Create a concrete plan of cooling integration and verify that all components will fit and function as required to supply sufficient cooling for space in question.</w:t>
      </w:r>
    </w:p>
    <w:p w:rsidR="007F70B9" w:rsidRDefault="007F70B9" w:rsidP="007F70B9">
      <w:pPr>
        <w:ind w:left="2160"/>
      </w:pPr>
      <w:r>
        <w:t xml:space="preserve">Identify location of control cabinet and mounting strategy </w:t>
      </w:r>
    </w:p>
    <w:p w:rsidR="007F70B9" w:rsidRDefault="007F70B9" w:rsidP="007F70B9">
      <w:pPr>
        <w:ind w:left="2160"/>
      </w:pPr>
      <w:r>
        <w:t xml:space="preserve">Identify location of external compressor / condenser unit </w:t>
      </w:r>
    </w:p>
    <w:p w:rsidR="007F70B9" w:rsidRDefault="007F70B9" w:rsidP="007F70B9">
      <w:pPr>
        <w:ind w:left="2160"/>
      </w:pPr>
      <w:r>
        <w:t xml:space="preserve">Identify method of hot air exhaust from attic space (louvre or exhaust air duct retrofit). </w:t>
      </w:r>
    </w:p>
    <w:p w:rsidR="007F70B9" w:rsidRDefault="007F70B9" w:rsidP="007F70B9">
      <w:pPr>
        <w:ind w:left="2160"/>
      </w:pPr>
    </w:p>
    <w:p w:rsidR="007F70B9" w:rsidRDefault="007F70B9" w:rsidP="007F70B9">
      <w:pPr>
        <w:ind w:left="2160"/>
      </w:pPr>
      <w:r>
        <w:t xml:space="preserve"> </w:t>
      </w:r>
    </w:p>
    <w:p w:rsidR="007F70B9" w:rsidRDefault="007F70B9" w:rsidP="007F70B9">
      <w:pPr>
        <w:pStyle w:val="ListParagraph"/>
        <w:numPr>
          <w:ilvl w:val="1"/>
          <w:numId w:val="27"/>
        </w:numPr>
      </w:pPr>
      <w:r>
        <w:t>Removal:</w:t>
      </w:r>
    </w:p>
    <w:p w:rsidR="007F70B9" w:rsidRDefault="007F70B9" w:rsidP="007F70B9">
      <w:pPr>
        <w:pStyle w:val="ListParagraph"/>
        <w:ind w:left="2160"/>
      </w:pPr>
      <w:r>
        <w:t>Removal of old controls and components or infrastructure deemed unusable. Insure proper disposal of removed equipment.</w:t>
      </w:r>
    </w:p>
    <w:p w:rsidR="007F70B9" w:rsidRDefault="007F70B9" w:rsidP="007F70B9"/>
    <w:p w:rsidR="007F70B9" w:rsidRDefault="007F70B9" w:rsidP="007F70B9">
      <w:pPr>
        <w:pStyle w:val="ListParagraph"/>
        <w:numPr>
          <w:ilvl w:val="1"/>
          <w:numId w:val="27"/>
        </w:numPr>
      </w:pPr>
      <w:r>
        <w:t>Retrofit:</w:t>
      </w:r>
    </w:p>
    <w:p w:rsidR="007F70B9" w:rsidRDefault="007F70B9" w:rsidP="007F70B9">
      <w:r>
        <w:t xml:space="preserve">                                    Retrofit existing AHU duct for integration of cooling coils </w:t>
      </w:r>
    </w:p>
    <w:p w:rsidR="007F70B9" w:rsidRDefault="007F70B9" w:rsidP="007F70B9">
      <w:pPr>
        <w:ind w:left="1440" w:firstLine="720"/>
      </w:pPr>
      <w:r>
        <w:t>Ensure installation is mechanically sound and visually acceptable.</w:t>
      </w:r>
    </w:p>
    <w:p w:rsidR="007F70B9" w:rsidRDefault="007F70B9" w:rsidP="007F70B9">
      <w:pPr>
        <w:ind w:left="1440" w:firstLine="720"/>
      </w:pPr>
      <w:r>
        <w:t>Retrofit of exhaust air duct (when deemed possible) for hot</w:t>
      </w:r>
    </w:p>
    <w:p w:rsidR="007F70B9" w:rsidRDefault="007F70B9" w:rsidP="007F70B9">
      <w:pPr>
        <w:ind w:left="1440" w:firstLine="720"/>
      </w:pPr>
      <w:r>
        <w:t xml:space="preserve">air exhaust from cooling condenser unit or install exhaust fan to </w:t>
      </w:r>
    </w:p>
    <w:p w:rsidR="007F70B9" w:rsidRDefault="007F70B9" w:rsidP="007F70B9">
      <w:pPr>
        <w:ind w:left="1440" w:firstLine="720"/>
      </w:pPr>
      <w:r>
        <w:t>remove heat from condenser unit from attic space.</w:t>
      </w:r>
    </w:p>
    <w:p w:rsidR="007F70B9" w:rsidRDefault="007F70B9" w:rsidP="007F70B9">
      <w:pPr>
        <w:ind w:left="1440" w:firstLine="720"/>
      </w:pPr>
    </w:p>
    <w:p w:rsidR="007F70B9" w:rsidRDefault="007F70B9" w:rsidP="007F70B9"/>
    <w:p w:rsidR="007F70B9" w:rsidRDefault="007F70B9" w:rsidP="007F70B9">
      <w:pPr>
        <w:pStyle w:val="BodyTextIndent3"/>
        <w:ind w:left="720" w:firstLine="720"/>
      </w:pPr>
      <w:r>
        <w:t xml:space="preserve">1.4 Installation work:  </w:t>
      </w:r>
    </w:p>
    <w:p w:rsidR="007F70B9" w:rsidRDefault="007F70B9" w:rsidP="007F70B9">
      <w:pPr>
        <w:ind w:left="720" w:firstLine="1440"/>
      </w:pPr>
      <w:r>
        <w:t xml:space="preserve">Adhere to all regulations governing the installation of HVAC </w:t>
      </w:r>
    </w:p>
    <w:p w:rsidR="007F70B9" w:rsidRDefault="007F70B9" w:rsidP="007F70B9">
      <w:r>
        <w:tab/>
      </w:r>
      <w:r>
        <w:tab/>
      </w:r>
      <w:r>
        <w:tab/>
        <w:t>equipment and controls.</w:t>
      </w:r>
    </w:p>
    <w:p w:rsidR="007F70B9" w:rsidRDefault="007F70B9" w:rsidP="007F70B9">
      <w:r>
        <w:tab/>
      </w:r>
      <w:r>
        <w:tab/>
      </w:r>
      <w:r>
        <w:tab/>
        <w:t>Install new cooling coil, compressor, condenser and actuators</w:t>
      </w:r>
      <w:r>
        <w:tab/>
      </w:r>
    </w:p>
    <w:p w:rsidR="007F70B9" w:rsidRDefault="007F70B9" w:rsidP="007F70B9">
      <w:r>
        <w:tab/>
      </w:r>
      <w:r>
        <w:tab/>
      </w:r>
      <w:r>
        <w:tab/>
        <w:t>Install new control cabinet and controls</w:t>
      </w:r>
      <w:r>
        <w:tab/>
      </w:r>
    </w:p>
    <w:p w:rsidR="007F70B9" w:rsidRDefault="007F70B9" w:rsidP="007F70B9">
      <w:r>
        <w:tab/>
      </w:r>
      <w:r>
        <w:tab/>
      </w:r>
      <w:r>
        <w:tab/>
        <w:t xml:space="preserve">Connect all cables </w:t>
      </w:r>
    </w:p>
    <w:p w:rsidR="007F70B9" w:rsidRDefault="007F70B9" w:rsidP="007F70B9">
      <w:pPr>
        <w:ind w:left="2160"/>
      </w:pPr>
      <w:r>
        <w:t xml:space="preserve">Ensure installation is sound, safe and in accordance with local regulations and codes and professional in appearance. </w:t>
      </w:r>
    </w:p>
    <w:p w:rsidR="007F70B9" w:rsidRDefault="007F70B9" w:rsidP="007F70B9">
      <w:r>
        <w:tab/>
      </w:r>
      <w:r>
        <w:tab/>
      </w:r>
      <w:r>
        <w:tab/>
        <w:t xml:space="preserve">Mark all cables and identify all data points in a clear and </w:t>
      </w:r>
    </w:p>
    <w:p w:rsidR="007F70B9" w:rsidRDefault="007F70B9" w:rsidP="007F70B9">
      <w:r>
        <w:tab/>
      </w:r>
      <w:r>
        <w:tab/>
      </w:r>
      <w:r>
        <w:tab/>
        <w:t xml:space="preserve">understandable schematic drawing. </w:t>
      </w:r>
    </w:p>
    <w:p w:rsidR="007F70B9" w:rsidRDefault="007F70B9" w:rsidP="007F70B9"/>
    <w:p w:rsidR="007F70B9" w:rsidRDefault="007F70B9" w:rsidP="007F70B9"/>
    <w:p w:rsidR="007F70B9" w:rsidRDefault="007F70B9" w:rsidP="007F70B9"/>
    <w:p w:rsidR="007F70B9" w:rsidRDefault="007F70B9" w:rsidP="007F70B9"/>
    <w:p w:rsidR="007F70B9" w:rsidRDefault="007F70B9" w:rsidP="007F70B9">
      <w:pPr>
        <w:pStyle w:val="BodyTextIndent3"/>
        <w:ind w:left="2160"/>
      </w:pPr>
    </w:p>
    <w:p w:rsidR="007F70B9" w:rsidRDefault="007F70B9" w:rsidP="007F70B9">
      <w:pPr>
        <w:pStyle w:val="BodyTextIndent3"/>
        <w:tabs>
          <w:tab w:val="left" w:pos="1800"/>
        </w:tabs>
      </w:pPr>
      <w:r>
        <w:t>1.5 Controls and Software:</w:t>
      </w:r>
    </w:p>
    <w:p w:rsidR="007F70B9" w:rsidRDefault="007F70B9" w:rsidP="007F70B9">
      <w:pPr>
        <w:pStyle w:val="BodyTextIndent3"/>
        <w:tabs>
          <w:tab w:val="left" w:pos="1800"/>
        </w:tabs>
      </w:pPr>
    </w:p>
    <w:p w:rsidR="007F70B9" w:rsidRDefault="007F70B9" w:rsidP="007F70B9">
      <w:pPr>
        <w:pStyle w:val="BodyTextIndent3"/>
        <w:tabs>
          <w:tab w:val="left" w:pos="1800"/>
        </w:tabs>
        <w:ind w:left="0"/>
      </w:pPr>
      <w:r>
        <w:t xml:space="preserve">                       </w:t>
      </w:r>
      <w:r>
        <w:tab/>
      </w:r>
      <w:r>
        <w:tab/>
        <w:t xml:space="preserve">Install industry standard controls and software with English </w:t>
      </w:r>
    </w:p>
    <w:p w:rsidR="007F70B9" w:rsidRDefault="007F70B9" w:rsidP="007F70B9">
      <w:pPr>
        <w:pStyle w:val="BodyTextIndent3"/>
        <w:tabs>
          <w:tab w:val="left" w:pos="1800"/>
        </w:tabs>
        <w:ind w:left="0"/>
      </w:pPr>
      <w:r>
        <w:tab/>
      </w:r>
      <w:r>
        <w:tab/>
        <w:t xml:space="preserve">language capability </w:t>
      </w:r>
    </w:p>
    <w:p w:rsidR="007F70B9" w:rsidRDefault="007F70B9" w:rsidP="007F70B9">
      <w:pPr>
        <w:pStyle w:val="BodyTextIndent3"/>
        <w:tabs>
          <w:tab w:val="left" w:pos="1800"/>
        </w:tabs>
        <w:ind w:left="0"/>
      </w:pPr>
      <w:r>
        <w:tab/>
      </w:r>
      <w:r>
        <w:tab/>
        <w:t xml:space="preserve">Software should be BACNET compatible for integration into </w:t>
      </w:r>
    </w:p>
    <w:p w:rsidR="007F70B9" w:rsidRDefault="007F70B9" w:rsidP="007F70B9">
      <w:pPr>
        <w:pStyle w:val="BodyTextIndent3"/>
        <w:tabs>
          <w:tab w:val="left" w:pos="1800"/>
        </w:tabs>
        <w:ind w:left="0"/>
      </w:pPr>
      <w:r>
        <w:tab/>
      </w:r>
      <w:r>
        <w:tab/>
        <w:t>existing building automation system for monitoring.</w:t>
      </w:r>
    </w:p>
    <w:p w:rsidR="007F70B9" w:rsidRDefault="007F70B9" w:rsidP="007F70B9">
      <w:pPr>
        <w:pStyle w:val="BodyTextIndent3"/>
        <w:tabs>
          <w:tab w:val="left" w:pos="1800"/>
        </w:tabs>
        <w:ind w:left="0"/>
      </w:pPr>
      <w:r>
        <w:tab/>
      </w:r>
      <w:r>
        <w:tab/>
        <w:t xml:space="preserve">        </w:t>
      </w:r>
    </w:p>
    <w:p w:rsidR="007F70B9" w:rsidRDefault="007F70B9" w:rsidP="007F70B9">
      <w:pPr>
        <w:pStyle w:val="BodyTextIndent3"/>
        <w:tabs>
          <w:tab w:val="left" w:pos="1800"/>
        </w:tabs>
        <w:ind w:left="0"/>
      </w:pPr>
      <w:r>
        <w:t xml:space="preserve">                        </w:t>
      </w:r>
    </w:p>
    <w:p w:rsidR="007F70B9" w:rsidRDefault="007F70B9" w:rsidP="007F70B9">
      <w:pPr>
        <w:pStyle w:val="BodyTextIndent3"/>
        <w:tabs>
          <w:tab w:val="left" w:pos="1800"/>
        </w:tabs>
        <w:ind w:left="0"/>
      </w:pPr>
    </w:p>
    <w:p w:rsidR="007F70B9" w:rsidRDefault="007F70B9" w:rsidP="007F70B9">
      <w:pPr>
        <w:pStyle w:val="BodyTextIndent3"/>
        <w:tabs>
          <w:tab w:val="left" w:pos="1800"/>
        </w:tabs>
        <w:ind w:left="0"/>
      </w:pPr>
    </w:p>
    <w:p w:rsidR="007F70B9" w:rsidRDefault="007F70B9" w:rsidP="007F70B9">
      <w:pPr>
        <w:pStyle w:val="BodyTextIndent3"/>
        <w:numPr>
          <w:ilvl w:val="0"/>
          <w:numId w:val="26"/>
        </w:numPr>
        <w:tabs>
          <w:tab w:val="left" w:pos="1800"/>
        </w:tabs>
        <w:spacing w:after="0"/>
      </w:pPr>
      <w:r>
        <w:rPr>
          <w:b/>
        </w:rPr>
        <w:t xml:space="preserve">      Construction Documents: </w:t>
      </w:r>
      <w:r>
        <w:t xml:space="preserve"> </w:t>
      </w:r>
    </w:p>
    <w:p w:rsidR="007F70B9" w:rsidRDefault="007F70B9" w:rsidP="007F70B9"/>
    <w:p w:rsidR="007F70B9" w:rsidRDefault="007F70B9" w:rsidP="007F70B9">
      <w:pPr>
        <w:pStyle w:val="BodyTextIndent"/>
        <w:numPr>
          <w:ilvl w:val="1"/>
          <w:numId w:val="29"/>
        </w:numPr>
        <w:spacing w:after="0" w:line="240" w:lineRule="auto"/>
      </w:pPr>
      <w:r>
        <w:t xml:space="preserve">The Contractor shall produce project contract plans and technical </w:t>
      </w:r>
    </w:p>
    <w:p w:rsidR="007F70B9" w:rsidRDefault="007F70B9" w:rsidP="007F70B9">
      <w:pPr>
        <w:pStyle w:val="BodyTextIndent"/>
        <w:tabs>
          <w:tab w:val="center" w:pos="5220"/>
        </w:tabs>
        <w:ind w:left="1800"/>
      </w:pPr>
      <w:r>
        <w:t xml:space="preserve">drawings as required.          </w:t>
      </w:r>
      <w:r>
        <w:tab/>
      </w:r>
    </w:p>
    <w:p w:rsidR="007F70B9" w:rsidRDefault="007F70B9" w:rsidP="007F70B9">
      <w:pPr>
        <w:pStyle w:val="BodyTextIndent"/>
        <w:numPr>
          <w:ilvl w:val="1"/>
          <w:numId w:val="29"/>
        </w:numPr>
        <w:spacing w:after="0" w:line="240" w:lineRule="auto"/>
      </w:pPr>
      <w:r>
        <w:t>All floorplans or mechanical drawings supplied to or created by the contractor are property of the US Government and shall be returned to the Contract Officer Representative (COR) upon completion of the Project.</w:t>
      </w:r>
    </w:p>
    <w:p w:rsidR="007F70B9" w:rsidRDefault="007F70B9" w:rsidP="007F70B9">
      <w:pPr>
        <w:pStyle w:val="BodyTextIndent"/>
        <w:numPr>
          <w:ilvl w:val="1"/>
          <w:numId w:val="29"/>
        </w:numPr>
        <w:spacing w:after="0" w:line="240" w:lineRule="auto"/>
      </w:pPr>
      <w:r>
        <w:t>Schematic diagrams shall be created identifying all data points and components in a clear and understandable manner.</w:t>
      </w:r>
    </w:p>
    <w:p w:rsidR="007F70B9" w:rsidRDefault="007F70B9" w:rsidP="007F70B9">
      <w:pPr>
        <w:pStyle w:val="BodyTextIndent"/>
        <w:numPr>
          <w:ilvl w:val="1"/>
          <w:numId w:val="29"/>
        </w:numPr>
        <w:spacing w:after="0" w:line="240" w:lineRule="auto"/>
      </w:pPr>
      <w:r>
        <w:t xml:space="preserve">Operations and Maintenance manuals shall be provided explaining control and software program adjustments. </w:t>
      </w:r>
    </w:p>
    <w:p w:rsidR="007F70B9" w:rsidRDefault="007F70B9" w:rsidP="007F70B9">
      <w:pPr>
        <w:pStyle w:val="BodyTextIndent"/>
        <w:ind w:left="1800"/>
      </w:pPr>
    </w:p>
    <w:p w:rsidR="007F70B9" w:rsidRDefault="007F70B9" w:rsidP="007F70B9">
      <w:pPr>
        <w:ind w:left="2160"/>
      </w:pPr>
    </w:p>
    <w:p w:rsidR="007F70B9" w:rsidRDefault="007F70B9" w:rsidP="007F70B9">
      <w:pPr>
        <w:ind w:left="2160"/>
      </w:pPr>
    </w:p>
    <w:p w:rsidR="007F70B9" w:rsidRDefault="007F70B9" w:rsidP="007F70B9">
      <w:pPr>
        <w:ind w:left="2160"/>
      </w:pPr>
    </w:p>
    <w:p w:rsidR="007F70B9" w:rsidRDefault="007F70B9" w:rsidP="007F70B9"/>
    <w:p w:rsidR="007F70B9" w:rsidRDefault="007F70B9" w:rsidP="007F70B9"/>
    <w:p w:rsidR="007F70B9" w:rsidRDefault="007F70B9" w:rsidP="007F70B9">
      <w:pPr>
        <w:pStyle w:val="Heading2"/>
      </w:pPr>
      <w:r>
        <w:t>E.</w:t>
      </w:r>
      <w:r>
        <w:tab/>
        <w:t>Special Requirements:</w:t>
      </w:r>
    </w:p>
    <w:p w:rsidR="007F70B9" w:rsidRDefault="007F70B9" w:rsidP="007F70B9"/>
    <w:p w:rsidR="007F70B9" w:rsidRDefault="007F70B9" w:rsidP="007F70B9">
      <w:pPr>
        <w:pStyle w:val="BodyTextIndent2"/>
        <w:ind w:left="2160"/>
      </w:pPr>
      <w:r>
        <w:t>1.</w:t>
      </w:r>
      <w:r>
        <w:tab/>
        <w:t>The Contractor shall be Responsible for obtaining local information, translating documents, etc.  The Contractor's proposal shall reflect the cost and extent of these services as determined by the Contractor, to be required.  The Contractor shall be responsible to see that the work will be constructed with materials, finishes, equipment and systems that provide operational dependability and are easy to maintain or replace with those most readily available supplies and services.  Emphasis must be placed on the uniformity of parts and components to maximize interchangeability.</w:t>
      </w:r>
    </w:p>
    <w:p w:rsidR="007F70B9" w:rsidRDefault="007F70B9" w:rsidP="007F70B9"/>
    <w:p w:rsidR="007F70B9" w:rsidRDefault="007F70B9" w:rsidP="007F70B9">
      <w:pPr>
        <w:numPr>
          <w:ilvl w:val="0"/>
          <w:numId w:val="24"/>
        </w:numPr>
        <w:tabs>
          <w:tab w:val="clear" w:pos="2160"/>
          <w:tab w:val="num" w:pos="1440"/>
        </w:tabs>
      </w:pPr>
      <w:r>
        <w:t xml:space="preserve">The Contractor shall provide Quality Assurance certificates or equivalent documents for all materials and equipments to be used. </w:t>
      </w:r>
    </w:p>
    <w:p w:rsidR="007F70B9" w:rsidRDefault="007F70B9" w:rsidP="007F70B9">
      <w:pPr>
        <w:ind w:left="2160"/>
      </w:pPr>
    </w:p>
    <w:p w:rsidR="007F70B9" w:rsidRDefault="007F70B9" w:rsidP="007F70B9">
      <w:pPr>
        <w:numPr>
          <w:ilvl w:val="0"/>
          <w:numId w:val="24"/>
        </w:numPr>
        <w:tabs>
          <w:tab w:val="clear" w:pos="2160"/>
          <w:tab w:val="num" w:pos="1440"/>
        </w:tabs>
      </w:pPr>
      <w:r>
        <w:t xml:space="preserve">The Contractor will be required to have at least one Technician complete necessary background check paperwork. </w:t>
      </w:r>
    </w:p>
    <w:p w:rsidR="007F70B9" w:rsidRDefault="007F70B9" w:rsidP="007F70B9">
      <w:pPr>
        <w:ind w:left="2160"/>
      </w:pPr>
    </w:p>
    <w:p w:rsidR="007F70B9" w:rsidRDefault="007F70B9" w:rsidP="007F70B9">
      <w:pPr>
        <w:numPr>
          <w:ilvl w:val="0"/>
          <w:numId w:val="24"/>
        </w:numPr>
        <w:tabs>
          <w:tab w:val="clear" w:pos="2160"/>
          <w:tab w:val="num" w:pos="1440"/>
        </w:tabs>
      </w:pPr>
      <w:r>
        <w:lastRenderedPageBreak/>
        <w:t>The Contractor shall provide specific operations and maintenance data and information on equipment installed.</w:t>
      </w:r>
    </w:p>
    <w:p w:rsidR="007F70B9" w:rsidRDefault="007F70B9" w:rsidP="007F70B9">
      <w:pPr>
        <w:pStyle w:val="ListParagraph"/>
      </w:pPr>
    </w:p>
    <w:p w:rsidR="007F70B9" w:rsidRDefault="007F70B9" w:rsidP="007F70B9">
      <w:pPr>
        <w:numPr>
          <w:ilvl w:val="0"/>
          <w:numId w:val="24"/>
        </w:numPr>
        <w:tabs>
          <w:tab w:val="clear" w:pos="2160"/>
          <w:tab w:val="num" w:pos="1440"/>
        </w:tabs>
      </w:pPr>
      <w:r>
        <w:t>The contractor shall provide in service testing and</w:t>
      </w:r>
      <w:r w:rsidRPr="002B5FBA">
        <w:t xml:space="preserve"> </w:t>
      </w:r>
      <w:r>
        <w:t>operation and maintenance training to facilities personnel.</w:t>
      </w:r>
    </w:p>
    <w:p w:rsidR="007F70B9" w:rsidRDefault="007F70B9" w:rsidP="007F70B9"/>
    <w:p w:rsidR="007F70B9" w:rsidRDefault="007F70B9" w:rsidP="007F70B9"/>
    <w:p w:rsidR="007F70B9" w:rsidRDefault="007F70B9" w:rsidP="007F70B9">
      <w:pPr>
        <w:pStyle w:val="Heading4"/>
        <w:rPr>
          <w:sz w:val="28"/>
        </w:rPr>
      </w:pPr>
    </w:p>
    <w:p w:rsidR="007F70B9" w:rsidRPr="007F70B9" w:rsidRDefault="007F70B9" w:rsidP="007F70B9">
      <w:pPr>
        <w:pStyle w:val="Heading4"/>
        <w:ind w:left="0"/>
        <w:rPr>
          <w:b/>
          <w:spacing w:val="-5"/>
          <w:kern w:val="0"/>
          <w:sz w:val="28"/>
          <w:u w:val="single"/>
        </w:rPr>
      </w:pPr>
      <w:r w:rsidRPr="007F70B9">
        <w:rPr>
          <w:b/>
          <w:spacing w:val="-5"/>
          <w:kern w:val="0"/>
          <w:sz w:val="28"/>
          <w:u w:val="single"/>
        </w:rPr>
        <w:t>III.</w:t>
      </w:r>
      <w:r w:rsidRPr="007F70B9">
        <w:rPr>
          <w:b/>
          <w:spacing w:val="-5"/>
          <w:kern w:val="0"/>
          <w:sz w:val="28"/>
          <w:u w:val="single"/>
        </w:rPr>
        <w:tab/>
        <w:t>CODE COMPLIANCE</w:t>
      </w:r>
    </w:p>
    <w:p w:rsidR="007F70B9" w:rsidRDefault="007F70B9" w:rsidP="007F70B9"/>
    <w:p w:rsidR="007F70B9" w:rsidRDefault="007F70B9" w:rsidP="007F70B9">
      <w:pPr>
        <w:ind w:left="1440" w:hanging="720"/>
      </w:pPr>
      <w:r>
        <w:rPr>
          <w:b/>
        </w:rPr>
        <w:t>A.</w:t>
      </w:r>
      <w:r>
        <w:tab/>
        <w:t xml:space="preserve">All designs/work performed must comply with the German Standards according to the different Codes which are given for installation and operation of air handling units, construction safety practices and environmental issues.  Inconsistencies shall be brought to the COR's attention in </w:t>
      </w:r>
      <w:bookmarkStart w:id="0" w:name="_GoBack"/>
      <w:bookmarkEnd w:id="0"/>
      <w:r>
        <w:t>writing.  The COR will resolve any inconsistencies.</w:t>
      </w:r>
    </w:p>
    <w:p w:rsidR="007F70B9" w:rsidRDefault="007F70B9" w:rsidP="007F70B9">
      <w:pPr>
        <w:ind w:left="1440" w:hanging="720"/>
      </w:pPr>
    </w:p>
    <w:p w:rsidR="007F70B9" w:rsidRDefault="007F70B9" w:rsidP="007F70B9">
      <w:pPr>
        <w:ind w:left="1440" w:hanging="720"/>
      </w:pPr>
    </w:p>
    <w:p w:rsidR="007F70B9" w:rsidRDefault="007F70B9" w:rsidP="007F70B9"/>
    <w:p w:rsidR="007F70B9" w:rsidRDefault="007F70B9" w:rsidP="007F70B9">
      <w:pPr>
        <w:rPr>
          <w:b/>
        </w:rPr>
      </w:pPr>
      <w:r>
        <w:tab/>
      </w:r>
      <w:r>
        <w:rPr>
          <w:b/>
        </w:rPr>
        <w:t>B.</w:t>
      </w:r>
      <w:r>
        <w:tab/>
      </w:r>
      <w:r>
        <w:rPr>
          <w:b/>
        </w:rPr>
        <w:t>Project Schedule:</w:t>
      </w:r>
    </w:p>
    <w:p w:rsidR="007F70B9" w:rsidRDefault="007F70B9" w:rsidP="007F70B9"/>
    <w:p w:rsidR="007F70B9" w:rsidRDefault="007F70B9" w:rsidP="007F70B9">
      <w:pPr>
        <w:ind w:left="2160" w:hanging="720"/>
      </w:pPr>
      <w:r>
        <w:t xml:space="preserve">The Contractor shall develop a construction schedule to minimize the  </w:t>
      </w:r>
    </w:p>
    <w:p w:rsidR="007F70B9" w:rsidRDefault="007F70B9" w:rsidP="007F70B9">
      <w:pPr>
        <w:pStyle w:val="BodyTextIndent3"/>
      </w:pPr>
      <w:r>
        <w:t>Effect of  operations at COB. Such schedule shall be coordinated with and approved by the COR.</w:t>
      </w:r>
    </w:p>
    <w:p w:rsidR="007F70B9" w:rsidRDefault="007F70B9" w:rsidP="007F70B9">
      <w:pPr>
        <w:pStyle w:val="BodyTextIndent3"/>
      </w:pPr>
    </w:p>
    <w:p w:rsidR="007F70B9" w:rsidRDefault="007F70B9" w:rsidP="007F70B9">
      <w:pPr>
        <w:pStyle w:val="BodyTextIndent3"/>
      </w:pPr>
    </w:p>
    <w:p w:rsidR="007F70B9" w:rsidRDefault="007F70B9" w:rsidP="007F70B9"/>
    <w:p w:rsidR="007F70B9" w:rsidRDefault="007F70B9" w:rsidP="007F70B9">
      <w:pPr>
        <w:rPr>
          <w:b/>
          <w:sz w:val="28"/>
        </w:rPr>
      </w:pPr>
    </w:p>
    <w:p w:rsidR="007F70B9" w:rsidRDefault="007F70B9" w:rsidP="007F70B9">
      <w:pPr>
        <w:rPr>
          <w:b/>
          <w:sz w:val="28"/>
        </w:rPr>
      </w:pPr>
    </w:p>
    <w:p w:rsidR="007F70B9" w:rsidRDefault="007F70B9" w:rsidP="007F70B9">
      <w:pPr>
        <w:rPr>
          <w:b/>
        </w:rPr>
      </w:pPr>
      <w:r>
        <w:rPr>
          <w:b/>
          <w:sz w:val="28"/>
        </w:rPr>
        <w:t>IV.</w:t>
      </w:r>
      <w:r>
        <w:rPr>
          <w:b/>
          <w:sz w:val="28"/>
        </w:rPr>
        <w:tab/>
      </w:r>
      <w:r>
        <w:rPr>
          <w:b/>
          <w:sz w:val="28"/>
          <w:u w:val="single"/>
        </w:rPr>
        <w:t>INSPECTION</w:t>
      </w:r>
    </w:p>
    <w:p w:rsidR="007F70B9" w:rsidRDefault="007F70B9" w:rsidP="007F70B9"/>
    <w:p w:rsidR="007F70B9" w:rsidRDefault="007F70B9" w:rsidP="007F70B9">
      <w:pPr>
        <w:pStyle w:val="BodyText"/>
        <w:ind w:left="1440" w:hanging="720"/>
      </w:pPr>
      <w:r>
        <w:rPr>
          <w:b/>
        </w:rPr>
        <w:t>A.</w:t>
      </w:r>
      <w:r>
        <w:tab/>
        <w:t>The Contractor shall maintain a system of quality assurance and quality control to ensure that the documentation of the design meets the requirements of this contract.  The Government reserves the right, as provided herein, to inspect the Contractor's work as well as his system of QA/QC.</w:t>
      </w:r>
    </w:p>
    <w:p w:rsidR="007F70B9" w:rsidRDefault="007F70B9" w:rsidP="007F70B9"/>
    <w:p w:rsidR="007F70B9" w:rsidRDefault="007F70B9" w:rsidP="007F70B9">
      <w:pPr>
        <w:rPr>
          <w:b/>
        </w:rPr>
      </w:pPr>
      <w:r>
        <w:rPr>
          <w:b/>
          <w:sz w:val="28"/>
        </w:rPr>
        <w:t>V.</w:t>
      </w:r>
      <w:r>
        <w:rPr>
          <w:b/>
          <w:sz w:val="28"/>
        </w:rPr>
        <w:tab/>
      </w:r>
      <w:r>
        <w:rPr>
          <w:b/>
          <w:sz w:val="28"/>
          <w:u w:val="single"/>
        </w:rPr>
        <w:t>ACCEPTANCE</w:t>
      </w:r>
    </w:p>
    <w:p w:rsidR="007F70B9" w:rsidRDefault="007F70B9" w:rsidP="007F70B9">
      <w:pPr>
        <w:rPr>
          <w:b/>
          <w:bCs/>
        </w:rPr>
      </w:pPr>
    </w:p>
    <w:p w:rsidR="007F70B9" w:rsidRDefault="007F70B9" w:rsidP="007F70B9">
      <w:pPr>
        <w:pStyle w:val="ListParagraph"/>
        <w:numPr>
          <w:ilvl w:val="0"/>
          <w:numId w:val="30"/>
        </w:numPr>
      </w:pPr>
      <w:r>
        <w:t>Acceptance of deliverable items shall be by the Contracting Officer's Representative.  Acceptance or use of documents developed under this contract shall not in any way relieve the Contractor of responsibility for the design.</w:t>
      </w:r>
    </w:p>
    <w:p w:rsidR="007F70B9" w:rsidRDefault="007F70B9" w:rsidP="007F70B9"/>
    <w:p w:rsidR="007F70B9" w:rsidRDefault="007F70B9" w:rsidP="007F70B9"/>
    <w:p w:rsidR="007F70B9" w:rsidRDefault="007F70B9" w:rsidP="007F70B9">
      <w:r>
        <w:lastRenderedPageBreak/>
        <w:t>CONCEPT DRAWING</w:t>
      </w:r>
      <w:r>
        <w:rPr>
          <w:noProof/>
        </w:rPr>
        <w:drawing>
          <wp:inline distT="0" distB="0" distL="0" distR="0" wp14:anchorId="42982431" wp14:editId="61B13441">
            <wp:extent cx="5486400" cy="38563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86400" cy="3856306"/>
                    </a:xfrm>
                    <a:prstGeom prst="rect">
                      <a:avLst/>
                    </a:prstGeom>
                  </pic:spPr>
                </pic:pic>
              </a:graphicData>
            </a:graphic>
          </wp:inline>
        </w:drawing>
      </w:r>
    </w:p>
    <w:p w:rsidR="007F70B9" w:rsidRDefault="007F70B9" w:rsidP="007F70B9"/>
    <w:p w:rsidR="007F70B9" w:rsidRDefault="007F70B9" w:rsidP="007F70B9">
      <w:r>
        <w:rPr>
          <w:noProof/>
        </w:rPr>
        <w:drawing>
          <wp:inline distT="0" distB="0" distL="0" distR="0" wp14:anchorId="662E9440" wp14:editId="23FA5802">
            <wp:extent cx="4229100" cy="21009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31374" cy="2102125"/>
                    </a:xfrm>
                    <a:prstGeom prst="rect">
                      <a:avLst/>
                    </a:prstGeom>
                  </pic:spPr>
                </pic:pic>
              </a:graphicData>
            </a:graphic>
          </wp:inline>
        </w:drawing>
      </w:r>
    </w:p>
    <w:p w:rsidR="00294745" w:rsidRPr="00294745" w:rsidRDefault="00294745" w:rsidP="00D15432">
      <w:pPr>
        <w:rPr>
          <w:rFonts w:cs="Arial"/>
          <w:spacing w:val="0"/>
          <w:lang w:val="de-DE"/>
        </w:rPr>
      </w:pPr>
    </w:p>
    <w:p w:rsidR="00294745" w:rsidRPr="00294745" w:rsidRDefault="00294745" w:rsidP="00D15432">
      <w:pPr>
        <w:rPr>
          <w:rFonts w:cs="Arial"/>
          <w:spacing w:val="0"/>
          <w:lang w:val="de-DE"/>
        </w:rPr>
      </w:pPr>
    </w:p>
    <w:p w:rsidR="00294745" w:rsidRPr="00294745" w:rsidRDefault="00294745" w:rsidP="00D15432">
      <w:pPr>
        <w:rPr>
          <w:rFonts w:cs="Arial"/>
          <w:spacing w:val="0"/>
          <w:lang w:val="de-DE"/>
        </w:rPr>
      </w:pPr>
    </w:p>
    <w:p w:rsidR="00294745" w:rsidRPr="00294745" w:rsidRDefault="00294745" w:rsidP="00D15432">
      <w:pPr>
        <w:rPr>
          <w:rFonts w:cs="Arial"/>
          <w:spacing w:val="0"/>
          <w:lang w:val="de-DE"/>
        </w:rPr>
      </w:pPr>
    </w:p>
    <w:p w:rsidR="00D15432" w:rsidRPr="00294745" w:rsidRDefault="00D15432" w:rsidP="00D15432">
      <w:pPr>
        <w:rPr>
          <w:rFonts w:cs="Arial"/>
          <w:spacing w:val="0"/>
          <w:lang w:val="de-DE"/>
        </w:rPr>
      </w:pPr>
    </w:p>
    <w:p w:rsidR="00D15432" w:rsidRPr="00294745" w:rsidRDefault="00294745" w:rsidP="00294745">
      <w:pPr>
        <w:tabs>
          <w:tab w:val="right" w:pos="9072"/>
        </w:tabs>
        <w:jc w:val="both"/>
        <w:rPr>
          <w:rFonts w:cs="Arial"/>
          <w:spacing w:val="0"/>
          <w:sz w:val="22"/>
          <w:szCs w:val="22"/>
          <w:lang w:val="de-DE"/>
        </w:rPr>
      </w:pPr>
      <w:r w:rsidRPr="00294745">
        <w:rPr>
          <w:rFonts w:cs="Arial"/>
          <w:spacing w:val="0"/>
          <w:sz w:val="22"/>
          <w:szCs w:val="22"/>
          <w:lang w:val="de-DE"/>
        </w:rPr>
        <w:t>Site visit:</w:t>
      </w:r>
    </w:p>
    <w:p w:rsidR="00294745" w:rsidRPr="00294745" w:rsidRDefault="00294745" w:rsidP="00D15432">
      <w:pPr>
        <w:rPr>
          <w:rFonts w:cs="Arial"/>
          <w:i/>
          <w:color w:val="000000"/>
          <w:spacing w:val="0"/>
          <w:sz w:val="22"/>
          <w:szCs w:val="22"/>
          <w:lang w:val="de-DE"/>
        </w:rPr>
      </w:pPr>
      <w:r w:rsidRPr="00294745">
        <w:rPr>
          <w:rFonts w:cs="Arial"/>
          <w:i/>
          <w:color w:val="000000"/>
          <w:spacing w:val="0"/>
          <w:sz w:val="22"/>
          <w:szCs w:val="22"/>
          <w:lang w:val="de-DE"/>
        </w:rPr>
        <w:t>Besichtigungstermin:</w:t>
      </w:r>
    </w:p>
    <w:p w:rsidR="00294745" w:rsidRDefault="007F70B9" w:rsidP="00294745">
      <w:pPr>
        <w:tabs>
          <w:tab w:val="right" w:pos="9072"/>
        </w:tabs>
        <w:jc w:val="both"/>
        <w:rPr>
          <w:rFonts w:cs="Arial"/>
          <w:b/>
          <w:color w:val="000000"/>
          <w:spacing w:val="0"/>
          <w:sz w:val="24"/>
          <w:szCs w:val="24"/>
          <w:lang w:val="de-DE"/>
        </w:rPr>
      </w:pPr>
      <w:r w:rsidRPr="007F70B9">
        <w:rPr>
          <w:rFonts w:cs="Arial"/>
          <w:b/>
          <w:color w:val="000000"/>
          <w:spacing w:val="0"/>
          <w:sz w:val="24"/>
          <w:szCs w:val="24"/>
          <w:lang w:val="de-DE"/>
        </w:rPr>
        <w:t>6.</w:t>
      </w:r>
      <w:r w:rsidR="00294745" w:rsidRPr="007F70B9">
        <w:rPr>
          <w:rFonts w:cs="Arial"/>
          <w:b/>
          <w:color w:val="000000"/>
          <w:spacing w:val="0"/>
          <w:sz w:val="24"/>
          <w:szCs w:val="24"/>
          <w:lang w:val="de-DE"/>
        </w:rPr>
        <w:t xml:space="preserve"> </w:t>
      </w:r>
      <w:r w:rsidRPr="007F70B9">
        <w:rPr>
          <w:rFonts w:cs="Arial"/>
          <w:b/>
          <w:color w:val="000000"/>
          <w:spacing w:val="0"/>
          <w:sz w:val="24"/>
          <w:szCs w:val="24"/>
          <w:lang w:val="de-DE"/>
        </w:rPr>
        <w:t>September</w:t>
      </w:r>
      <w:r w:rsidR="00294745" w:rsidRPr="007F70B9">
        <w:rPr>
          <w:rFonts w:cs="Arial"/>
          <w:b/>
          <w:color w:val="000000"/>
          <w:spacing w:val="0"/>
          <w:sz w:val="24"/>
          <w:szCs w:val="24"/>
          <w:lang w:val="de-DE"/>
        </w:rPr>
        <w:t>, 2018</w:t>
      </w:r>
      <w:r w:rsidRPr="007F70B9">
        <w:rPr>
          <w:rFonts w:cs="Arial"/>
          <w:b/>
          <w:color w:val="000000"/>
          <w:spacing w:val="0"/>
          <w:sz w:val="24"/>
          <w:szCs w:val="24"/>
          <w:lang w:val="de-DE"/>
        </w:rPr>
        <w:t>, 9:00</w:t>
      </w:r>
      <w:r w:rsidR="00317F70">
        <w:rPr>
          <w:rFonts w:cs="Arial"/>
          <w:b/>
          <w:color w:val="000000"/>
          <w:spacing w:val="0"/>
          <w:sz w:val="24"/>
          <w:szCs w:val="24"/>
          <w:lang w:val="de-DE"/>
        </w:rPr>
        <w:t xml:space="preserve"> (Bitte mind. 48 Stunden im Voraus bestätigen)</w:t>
      </w:r>
    </w:p>
    <w:p w:rsidR="00317F70" w:rsidRPr="007F70B9" w:rsidRDefault="00317F70" w:rsidP="00294745">
      <w:pPr>
        <w:tabs>
          <w:tab w:val="right" w:pos="9072"/>
        </w:tabs>
        <w:jc w:val="both"/>
        <w:rPr>
          <w:rFonts w:cs="Arial"/>
          <w:b/>
          <w:color w:val="000000"/>
          <w:spacing w:val="0"/>
          <w:sz w:val="24"/>
          <w:szCs w:val="24"/>
          <w:lang w:val="de-DE"/>
        </w:rPr>
      </w:pPr>
    </w:p>
    <w:p w:rsidR="000A198F" w:rsidRPr="007F70B9" w:rsidRDefault="000A198F" w:rsidP="00294745">
      <w:pPr>
        <w:tabs>
          <w:tab w:val="right" w:pos="9072"/>
        </w:tabs>
        <w:jc w:val="both"/>
        <w:rPr>
          <w:rFonts w:cs="Arial"/>
          <w:b/>
          <w:color w:val="000000"/>
          <w:spacing w:val="0"/>
          <w:sz w:val="24"/>
          <w:szCs w:val="24"/>
          <w:lang w:val="de-DE"/>
        </w:rPr>
      </w:pPr>
    </w:p>
    <w:p w:rsidR="000A198F" w:rsidRPr="007F70B9" w:rsidRDefault="000A198F" w:rsidP="000A198F">
      <w:pPr>
        <w:tabs>
          <w:tab w:val="right" w:pos="9072"/>
        </w:tabs>
        <w:jc w:val="both"/>
        <w:rPr>
          <w:rFonts w:cs="Arial"/>
          <w:spacing w:val="0"/>
          <w:sz w:val="22"/>
          <w:szCs w:val="22"/>
        </w:rPr>
      </w:pPr>
      <w:r w:rsidRPr="007F70B9">
        <w:rPr>
          <w:rFonts w:cs="Arial"/>
          <w:spacing w:val="0"/>
          <w:sz w:val="22"/>
          <w:szCs w:val="22"/>
        </w:rPr>
        <w:t>Payment terms:</w:t>
      </w:r>
    </w:p>
    <w:p w:rsidR="000A198F" w:rsidRPr="007F70B9" w:rsidRDefault="000A198F" w:rsidP="000A198F">
      <w:pPr>
        <w:rPr>
          <w:rFonts w:cs="Arial"/>
          <w:i/>
          <w:color w:val="000000"/>
          <w:spacing w:val="0"/>
          <w:sz w:val="22"/>
          <w:szCs w:val="22"/>
        </w:rPr>
      </w:pPr>
      <w:r w:rsidRPr="007F70B9">
        <w:rPr>
          <w:rFonts w:cs="Arial"/>
          <w:i/>
          <w:color w:val="000000"/>
          <w:spacing w:val="0"/>
          <w:sz w:val="22"/>
          <w:szCs w:val="22"/>
        </w:rPr>
        <w:t>Zahlungsbedingungen:</w:t>
      </w:r>
    </w:p>
    <w:p w:rsidR="000A198F" w:rsidRPr="002301CB" w:rsidRDefault="000A198F" w:rsidP="000A198F">
      <w:pPr>
        <w:tabs>
          <w:tab w:val="right" w:pos="9072"/>
        </w:tabs>
        <w:jc w:val="both"/>
        <w:rPr>
          <w:rFonts w:cs="Arial"/>
          <w:b/>
          <w:color w:val="000000"/>
          <w:spacing w:val="0"/>
          <w:sz w:val="24"/>
          <w:szCs w:val="24"/>
        </w:rPr>
      </w:pPr>
      <w:r w:rsidRPr="002301CB">
        <w:rPr>
          <w:rFonts w:cs="Arial"/>
          <w:b/>
          <w:color w:val="000000"/>
          <w:spacing w:val="0"/>
          <w:sz w:val="24"/>
          <w:szCs w:val="24"/>
        </w:rPr>
        <w:lastRenderedPageBreak/>
        <w:t>Payment terms are to be 30 days after Government acceptance of supplies delivered/</w:t>
      </w:r>
    </w:p>
    <w:p w:rsidR="000A198F" w:rsidRPr="000A198F" w:rsidRDefault="000A198F" w:rsidP="000A198F">
      <w:pPr>
        <w:tabs>
          <w:tab w:val="right" w:pos="9072"/>
        </w:tabs>
        <w:jc w:val="both"/>
        <w:rPr>
          <w:rFonts w:cs="Arial"/>
          <w:b/>
          <w:color w:val="000000"/>
          <w:spacing w:val="0"/>
          <w:sz w:val="24"/>
          <w:szCs w:val="24"/>
          <w:lang w:val="de-DE"/>
        </w:rPr>
      </w:pPr>
      <w:r w:rsidRPr="00DC2849">
        <w:rPr>
          <w:rFonts w:cs="Arial"/>
          <w:b/>
          <w:color w:val="000000"/>
          <w:spacing w:val="0"/>
          <w:sz w:val="24"/>
          <w:szCs w:val="24"/>
          <w:lang w:val="de-DE"/>
        </w:rPr>
        <w:t>Rechnungsst</w:t>
      </w:r>
      <w:r>
        <w:rPr>
          <w:rFonts w:cs="Arial"/>
          <w:b/>
          <w:color w:val="000000"/>
          <w:spacing w:val="0"/>
          <w:sz w:val="24"/>
          <w:szCs w:val="24"/>
          <w:lang w:val="de-DE"/>
        </w:rPr>
        <w:t>e</w:t>
      </w:r>
      <w:r w:rsidRPr="00DC2849">
        <w:rPr>
          <w:rFonts w:cs="Arial"/>
          <w:b/>
          <w:color w:val="000000"/>
          <w:spacing w:val="0"/>
          <w:sz w:val="24"/>
          <w:szCs w:val="24"/>
          <w:lang w:val="de-DE"/>
        </w:rPr>
        <w:t>llung nach Lieferung mit 30 Tagen Zahlungsziel</w:t>
      </w:r>
    </w:p>
    <w:p w:rsidR="00D15432" w:rsidRPr="002063DF" w:rsidRDefault="00D15432" w:rsidP="00D15432">
      <w:pPr>
        <w:rPr>
          <w:rFonts w:cs="Arial"/>
          <w:spacing w:val="0"/>
          <w:lang w:val="de-DE"/>
        </w:rPr>
      </w:pPr>
    </w:p>
    <w:p w:rsidR="00294745" w:rsidRPr="003433BA" w:rsidRDefault="00294745" w:rsidP="00294745">
      <w:pPr>
        <w:tabs>
          <w:tab w:val="right" w:pos="9072"/>
        </w:tabs>
        <w:jc w:val="both"/>
        <w:rPr>
          <w:rFonts w:cs="Arial"/>
          <w:b/>
          <w:color w:val="000000"/>
          <w:spacing w:val="0"/>
          <w:sz w:val="24"/>
          <w:szCs w:val="24"/>
          <w:lang w:val="de-DE"/>
        </w:rPr>
      </w:pPr>
      <w:r w:rsidRPr="003433BA">
        <w:rPr>
          <w:rFonts w:cs="Arial"/>
          <w:spacing w:val="0"/>
          <w:sz w:val="22"/>
          <w:szCs w:val="22"/>
          <w:lang w:val="de-DE"/>
        </w:rPr>
        <w:t>Request for Quotation Number:</w:t>
      </w:r>
    </w:p>
    <w:p w:rsidR="00294745" w:rsidRPr="003433BA" w:rsidRDefault="00294745" w:rsidP="00294745">
      <w:pPr>
        <w:tabs>
          <w:tab w:val="right" w:pos="9072"/>
        </w:tabs>
        <w:jc w:val="both"/>
        <w:rPr>
          <w:rFonts w:cs="Arial"/>
          <w:b/>
          <w:color w:val="000000"/>
          <w:spacing w:val="0"/>
          <w:sz w:val="22"/>
          <w:szCs w:val="22"/>
          <w:lang w:val="de-DE"/>
        </w:rPr>
      </w:pPr>
      <w:r w:rsidRPr="003433BA">
        <w:rPr>
          <w:rFonts w:cs="Arial"/>
          <w:i/>
          <w:color w:val="000000"/>
          <w:spacing w:val="0"/>
          <w:sz w:val="22"/>
          <w:szCs w:val="22"/>
          <w:lang w:val="de-DE"/>
        </w:rPr>
        <w:t>Ausschreibungsnummer</w:t>
      </w:r>
      <w:r w:rsidRPr="00294745">
        <w:rPr>
          <w:rFonts w:cs="Arial"/>
          <w:i/>
          <w:color w:val="000000"/>
          <w:spacing w:val="0"/>
          <w:sz w:val="22"/>
          <w:szCs w:val="22"/>
          <w:lang w:val="de-DE"/>
        </w:rPr>
        <w:t>:</w:t>
      </w:r>
    </w:p>
    <w:p w:rsidR="00294745" w:rsidRPr="009E3D43" w:rsidRDefault="00294745" w:rsidP="00294745">
      <w:pPr>
        <w:tabs>
          <w:tab w:val="right" w:pos="9072"/>
        </w:tabs>
        <w:jc w:val="both"/>
        <w:rPr>
          <w:rFonts w:cs="Arial"/>
          <w:b/>
          <w:color w:val="000000"/>
          <w:spacing w:val="0"/>
          <w:sz w:val="22"/>
          <w:szCs w:val="22"/>
        </w:rPr>
      </w:pPr>
      <w:r w:rsidRPr="00444F1D">
        <w:rPr>
          <w:rFonts w:cs="Arial"/>
          <w:b/>
          <w:color w:val="000000"/>
          <w:spacing w:val="0"/>
          <w:sz w:val="24"/>
          <w:szCs w:val="24"/>
        </w:rPr>
        <w:t>PR</w:t>
      </w:r>
      <w:r w:rsidR="007F70B9">
        <w:rPr>
          <w:rFonts w:cs="Arial"/>
          <w:b/>
          <w:color w:val="000000"/>
          <w:spacing w:val="0"/>
          <w:sz w:val="24"/>
          <w:szCs w:val="24"/>
        </w:rPr>
        <w:t>7617704</w:t>
      </w:r>
    </w:p>
    <w:p w:rsidR="00294745" w:rsidRPr="009E3D43" w:rsidRDefault="00294745" w:rsidP="00294745">
      <w:pPr>
        <w:tabs>
          <w:tab w:val="right" w:pos="9072"/>
        </w:tabs>
        <w:ind w:left="567"/>
        <w:jc w:val="both"/>
        <w:rPr>
          <w:rFonts w:cs="Arial"/>
          <w:spacing w:val="0"/>
          <w:sz w:val="24"/>
        </w:rPr>
      </w:pPr>
    </w:p>
    <w:p w:rsidR="00294745" w:rsidRPr="00633C9C" w:rsidRDefault="00294745" w:rsidP="00294745">
      <w:pPr>
        <w:tabs>
          <w:tab w:val="right" w:pos="9072"/>
        </w:tabs>
        <w:jc w:val="both"/>
        <w:rPr>
          <w:rFonts w:cs="Arial"/>
          <w:spacing w:val="0"/>
          <w:sz w:val="24"/>
        </w:rPr>
      </w:pPr>
      <w:r w:rsidRPr="00DC7D11">
        <w:rPr>
          <w:rFonts w:cs="Arial"/>
          <w:spacing w:val="0"/>
          <w:sz w:val="22"/>
          <w:szCs w:val="22"/>
        </w:rPr>
        <w:t>Due date for quotation:</w:t>
      </w:r>
      <w:r w:rsidRPr="00633C9C">
        <w:rPr>
          <w:rFonts w:cs="Arial"/>
          <w:spacing w:val="0"/>
          <w:sz w:val="24"/>
        </w:rPr>
        <w:t xml:space="preserve"> </w:t>
      </w:r>
    </w:p>
    <w:p w:rsidR="00294745" w:rsidRDefault="00294745" w:rsidP="00294745">
      <w:pPr>
        <w:tabs>
          <w:tab w:val="right" w:pos="9072"/>
        </w:tabs>
        <w:jc w:val="both"/>
        <w:rPr>
          <w:rFonts w:cs="Arial"/>
          <w:i/>
          <w:spacing w:val="0"/>
          <w:sz w:val="22"/>
          <w:szCs w:val="22"/>
        </w:rPr>
      </w:pPr>
      <w:r w:rsidRPr="00DC7D11">
        <w:rPr>
          <w:rFonts w:cs="Arial"/>
          <w:i/>
          <w:spacing w:val="0"/>
          <w:sz w:val="22"/>
          <w:szCs w:val="22"/>
        </w:rPr>
        <w:t>Letzter Abgabetermin:</w:t>
      </w:r>
    </w:p>
    <w:p w:rsidR="00294745" w:rsidRPr="00633C9C" w:rsidRDefault="00294745" w:rsidP="00294745">
      <w:pPr>
        <w:tabs>
          <w:tab w:val="right" w:pos="9072"/>
        </w:tabs>
        <w:jc w:val="both"/>
        <w:rPr>
          <w:rFonts w:cs="Arial"/>
          <w:b/>
          <w:spacing w:val="0"/>
          <w:sz w:val="24"/>
          <w:u w:val="single"/>
        </w:rPr>
      </w:pPr>
      <w:r>
        <w:rPr>
          <w:rFonts w:cs="Arial"/>
          <w:b/>
          <w:color w:val="000000"/>
          <w:spacing w:val="0"/>
          <w:sz w:val="24"/>
          <w:szCs w:val="24"/>
        </w:rPr>
        <w:t>1</w:t>
      </w:r>
      <w:r w:rsidR="007F70B9">
        <w:rPr>
          <w:rFonts w:cs="Arial"/>
          <w:b/>
          <w:color w:val="000000"/>
          <w:spacing w:val="0"/>
          <w:sz w:val="24"/>
          <w:szCs w:val="24"/>
        </w:rPr>
        <w:t>7</w:t>
      </w:r>
      <w:r w:rsidRPr="00DA769F">
        <w:rPr>
          <w:rFonts w:cs="Arial"/>
          <w:b/>
          <w:color w:val="000000"/>
          <w:spacing w:val="0"/>
          <w:sz w:val="24"/>
          <w:szCs w:val="24"/>
        </w:rPr>
        <w:t xml:space="preserve"> </w:t>
      </w:r>
      <w:r w:rsidR="007F70B9">
        <w:rPr>
          <w:rFonts w:cs="Arial"/>
          <w:b/>
          <w:color w:val="000000"/>
          <w:spacing w:val="0"/>
          <w:sz w:val="24"/>
          <w:szCs w:val="24"/>
        </w:rPr>
        <w:t>September</w:t>
      </w:r>
      <w:r>
        <w:rPr>
          <w:rFonts w:cs="Arial"/>
          <w:b/>
          <w:color w:val="000000"/>
          <w:spacing w:val="0"/>
          <w:sz w:val="24"/>
          <w:szCs w:val="24"/>
        </w:rPr>
        <w:t>, 2018</w:t>
      </w:r>
      <w:r w:rsidRPr="00633C9C">
        <w:rPr>
          <w:rFonts w:cs="Arial"/>
          <w:spacing w:val="0"/>
          <w:sz w:val="24"/>
        </w:rPr>
        <w:tab/>
      </w:r>
    </w:p>
    <w:p w:rsidR="00294745" w:rsidRPr="00633C9C" w:rsidRDefault="00294745" w:rsidP="00294745">
      <w:pPr>
        <w:ind w:right="-483"/>
        <w:jc w:val="both"/>
        <w:rPr>
          <w:rFonts w:cs="Arial"/>
          <w:spacing w:val="0"/>
          <w:sz w:val="24"/>
        </w:rPr>
      </w:pPr>
    </w:p>
    <w:p w:rsidR="00294745" w:rsidRPr="00DC7D11" w:rsidRDefault="00294745" w:rsidP="00294745">
      <w:pPr>
        <w:ind w:right="-483"/>
        <w:jc w:val="both"/>
        <w:rPr>
          <w:rFonts w:cs="Arial"/>
          <w:spacing w:val="0"/>
          <w:sz w:val="22"/>
          <w:szCs w:val="22"/>
        </w:rPr>
      </w:pPr>
      <w:r>
        <w:rPr>
          <w:rFonts w:cs="Arial"/>
          <w:spacing w:val="0"/>
          <w:sz w:val="22"/>
          <w:szCs w:val="22"/>
        </w:rPr>
        <w:t>The r</w:t>
      </w:r>
      <w:r w:rsidRPr="00DC7D11">
        <w:rPr>
          <w:rFonts w:cs="Arial"/>
          <w:spacing w:val="0"/>
          <w:sz w:val="22"/>
          <w:szCs w:val="22"/>
        </w:rPr>
        <w:t xml:space="preserve">esponsible </w:t>
      </w:r>
      <w:r>
        <w:rPr>
          <w:rFonts w:cs="Arial"/>
          <w:spacing w:val="0"/>
          <w:sz w:val="22"/>
          <w:szCs w:val="22"/>
        </w:rPr>
        <w:t>purchasing agent for this announcement would be:</w:t>
      </w:r>
    </w:p>
    <w:p w:rsidR="00294745" w:rsidRPr="00DC7D11" w:rsidRDefault="00294745" w:rsidP="00294745">
      <w:pPr>
        <w:ind w:right="-483"/>
        <w:jc w:val="both"/>
        <w:rPr>
          <w:rFonts w:cs="Arial"/>
          <w:i/>
          <w:spacing w:val="0"/>
          <w:sz w:val="22"/>
          <w:szCs w:val="22"/>
          <w:lang w:val="de-DE"/>
        </w:rPr>
      </w:pPr>
      <w:r>
        <w:rPr>
          <w:rFonts w:cs="Arial"/>
          <w:i/>
          <w:spacing w:val="0"/>
          <w:sz w:val="22"/>
          <w:szCs w:val="22"/>
          <w:lang w:val="de-DE"/>
        </w:rPr>
        <w:t>Der zuständige Ansprechpartner für diese Ausschreibung ist:</w:t>
      </w:r>
    </w:p>
    <w:p w:rsidR="00294745" w:rsidRPr="00DC7D11" w:rsidRDefault="00294745" w:rsidP="00294745">
      <w:pPr>
        <w:ind w:right="-1050"/>
        <w:jc w:val="both"/>
        <w:rPr>
          <w:rFonts w:cs="Arial"/>
          <w:spacing w:val="0"/>
          <w:sz w:val="22"/>
          <w:szCs w:val="22"/>
          <w:lang w:val="de-DE"/>
        </w:rPr>
      </w:pPr>
    </w:p>
    <w:p w:rsidR="00294745" w:rsidRPr="004B2B5F" w:rsidRDefault="00294745" w:rsidP="00294745">
      <w:pPr>
        <w:jc w:val="center"/>
        <w:rPr>
          <w:rFonts w:cs="Arial"/>
          <w:spacing w:val="0"/>
          <w:sz w:val="24"/>
          <w:szCs w:val="24"/>
          <w:lang w:val="de-DE"/>
        </w:rPr>
      </w:pPr>
    </w:p>
    <w:p w:rsidR="00294745" w:rsidRPr="004B2B5F" w:rsidRDefault="00294745" w:rsidP="00294745">
      <w:pPr>
        <w:jc w:val="center"/>
        <w:rPr>
          <w:rFonts w:cs="Arial"/>
          <w:b/>
          <w:spacing w:val="0"/>
          <w:sz w:val="24"/>
          <w:szCs w:val="24"/>
        </w:rPr>
      </w:pPr>
      <w:r w:rsidRPr="004B2B5F">
        <w:rPr>
          <w:rFonts w:cs="Arial"/>
          <w:b/>
          <w:spacing w:val="0"/>
          <w:sz w:val="24"/>
          <w:szCs w:val="24"/>
        </w:rPr>
        <w:t xml:space="preserve">Purchasing </w:t>
      </w:r>
      <w:r>
        <w:rPr>
          <w:rFonts w:cs="Arial"/>
          <w:b/>
          <w:spacing w:val="0"/>
          <w:sz w:val="24"/>
          <w:szCs w:val="24"/>
        </w:rPr>
        <w:t>Agent</w:t>
      </w:r>
      <w:r w:rsidRPr="004B2B5F">
        <w:rPr>
          <w:rFonts w:cs="Arial"/>
          <w:b/>
          <w:spacing w:val="0"/>
          <w:sz w:val="24"/>
          <w:szCs w:val="24"/>
        </w:rPr>
        <w:t xml:space="preserve">:  </w:t>
      </w:r>
      <w:r>
        <w:rPr>
          <w:rFonts w:cs="Arial"/>
          <w:b/>
          <w:spacing w:val="0"/>
          <w:sz w:val="24"/>
          <w:szCs w:val="24"/>
        </w:rPr>
        <w:t>Thomas Petersen</w:t>
      </w:r>
    </w:p>
    <w:p w:rsidR="00294745" w:rsidRPr="004B2B5F" w:rsidRDefault="00294745" w:rsidP="00294745">
      <w:pPr>
        <w:jc w:val="center"/>
        <w:rPr>
          <w:rFonts w:cs="Arial"/>
          <w:b/>
          <w:spacing w:val="0"/>
          <w:sz w:val="24"/>
          <w:szCs w:val="24"/>
        </w:rPr>
      </w:pPr>
      <w:r w:rsidRPr="004B2B5F">
        <w:rPr>
          <w:rFonts w:cs="Arial"/>
          <w:b/>
          <w:spacing w:val="0"/>
          <w:sz w:val="24"/>
          <w:szCs w:val="24"/>
        </w:rPr>
        <w:t>E-Mail: FrankfurtGSOProcurementTeam@state.gov</w:t>
      </w:r>
    </w:p>
    <w:p w:rsidR="00D156DD" w:rsidRPr="00294745" w:rsidRDefault="00D156DD" w:rsidP="00D156DD">
      <w:pPr>
        <w:rPr>
          <w:rFonts w:cs="Arial"/>
          <w:b/>
          <w:spacing w:val="0"/>
          <w:sz w:val="24"/>
        </w:rPr>
      </w:pPr>
    </w:p>
    <w:p w:rsidR="00D45233" w:rsidRPr="00F96327" w:rsidRDefault="00F96327">
      <w:pPr>
        <w:rPr>
          <w:lang w:val="de-DE"/>
        </w:rPr>
      </w:pPr>
      <w:r w:rsidRPr="00F96327">
        <w:rPr>
          <w:rFonts w:cs="Arial"/>
          <w:b/>
          <w:spacing w:val="0"/>
          <w:lang w:val="de-DE"/>
        </w:rPr>
        <w:t>**************************************************************************************************************************</w:t>
      </w:r>
    </w:p>
    <w:sectPr w:rsidR="00D45233" w:rsidRPr="00F96327">
      <w:footerReference w:type="even" r:id="rId10"/>
      <w:footerReference w:type="default" r:id="rId11"/>
      <w:headerReference w:type="first" r:id="rId12"/>
      <w:pgSz w:w="12240" w:h="15840" w:code="1"/>
      <w:pgMar w:top="1440" w:right="1296" w:bottom="1440" w:left="1440" w:header="965"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F8" w:rsidRDefault="003203F8">
      <w:r>
        <w:separator/>
      </w:r>
    </w:p>
  </w:endnote>
  <w:endnote w:type="continuationSeparator" w:id="0">
    <w:p w:rsidR="003203F8" w:rsidRDefault="0032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45233" w:rsidRDefault="00D45233">
    <w:pPr>
      <w:ind w:left="-10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D45233">
    <w:pPr>
      <w:pStyle w:val="Footer"/>
      <w:pBdr>
        <w:top w:val="single" w:sz="4" w:space="1" w:color="auto"/>
      </w:pBdr>
      <w:tabs>
        <w:tab w:val="clear" w:pos="4320"/>
        <w:tab w:val="clear" w:pos="8640"/>
        <w:tab w:val="right" w:pos="9000"/>
      </w:tabs>
      <w:rPr>
        <w:b/>
        <w:caps w:val="0"/>
      </w:rPr>
    </w:pPr>
    <w:r>
      <w:rPr>
        <w:b/>
        <w:caps w:val="0"/>
      </w:rPr>
      <w:fldChar w:fldCharType="begin"/>
    </w:r>
    <w:r>
      <w:rPr>
        <w:b/>
        <w:caps w:val="0"/>
      </w:rPr>
      <w:instrText xml:space="preserve"> FILENAME \p  \* MERGEFORMAT </w:instrText>
    </w:r>
    <w:r>
      <w:rPr>
        <w:b/>
        <w:caps w:val="0"/>
      </w:rPr>
      <w:fldChar w:fldCharType="separate"/>
    </w:r>
    <w:r>
      <w:rPr>
        <w:b/>
        <w:caps w:val="0"/>
        <w:noProof/>
      </w:rPr>
      <w:t>C:\Documents and Settings\stollels\My Documents\Letterhead.doc</w:t>
    </w:r>
    <w:r>
      <w:rPr>
        <w:b/>
        <w:caps w:val="0"/>
      </w:rPr>
      <w:fldChar w:fldCharType="end"/>
    </w:r>
    <w:r>
      <w:rPr>
        <w:b/>
        <w:caps w:val="0"/>
      </w:rPr>
      <w:t xml:space="preserve"> saved on </w:t>
    </w:r>
    <w:r>
      <w:rPr>
        <w:b/>
        <w:caps w:val="0"/>
      </w:rPr>
      <w:fldChar w:fldCharType="begin"/>
    </w:r>
    <w:r>
      <w:rPr>
        <w:b/>
        <w:caps w:val="0"/>
      </w:rPr>
      <w:instrText xml:space="preserve"> SAVEDATE \@ "d-MMM-yyyy" \* MERGEFORMAT </w:instrText>
    </w:r>
    <w:r>
      <w:rPr>
        <w:b/>
        <w:caps w:val="0"/>
      </w:rPr>
      <w:fldChar w:fldCharType="separate"/>
    </w:r>
    <w:r w:rsidR="007F70B9">
      <w:rPr>
        <w:b/>
        <w:caps w:val="0"/>
        <w:noProof/>
      </w:rPr>
      <w:t>2-Aug-2018</w:t>
    </w:r>
    <w:r>
      <w:rPr>
        <w:b/>
        <w:caps w:val="0"/>
      </w:rPr>
      <w:fldChar w:fldCharType="end"/>
    </w:r>
    <w:r>
      <w:rPr>
        <w:b/>
        <w:caps w:val="0"/>
      </w:rPr>
      <w:tab/>
    </w:r>
    <w:r>
      <w:rPr>
        <w:b/>
        <w:caps w:val="0"/>
        <w:snapToGrid w:val="0"/>
      </w:rPr>
      <w:t xml:space="preserve">Page </w:t>
    </w:r>
    <w:r>
      <w:rPr>
        <w:b/>
        <w:caps w:val="0"/>
        <w:snapToGrid w:val="0"/>
      </w:rPr>
      <w:fldChar w:fldCharType="begin"/>
    </w:r>
    <w:r>
      <w:rPr>
        <w:b/>
        <w:caps w:val="0"/>
        <w:snapToGrid w:val="0"/>
      </w:rPr>
      <w:instrText xml:space="preserve"> PAGE </w:instrText>
    </w:r>
    <w:r>
      <w:rPr>
        <w:b/>
        <w:caps w:val="0"/>
        <w:snapToGrid w:val="0"/>
      </w:rPr>
      <w:fldChar w:fldCharType="separate"/>
    </w:r>
    <w:r w:rsidR="00317F70">
      <w:rPr>
        <w:b/>
        <w:caps w:val="0"/>
        <w:noProof/>
        <w:snapToGrid w:val="0"/>
      </w:rPr>
      <w:t>2</w:t>
    </w:r>
    <w:r>
      <w:rPr>
        <w:b/>
        <w:caps w:val="0"/>
        <w:snapToGrid w:val="0"/>
      </w:rPr>
      <w:fldChar w:fldCharType="end"/>
    </w:r>
    <w:r>
      <w:rPr>
        <w:b/>
        <w:caps w:val="0"/>
        <w:snapToGrid w:val="0"/>
      </w:rPr>
      <w:t xml:space="preserve"> of </w:t>
    </w:r>
    <w:r>
      <w:rPr>
        <w:b/>
        <w:caps w:val="0"/>
        <w:snapToGrid w:val="0"/>
      </w:rPr>
      <w:fldChar w:fldCharType="begin"/>
    </w:r>
    <w:r>
      <w:rPr>
        <w:b/>
        <w:caps w:val="0"/>
        <w:snapToGrid w:val="0"/>
      </w:rPr>
      <w:instrText xml:space="preserve"> NUMPAGES </w:instrText>
    </w:r>
    <w:r>
      <w:rPr>
        <w:b/>
        <w:caps w:val="0"/>
        <w:snapToGrid w:val="0"/>
      </w:rPr>
      <w:fldChar w:fldCharType="separate"/>
    </w:r>
    <w:r w:rsidR="00317F70">
      <w:rPr>
        <w:b/>
        <w:caps w:val="0"/>
        <w:noProof/>
        <w:snapToGrid w:val="0"/>
      </w:rPr>
      <w:t>6</w:t>
    </w:r>
    <w:r>
      <w:rPr>
        <w:b/>
        <w:caps w:val="0"/>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F8" w:rsidRDefault="003203F8">
      <w:r>
        <w:separator/>
      </w:r>
    </w:p>
  </w:footnote>
  <w:footnote w:type="continuationSeparator" w:id="0">
    <w:p w:rsidR="003203F8" w:rsidRDefault="00320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233" w:rsidRDefault="00294745">
    <w:pPr>
      <w:pStyle w:val="Header"/>
      <w:tabs>
        <w:tab w:val="left" w:pos="810"/>
      </w:tabs>
      <w:jc w:val="center"/>
      <w:rPr>
        <w:b/>
        <w:sz w:val="18"/>
      </w:rPr>
    </w:pPr>
    <w:r>
      <w:rPr>
        <w:b/>
        <w:noProof/>
        <w:sz w:val="20"/>
      </w:rPr>
      <mc:AlternateContent>
        <mc:Choice Requires="wps">
          <w:drawing>
            <wp:anchor distT="0" distB="0" distL="114300" distR="114300" simplePos="0" relativeHeight="251657728" behindDoc="0" locked="0" layoutInCell="0" allowOverlap="1">
              <wp:simplePos x="0" y="0"/>
              <wp:positionH relativeFrom="margin">
                <wp:posOffset>-91440</wp:posOffset>
              </wp:positionH>
              <wp:positionV relativeFrom="margin">
                <wp:posOffset>-1371600</wp:posOffset>
              </wp:positionV>
              <wp:extent cx="1371600" cy="13938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9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pt;margin-top:-108pt;width:108pt;height:109.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vvXswIAALo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" o:allowincell="f" filled="f" stroked="f">
              <v:textbox>
                <w:txbxContent>
                  <w:p w:rsidR="00D45233" w:rsidRDefault="00294745">
                    <w:r>
                      <w:rPr>
                        <w:noProof/>
                      </w:rPr>
                      <w:drawing>
                        <wp:inline distT="0" distB="0" distL="0" distR="0">
                          <wp:extent cx="1259205" cy="11893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205" cy="1189355"/>
                                  </a:xfrm>
                                  <a:prstGeom prst="rect">
                                    <a:avLst/>
                                  </a:prstGeom>
                                  <a:noFill/>
                                  <a:ln>
                                    <a:noFill/>
                                  </a:ln>
                                </pic:spPr>
                              </pic:pic>
                            </a:graphicData>
                          </a:graphic>
                        </wp:inline>
                      </w:drawing>
                    </w:r>
                  </w:p>
                </w:txbxContent>
              </v:textbox>
              <w10:wrap anchorx="margin" anchory="margin"/>
            </v:shape>
          </w:pict>
        </mc:Fallback>
      </mc:AlternateContent>
    </w:r>
    <w:r>
      <w:rPr>
        <w:b/>
        <w:sz w:val="20"/>
      </w:rPr>
      <w:t>U.S. Mission Germany</w:t>
    </w:r>
  </w:p>
  <w:p w:rsidR="00D45233" w:rsidRDefault="00294745">
    <w:pPr>
      <w:pStyle w:val="Header"/>
      <w:tabs>
        <w:tab w:val="left" w:pos="810"/>
      </w:tabs>
      <w:jc w:val="center"/>
      <w:rPr>
        <w:b/>
        <w:sz w:val="18"/>
      </w:rPr>
    </w:pPr>
    <w:r>
      <w:rPr>
        <w:b/>
        <w:sz w:val="18"/>
      </w:rPr>
      <w:t>PROCUREMENT</w:t>
    </w:r>
    <w:r w:rsidR="004978CC">
      <w:rPr>
        <w:b/>
        <w:sz w:val="18"/>
      </w:rPr>
      <w:t xml:space="preserve"> </w:t>
    </w:r>
    <w:r w:rsidR="00D45233">
      <w:rPr>
        <w:b/>
        <w:sz w:val="18"/>
      </w:rPr>
      <w:t>O</w:t>
    </w:r>
    <w:r w:rsidR="004978CC">
      <w:rPr>
        <w:b/>
        <w:sz w:val="18"/>
      </w:rPr>
      <w:t>ffice</w:t>
    </w:r>
  </w:p>
  <w:p w:rsidR="00D45233" w:rsidRDefault="00D45233">
    <w:pPr>
      <w:pStyle w:val="Header"/>
      <w:tabs>
        <w:tab w:val="left" w:pos="810"/>
      </w:tabs>
      <w:jc w:val="center"/>
      <w:rPr>
        <w:b/>
        <w:sz w:val="18"/>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p w:rsidR="00D45233" w:rsidRDefault="00D45233">
    <w:pPr>
      <w:pStyle w:val="Header"/>
      <w:tabs>
        <w:tab w:val="left" w:pos="810"/>
      </w:tabs>
      <w:jc w:val="cente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A4A7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15259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DA2D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7880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7DA1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3A06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92E5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3803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D4F3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2057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A698C5B2"/>
    <w:lvl w:ilvl="0">
      <w:numFmt w:val="decimal"/>
      <w:pStyle w:val="Caption"/>
      <w:lvlText w:val="*"/>
      <w:lvlJc w:val="left"/>
    </w:lvl>
  </w:abstractNum>
  <w:abstractNum w:abstractNumId="11" w15:restartNumberingAfterBreak="0">
    <w:nsid w:val="120045C6"/>
    <w:multiLevelType w:val="singleLevel"/>
    <w:tmpl w:val="09B0E8F8"/>
    <w:lvl w:ilvl="0">
      <w:start w:val="1"/>
      <w:numFmt w:val="decimal"/>
      <w:lvlText w:val="%1)"/>
      <w:legacy w:legacy="1" w:legacySpace="0" w:legacyIndent="360"/>
      <w:lvlJc w:val="left"/>
      <w:pPr>
        <w:ind w:left="1440" w:hanging="360"/>
      </w:pPr>
      <w:rPr>
        <w:rFonts w:ascii="Symbol" w:hAnsi="Symbol" w:hint="default"/>
        <w:b w:val="0"/>
        <w:i w:val="0"/>
        <w:sz w:val="18"/>
      </w:rPr>
    </w:lvl>
  </w:abstractNum>
  <w:abstractNum w:abstractNumId="12" w15:restartNumberingAfterBreak="0">
    <w:nsid w:val="1283723F"/>
    <w:multiLevelType w:val="hybridMultilevel"/>
    <w:tmpl w:val="EDC65396"/>
    <w:lvl w:ilvl="0" w:tplc="D75C8822">
      <w:start w:val="1"/>
      <w:numFmt w:val="upperLetter"/>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7583C2E"/>
    <w:multiLevelType w:val="singleLevel"/>
    <w:tmpl w:val="C2A61456"/>
    <w:lvl w:ilvl="0">
      <w:start w:val="1"/>
      <w:numFmt w:val="decimal"/>
      <w:lvlText w:val="%1)"/>
      <w:legacy w:legacy="1" w:legacySpace="0" w:legacyIndent="360"/>
      <w:lvlJc w:val="left"/>
      <w:pPr>
        <w:ind w:left="1440" w:hanging="360"/>
      </w:pPr>
      <w:rPr>
        <w:rFonts w:ascii="Arial Black" w:hAnsi="Arial Black" w:hint="default"/>
        <w:b w:val="0"/>
        <w:i w:val="0"/>
        <w:sz w:val="18"/>
      </w:rPr>
    </w:lvl>
  </w:abstractNum>
  <w:abstractNum w:abstractNumId="14" w15:restartNumberingAfterBreak="0">
    <w:nsid w:val="49796F73"/>
    <w:multiLevelType w:val="hybridMultilevel"/>
    <w:tmpl w:val="E08C1C00"/>
    <w:lvl w:ilvl="0" w:tplc="1FFEB25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73691F"/>
    <w:multiLevelType w:val="singleLevel"/>
    <w:tmpl w:val="481A64EC"/>
    <w:lvl w:ilvl="0">
      <w:start w:val="2"/>
      <w:numFmt w:val="decimal"/>
      <w:lvlText w:val="%1."/>
      <w:lvlJc w:val="left"/>
      <w:pPr>
        <w:tabs>
          <w:tab w:val="num" w:pos="2160"/>
        </w:tabs>
        <w:ind w:left="2160" w:hanging="720"/>
      </w:pPr>
      <w:rPr>
        <w:rFonts w:hint="default"/>
      </w:rPr>
    </w:lvl>
  </w:abstractNum>
  <w:abstractNum w:abstractNumId="16"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7" w15:restartNumberingAfterBreak="0">
    <w:nsid w:val="511B335D"/>
    <w:multiLevelType w:val="hybridMultilevel"/>
    <w:tmpl w:val="13C25524"/>
    <w:lvl w:ilvl="0" w:tplc="8A7AD1AA">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19" w15:restartNumberingAfterBreak="0">
    <w:nsid w:val="58131840"/>
    <w:multiLevelType w:val="multilevel"/>
    <w:tmpl w:val="2786AC4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5CBE216E"/>
    <w:multiLevelType w:val="singleLevel"/>
    <w:tmpl w:val="6DCCA5CE"/>
    <w:lvl w:ilvl="0">
      <w:start w:val="1"/>
      <w:numFmt w:val="none"/>
      <w:lvlText w:val=""/>
      <w:legacy w:legacy="1" w:legacySpace="0" w:legacyIndent="0"/>
      <w:lvlJc w:val="left"/>
    </w:lvl>
  </w:abstractNum>
  <w:abstractNum w:abstractNumId="21" w15:restartNumberingAfterBreak="0">
    <w:nsid w:val="63296883"/>
    <w:multiLevelType w:val="hybridMultilevel"/>
    <w:tmpl w:val="D856E056"/>
    <w:lvl w:ilvl="0" w:tplc="62B2A752">
      <w:start w:val="2"/>
      <w:numFmt w:val="decimal"/>
      <w:lvlText w:val="%1."/>
      <w:lvlJc w:val="left"/>
      <w:pPr>
        <w:tabs>
          <w:tab w:val="num" w:pos="2160"/>
        </w:tabs>
        <w:ind w:left="2160" w:hanging="720"/>
      </w:pPr>
      <w:rPr>
        <w:rFonts w:hint="default"/>
      </w:rPr>
    </w:lvl>
    <w:lvl w:ilvl="1" w:tplc="F288D942">
      <w:start w:val="1"/>
      <w:numFmt w:val="lowerLetter"/>
      <w:lvlText w:val="%2)"/>
      <w:lvlJc w:val="left"/>
      <w:pPr>
        <w:tabs>
          <w:tab w:val="num" w:pos="2880"/>
        </w:tabs>
        <w:ind w:left="2880" w:hanging="720"/>
      </w:pPr>
      <w:rPr>
        <w:rFonts w:hint="default"/>
      </w:rPr>
    </w:lvl>
    <w:lvl w:ilvl="2" w:tplc="87681EB8">
      <w:start w:val="1"/>
      <w:numFmt w:val="upperLetter"/>
      <w:lvlText w:val="%3."/>
      <w:lvlJc w:val="left"/>
      <w:pPr>
        <w:tabs>
          <w:tab w:val="num" w:pos="3825"/>
        </w:tabs>
        <w:ind w:left="3825" w:hanging="765"/>
      </w:pPr>
      <w:rPr>
        <w:rFonts w:hint="default"/>
        <w:b/>
      </w:rPr>
    </w:lvl>
    <w:lvl w:ilvl="3" w:tplc="ED625246">
      <w:start w:val="3"/>
      <w:numFmt w:val="upperRoman"/>
      <w:lvlText w:val="%4."/>
      <w:lvlJc w:val="left"/>
      <w:pPr>
        <w:tabs>
          <w:tab w:val="num" w:pos="4320"/>
        </w:tabs>
        <w:ind w:left="4320" w:hanging="720"/>
      </w:pPr>
      <w:rPr>
        <w:rFonts w:hint="default"/>
        <w:u w:val="none"/>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A974FBA"/>
    <w:multiLevelType w:val="multilevel"/>
    <w:tmpl w:val="2F3C947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D585DB3"/>
    <w:multiLevelType w:val="hybridMultilevel"/>
    <w:tmpl w:val="0DAAACF2"/>
    <w:lvl w:ilvl="0" w:tplc="6ECAB3A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8"/>
  </w:num>
  <w:num w:numId="14">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15">
    <w:abstractNumId w:val="13"/>
  </w:num>
  <w:num w:numId="16">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7">
    <w:abstractNumId w:val="20"/>
  </w:num>
  <w:num w:numId="18">
    <w:abstractNumId w:val="11"/>
  </w:num>
  <w:num w:numId="19">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0">
    <w:abstractNumId w:val="1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1">
    <w:abstractNumId w:val="18"/>
    <w:lvlOverride w:ilvl="0">
      <w:lvl w:ilvl="0">
        <w:start w:val="1"/>
        <w:numFmt w:val="decimal"/>
        <w:pStyle w:val="ListNumber"/>
        <w:lvlText w:val="%1)"/>
        <w:legacy w:legacy="1" w:legacySpace="0" w:legacyIndent="360"/>
        <w:lvlJc w:val="left"/>
        <w:pPr>
          <w:ind w:left="1440" w:hanging="360"/>
        </w:pPr>
        <w:rPr>
          <w:rFonts w:ascii="Symbol" w:hAnsi="Symbol" w:hint="default"/>
          <w:b w:val="0"/>
          <w:i w:val="0"/>
          <w:sz w:val="18"/>
        </w:rPr>
      </w:lvl>
    </w:lvlOverride>
  </w:num>
  <w:num w:numId="22">
    <w:abstractNumId w:val="10"/>
    <w:lvlOverride w:ilvl="0">
      <w:lvl w:ilvl="0">
        <w:start w:val="1"/>
        <w:numFmt w:val="bullet"/>
        <w:pStyle w:val="Caption"/>
        <w:lvlText w:val=""/>
        <w:legacy w:legacy="1" w:legacySpace="0" w:legacyIndent="360"/>
        <w:lvlJc w:val="left"/>
        <w:pPr>
          <w:ind w:left="1440" w:hanging="360"/>
        </w:pPr>
        <w:rPr>
          <w:rFonts w:ascii="Wingdings" w:hAnsi="Wingdings" w:hint="default"/>
          <w:sz w:val="16"/>
        </w:rPr>
      </w:lvl>
    </w:lvlOverride>
  </w:num>
  <w:num w:numId="23">
    <w:abstractNumId w:val="21"/>
  </w:num>
  <w:num w:numId="24">
    <w:abstractNumId w:val="15"/>
  </w:num>
  <w:num w:numId="25">
    <w:abstractNumId w:val="12"/>
  </w:num>
  <w:num w:numId="26">
    <w:abstractNumId w:val="17"/>
  </w:num>
  <w:num w:numId="27">
    <w:abstractNumId w:val="22"/>
  </w:num>
  <w:num w:numId="28">
    <w:abstractNumId w:val="23"/>
  </w:num>
  <w:num w:numId="29">
    <w:abstractNumId w:val="1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FCF"/>
    <w:rsid w:val="000212E3"/>
    <w:rsid w:val="00033E31"/>
    <w:rsid w:val="000A198F"/>
    <w:rsid w:val="000E2365"/>
    <w:rsid w:val="002063DF"/>
    <w:rsid w:val="00263E16"/>
    <w:rsid w:val="00294745"/>
    <w:rsid w:val="003107B7"/>
    <w:rsid w:val="00317F70"/>
    <w:rsid w:val="003203F8"/>
    <w:rsid w:val="003475C9"/>
    <w:rsid w:val="00362D81"/>
    <w:rsid w:val="0037462B"/>
    <w:rsid w:val="003F5E24"/>
    <w:rsid w:val="004241CF"/>
    <w:rsid w:val="00443025"/>
    <w:rsid w:val="004978CC"/>
    <w:rsid w:val="004B18BE"/>
    <w:rsid w:val="00600755"/>
    <w:rsid w:val="006426B8"/>
    <w:rsid w:val="006601BB"/>
    <w:rsid w:val="00703766"/>
    <w:rsid w:val="00743BE1"/>
    <w:rsid w:val="007F2D0A"/>
    <w:rsid w:val="007F70B9"/>
    <w:rsid w:val="00A73FCF"/>
    <w:rsid w:val="00AA1946"/>
    <w:rsid w:val="00AF6045"/>
    <w:rsid w:val="00B91C72"/>
    <w:rsid w:val="00BA68CD"/>
    <w:rsid w:val="00CA68FA"/>
    <w:rsid w:val="00CD6EFF"/>
    <w:rsid w:val="00D15432"/>
    <w:rsid w:val="00D156DD"/>
    <w:rsid w:val="00D45233"/>
    <w:rsid w:val="00E465E4"/>
    <w:rsid w:val="00F3421E"/>
    <w:rsid w:val="00F96327"/>
    <w:rsid w:val="00FA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9F939BE"/>
  <w15:docId w15:val="{6673E4AC-30A5-46BE-9F37-010C052B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pacing w:val="-5"/>
    </w:rPr>
  </w:style>
  <w:style w:type="paragraph" w:styleId="Heading1">
    <w:name w:val="heading 1"/>
    <w:basedOn w:val="HeadingBase"/>
    <w:next w:val="BodyText"/>
    <w:qFormat/>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position w:val="8"/>
      <w:sz w:val="24"/>
    </w:rPr>
  </w:style>
  <w:style w:type="paragraph" w:styleId="Heading2">
    <w:name w:val="heading 2"/>
    <w:basedOn w:val="HeadingBase"/>
    <w:next w:val="BodyText"/>
    <w:qFormat/>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pPr>
      <w:spacing w:before="0" w:after="240" w:line="240" w:lineRule="atLeast"/>
      <w:outlineLvl w:val="3"/>
    </w:pPr>
  </w:style>
  <w:style w:type="paragraph" w:styleId="Heading5">
    <w:name w:val="heading 5"/>
    <w:basedOn w:val="HeadingBase"/>
    <w:next w:val="BodyText"/>
    <w:qFormat/>
    <w:pPr>
      <w:spacing w:before="0" w:line="240" w:lineRule="atLeast"/>
      <w:ind w:left="1440"/>
      <w:outlineLvl w:val="4"/>
    </w:pPr>
    <w:rPr>
      <w:sz w:val="20"/>
    </w:rPr>
  </w:style>
  <w:style w:type="paragraph" w:styleId="Heading6">
    <w:name w:val="heading 6"/>
    <w:basedOn w:val="HeadingBase"/>
    <w:next w:val="BodyText"/>
    <w:qFormat/>
    <w:pPr>
      <w:ind w:left="1440"/>
      <w:outlineLvl w:val="5"/>
    </w:pPr>
    <w:rPr>
      <w:i/>
      <w:sz w:val="20"/>
    </w:rPr>
  </w:style>
  <w:style w:type="paragraph" w:styleId="Heading7">
    <w:name w:val="heading 7"/>
    <w:basedOn w:val="HeadingBase"/>
    <w:next w:val="BodyText"/>
    <w:qFormat/>
    <w:pPr>
      <w:outlineLvl w:val="6"/>
    </w:pPr>
    <w:rPr>
      <w:sz w:val="20"/>
    </w:rPr>
  </w:style>
  <w:style w:type="paragraph" w:styleId="Heading8">
    <w:name w:val="heading 8"/>
    <w:basedOn w:val="HeadingBase"/>
    <w:next w:val="BodyText"/>
    <w:qFormat/>
    <w:pPr>
      <w:outlineLvl w:val="7"/>
    </w:pPr>
    <w:rPr>
      <w:i/>
      <w:sz w:val="18"/>
    </w:rPr>
  </w:style>
  <w:style w:type="paragraph" w:styleId="Heading9">
    <w:name w:val="heading 9"/>
    <w:basedOn w:val="HeadingBase"/>
    <w:next w:val="BodyText"/>
    <w:qFormat/>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
    <w:name w:val="Body Text"/>
    <w:basedOn w:val="Normal"/>
    <w:semiHidden/>
    <w:pPr>
      <w:spacing w:after="240" w:line="240" w:lineRule="atLeast"/>
    </w:pPr>
  </w:style>
  <w:style w:type="paragraph" w:styleId="BodyTextIndent">
    <w:name w:val="Body Text Indent"/>
    <w:basedOn w:val="BodyText"/>
    <w:semiHidden/>
    <w:pPr>
      <w:ind w:left="1440"/>
    </w:pPr>
  </w:style>
  <w:style w:type="paragraph" w:customStyle="1" w:styleId="BodyTextKeep">
    <w:name w:val="Body Text Keep"/>
    <w:basedOn w:val="BodyText"/>
    <w:pPr>
      <w:keepNext/>
    </w:pPr>
  </w:style>
  <w:style w:type="paragraph" w:customStyle="1" w:styleId="Picture">
    <w:name w:val="Picture"/>
    <w:basedOn w:val="Normal"/>
    <w:next w:val="Caption"/>
    <w:pPr>
      <w:keepNext/>
      <w:ind w:left="1080"/>
    </w:pPr>
  </w:style>
  <w:style w:type="paragraph" w:styleId="Caption">
    <w:name w:val="caption"/>
    <w:basedOn w:val="Picture"/>
    <w:next w:val="BodyText"/>
    <w:qFormat/>
    <w:pPr>
      <w:numPr>
        <w:numId w:val="1"/>
      </w:numPr>
      <w:spacing w:before="60" w:after="240" w:line="220" w:lineRule="atLeast"/>
    </w:pPr>
    <w:rPr>
      <w:rFonts w:ascii="Arial Narrow" w:hAnsi="Arial Narrow"/>
      <w:spacing w:val="0"/>
      <w:sz w:val="18"/>
    </w:rPr>
  </w:style>
  <w:style w:type="paragraph" w:customStyle="1" w:styleId="PartLabel">
    <w:name w:val="Part Label"/>
    <w:basedOn w:val="Normal"/>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color w:val="FFFFFF"/>
      <w:spacing w:val="-16"/>
      <w:position w:val="4"/>
      <w:sz w:val="26"/>
    </w:rPr>
  </w:style>
  <w:style w:type="paragraph" w:customStyle="1" w:styleId="PartTitle">
    <w:name w:val="Part Title"/>
    <w:basedOn w:val="Normal"/>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HeadingBase">
    <w:name w:val="Heading Base"/>
    <w:basedOn w:val="Normal"/>
    <w:next w:val="BodyText"/>
    <w:pPr>
      <w:keepNext/>
      <w:keepLines/>
      <w:spacing w:before="140" w:line="220" w:lineRule="atLeast"/>
      <w:ind w:left="1080"/>
    </w:pPr>
    <w:rPr>
      <w:spacing w:val="-4"/>
      <w:kern w:val="28"/>
      <w:sz w:val="22"/>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spacing w:val="-25"/>
      <w:kern w:val="28"/>
      <w:sz w:val="32"/>
    </w:rPr>
  </w:style>
  <w:style w:type="paragraph" w:customStyle="1" w:styleId="ChapterTitle">
    <w:name w:val="Chapter Title"/>
    <w:basedOn w:val="Normal"/>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character" w:styleId="CommentReference">
    <w:name w:val="annotation reference"/>
    <w:semiHidden/>
    <w:rPr>
      <w:rFonts w:ascii="Arial" w:hAnsi="Arial"/>
      <w:sz w:val="16"/>
    </w:rPr>
  </w:style>
  <w:style w:type="paragraph" w:customStyle="1" w:styleId="FootnoteBase">
    <w:name w:val="Footnote Base"/>
    <w:basedOn w:val="Normal"/>
    <w:pPr>
      <w:keepLines/>
      <w:spacing w:line="200" w:lineRule="atLeast"/>
      <w:ind w:left="1080"/>
    </w:pPr>
    <w:rPr>
      <w:sz w:val="16"/>
    </w:rPr>
  </w:style>
  <w:style w:type="paragraph" w:styleId="CommentText">
    <w:name w:val="annotation text"/>
    <w:basedOn w:val="FootnoteBase"/>
    <w:semiHidden/>
  </w:style>
  <w:style w:type="paragraph" w:customStyle="1" w:styleId="TableText">
    <w:name w:val="Table Text"/>
    <w:basedOn w:val="Normal"/>
    <w:pPr>
      <w:spacing w:before="60"/>
    </w:pPr>
    <w:rPr>
      <w:sz w:val="16"/>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DocumentLabel">
    <w:name w:val="Document Label"/>
    <w:basedOn w:val="TitleCover"/>
  </w:style>
  <w:style w:type="character" w:styleId="Emphasis">
    <w:name w:val="Emphasis"/>
    <w:qFormat/>
    <w:rPr>
      <w:rFonts w:ascii="Arial Black" w:hAnsi="Arial Black"/>
      <w:spacing w:val="-4"/>
      <w:sz w:val="18"/>
    </w:rPr>
  </w:style>
  <w:style w:type="character" w:styleId="EndnoteReference">
    <w:name w:val="endnote reference"/>
    <w:semiHidden/>
    <w:rPr>
      <w:vertAlign w:val="superscript"/>
    </w:rPr>
  </w:style>
  <w:style w:type="paragraph" w:styleId="EndnoteText">
    <w:name w:val="endnote text"/>
    <w:basedOn w:val="FootnoteBase"/>
    <w:semiHidden/>
  </w:style>
  <w:style w:type="paragraph" w:customStyle="1" w:styleId="HeaderBase">
    <w:name w:val="Header Base"/>
    <w:basedOn w:val="Normal"/>
    <w:pPr>
      <w:keepLines/>
      <w:tabs>
        <w:tab w:val="center" w:pos="4320"/>
        <w:tab w:val="right" w:pos="8640"/>
      </w:tabs>
      <w:spacing w:line="190" w:lineRule="atLeast"/>
    </w:pPr>
    <w:rPr>
      <w:caps/>
      <w:sz w:val="15"/>
    </w:rPr>
  </w:style>
  <w:style w:type="paragraph" w:styleId="Footer">
    <w:name w:val="footer"/>
    <w:basedOn w:val="HeaderBase"/>
    <w:semiHidden/>
  </w:style>
  <w:style w:type="paragraph" w:customStyle="1" w:styleId="FooterEven">
    <w:name w:val="Footer Even"/>
    <w:basedOn w:val="Footer"/>
    <w:pPr>
      <w:pBdr>
        <w:top w:val="single" w:sz="6" w:space="2" w:color="auto"/>
      </w:pBdr>
      <w:spacing w:before="600"/>
    </w:pPr>
  </w:style>
  <w:style w:type="paragraph" w:customStyle="1" w:styleId="FooterFirst">
    <w:name w:val="Footer First"/>
    <w:basedOn w:val="Footer"/>
    <w:pPr>
      <w:pBdr>
        <w:top w:val="single" w:sz="6" w:space="2" w:color="auto"/>
      </w:pBdr>
      <w:spacing w:before="600"/>
    </w:pPr>
  </w:style>
  <w:style w:type="paragraph" w:customStyle="1" w:styleId="FooterOdd">
    <w:name w:val="Footer Odd"/>
    <w:basedOn w:val="Footer"/>
    <w:pPr>
      <w:pBdr>
        <w:top w:val="single" w:sz="6" w:space="2" w:color="auto"/>
      </w:pBdr>
      <w:spacing w:before="600"/>
    </w:pPr>
  </w:style>
  <w:style w:type="character" w:styleId="FootnoteReference">
    <w:name w:val="footnote reference"/>
    <w:semiHidden/>
    <w:rPr>
      <w:vertAlign w:val="superscript"/>
    </w:rPr>
  </w:style>
  <w:style w:type="paragraph" w:styleId="FootnoteText">
    <w:name w:val="footnote text"/>
    <w:basedOn w:val="FootnoteBase"/>
    <w:semiHidden/>
  </w:style>
  <w:style w:type="paragraph" w:styleId="Header">
    <w:name w:val="header"/>
    <w:basedOn w:val="HeaderBase"/>
    <w:semiHidden/>
  </w:style>
  <w:style w:type="paragraph" w:customStyle="1" w:styleId="HeaderEven">
    <w:name w:val="Header Even"/>
    <w:basedOn w:val="Header"/>
    <w:pPr>
      <w:pBdr>
        <w:bottom w:val="single" w:sz="6" w:space="1" w:color="auto"/>
      </w:pBdr>
      <w:spacing w:after="600"/>
    </w:pPr>
  </w:style>
  <w:style w:type="paragraph" w:customStyle="1" w:styleId="HeaderFirst">
    <w:name w:val="Header First"/>
    <w:basedOn w:val="Header"/>
    <w:pPr>
      <w:pBdr>
        <w:top w:val="single" w:sz="6" w:space="2" w:color="auto"/>
      </w:pBdr>
      <w:jc w:val="right"/>
    </w:pPr>
  </w:style>
  <w:style w:type="paragraph" w:customStyle="1" w:styleId="HeaderOdd">
    <w:name w:val="Header Odd"/>
    <w:basedOn w:val="Header"/>
    <w:pPr>
      <w:pBdr>
        <w:bottom w:val="single" w:sz="6" w:space="1" w:color="auto"/>
      </w:pBdr>
      <w:spacing w:after="600"/>
    </w:pPr>
  </w:style>
  <w:style w:type="paragraph" w:customStyle="1" w:styleId="IndexBase">
    <w:name w:val="Index Base"/>
    <w:basedOn w:val="Normal"/>
    <w:pPr>
      <w:spacing w:line="240" w:lineRule="atLeast"/>
      <w:ind w:left="360" w:hanging="360"/>
    </w:pPr>
    <w:rPr>
      <w:sz w:val="18"/>
    </w:rPr>
  </w:style>
  <w:style w:type="paragraph" w:styleId="Index1">
    <w:name w:val="index 1"/>
    <w:basedOn w:val="IndexBase"/>
    <w:autoRedefine/>
    <w:semiHidden/>
  </w:style>
  <w:style w:type="paragraph" w:styleId="Index2">
    <w:name w:val="index 2"/>
    <w:basedOn w:val="IndexBase"/>
    <w:autoRedefine/>
    <w:semiHidden/>
    <w:pPr>
      <w:spacing w:line="240" w:lineRule="auto"/>
      <w:ind w:left="720"/>
    </w:pPr>
  </w:style>
  <w:style w:type="paragraph" w:styleId="Index3">
    <w:name w:val="index 3"/>
    <w:basedOn w:val="IndexBase"/>
    <w:autoRedefine/>
    <w:semiHidden/>
    <w:pPr>
      <w:spacing w:line="240" w:lineRule="auto"/>
      <w:ind w:left="1080"/>
    </w:pPr>
  </w:style>
  <w:style w:type="paragraph" w:styleId="Index4">
    <w:name w:val="index 4"/>
    <w:basedOn w:val="IndexBase"/>
    <w:autoRedefine/>
    <w:semiHidden/>
    <w:pPr>
      <w:spacing w:line="240" w:lineRule="auto"/>
      <w:ind w:left="1440"/>
    </w:pPr>
  </w:style>
  <w:style w:type="paragraph" w:styleId="Index5">
    <w:name w:val="index 5"/>
    <w:basedOn w:val="IndexBase"/>
    <w:autoRedefine/>
    <w:semiHidden/>
    <w:pPr>
      <w:spacing w:line="240" w:lineRule="auto"/>
      <w:ind w:left="1800"/>
    </w:p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character" w:customStyle="1" w:styleId="Lead-inEmphasis">
    <w:name w:val="Lead-in Emphasis"/>
    <w:rPr>
      <w:rFonts w:ascii="Arial Black" w:hAnsi="Arial Black"/>
      <w:spacing w:val="-4"/>
      <w:sz w:val="18"/>
    </w:rPr>
  </w:style>
  <w:style w:type="character" w:styleId="LineNumber">
    <w:name w:val="line number"/>
    <w:semiHidden/>
    <w:rPr>
      <w:sz w:val="18"/>
    </w:rPr>
  </w:style>
  <w:style w:type="paragraph" w:styleId="List">
    <w:name w:val="List"/>
    <w:basedOn w:val="BodyText"/>
    <w:semiHidden/>
    <w:pPr>
      <w:ind w:left="1440" w:hanging="360"/>
    </w:pPr>
  </w:style>
  <w:style w:type="paragraph" w:styleId="List2">
    <w:name w:val="List 2"/>
    <w:basedOn w:val="List"/>
    <w:semiHidden/>
    <w:pPr>
      <w:ind w:left="1800"/>
    </w:pPr>
  </w:style>
  <w:style w:type="paragraph" w:styleId="List3">
    <w:name w:val="List 3"/>
    <w:basedOn w:val="List"/>
    <w:semiHidden/>
    <w:pPr>
      <w:ind w:left="2160"/>
    </w:pPr>
  </w:style>
  <w:style w:type="paragraph" w:styleId="List4">
    <w:name w:val="List 4"/>
    <w:basedOn w:val="List"/>
    <w:semiHidden/>
    <w:pPr>
      <w:ind w:left="2520"/>
    </w:pPr>
  </w:style>
  <w:style w:type="paragraph" w:styleId="List5">
    <w:name w:val="List 5"/>
    <w:basedOn w:val="List"/>
    <w:semiHidden/>
    <w:pPr>
      <w:ind w:left="2880"/>
    </w:pPr>
  </w:style>
  <w:style w:type="paragraph" w:styleId="ListBullet">
    <w:name w:val="List Bullet"/>
    <w:basedOn w:val="List"/>
    <w:semiHidden/>
    <w:pPr>
      <w:numPr>
        <w:numId w:val="12"/>
      </w:numPr>
      <w:tabs>
        <w:tab w:val="clear" w:pos="1440"/>
      </w:tabs>
    </w:pPr>
  </w:style>
  <w:style w:type="paragraph" w:styleId="ListBullet2">
    <w:name w:val="List Bullet 2"/>
    <w:basedOn w:val="ListBullet"/>
    <w:autoRedefine/>
    <w:semiHidden/>
    <w:pPr>
      <w:ind w:left="1800"/>
    </w:pPr>
  </w:style>
  <w:style w:type="paragraph" w:styleId="ListBullet3">
    <w:name w:val="List Bullet 3"/>
    <w:basedOn w:val="ListBullet"/>
    <w:autoRedefine/>
    <w:semiHidden/>
    <w:pPr>
      <w:ind w:left="2160"/>
    </w:pPr>
  </w:style>
  <w:style w:type="paragraph" w:styleId="ListBullet4">
    <w:name w:val="List Bullet 4"/>
    <w:basedOn w:val="ListBullet"/>
    <w:autoRedefine/>
    <w:semiHidden/>
    <w:pPr>
      <w:ind w:left="2520"/>
    </w:pPr>
  </w:style>
  <w:style w:type="paragraph" w:styleId="ListBullet5">
    <w:name w:val="List Bullet 5"/>
    <w:basedOn w:val="ListBullet"/>
    <w:autoRedefine/>
    <w:semiHidden/>
    <w:pPr>
      <w:ind w:left="2880"/>
    </w:pPr>
  </w:style>
  <w:style w:type="paragraph" w:styleId="ListContinue">
    <w:name w:val="List Continue"/>
    <w:basedOn w:val="List"/>
    <w:semiHidden/>
    <w:pPr>
      <w:ind w:firstLine="0"/>
    </w:pPr>
  </w:style>
  <w:style w:type="paragraph" w:styleId="ListContinue2">
    <w:name w:val="List Continue 2"/>
    <w:basedOn w:val="ListContinue"/>
    <w:semiHidden/>
    <w:pPr>
      <w:ind w:left="2160"/>
    </w:pPr>
  </w:style>
  <w:style w:type="paragraph" w:styleId="ListContinue3">
    <w:name w:val="List Continue 3"/>
    <w:basedOn w:val="ListContinue"/>
    <w:semiHidden/>
    <w:pPr>
      <w:ind w:left="2520"/>
    </w:pPr>
  </w:style>
  <w:style w:type="paragraph" w:styleId="ListContinue4">
    <w:name w:val="List Continue 4"/>
    <w:basedOn w:val="ListContinue"/>
    <w:semiHidden/>
    <w:pPr>
      <w:ind w:left="2880"/>
    </w:pPr>
  </w:style>
  <w:style w:type="paragraph" w:styleId="ListContinue5">
    <w:name w:val="List Continue 5"/>
    <w:basedOn w:val="ListContinue"/>
    <w:semiHidden/>
    <w:pPr>
      <w:ind w:left="3240"/>
    </w:pPr>
  </w:style>
  <w:style w:type="paragraph" w:styleId="ListNumber">
    <w:name w:val="List Number"/>
    <w:basedOn w:val="List"/>
    <w:semiHidden/>
    <w:pPr>
      <w:numPr>
        <w:numId w:val="13"/>
      </w:numPr>
    </w:pPr>
  </w:style>
  <w:style w:type="paragraph" w:styleId="ListNumber2">
    <w:name w:val="List Number 2"/>
    <w:basedOn w:val="ListNumber"/>
    <w:semiHidden/>
    <w:pPr>
      <w:ind w:left="1800"/>
    </w:pPr>
  </w:style>
  <w:style w:type="paragraph" w:styleId="ListNumber3">
    <w:name w:val="List Number 3"/>
    <w:basedOn w:val="ListNumber"/>
    <w:semiHidden/>
    <w:pPr>
      <w:ind w:left="2160"/>
    </w:pPr>
  </w:style>
  <w:style w:type="paragraph" w:styleId="ListNumber4">
    <w:name w:val="List Number 4"/>
    <w:basedOn w:val="ListNumber"/>
    <w:semiHidden/>
    <w:pPr>
      <w:ind w:left="2520"/>
    </w:pPr>
  </w:style>
  <w:style w:type="paragraph" w:styleId="ListNumber5">
    <w:name w:val="List Number 5"/>
    <w:basedOn w:val="ListNumber"/>
    <w:semiHidden/>
    <w:pPr>
      <w:ind w:left="2880"/>
    </w:pPr>
  </w:style>
  <w:style w:type="paragraph" w:customStyle="1" w:styleId="TableHeader">
    <w:name w:val="Table Header"/>
    <w:basedOn w:val="Normal"/>
    <w:pPr>
      <w:spacing w:before="60"/>
      <w:jc w:val="center"/>
    </w:pPr>
    <w:rPr>
      <w:rFonts w:ascii="Arial Black" w:hAnsi="Arial Black"/>
      <w:sz w:val="16"/>
    </w:rPr>
  </w:style>
  <w:style w:type="paragraph" w:styleId="MessageHeader">
    <w:name w:val="Message Header"/>
    <w:basedOn w:val="BodyText"/>
    <w:semiHidden/>
    <w:pPr>
      <w:keepLines/>
      <w:tabs>
        <w:tab w:val="left" w:pos="3600"/>
        <w:tab w:val="left" w:pos="4680"/>
      </w:tabs>
      <w:spacing w:after="120" w:line="280" w:lineRule="exact"/>
      <w:ind w:right="2160" w:hanging="1080"/>
    </w:pPr>
    <w:rPr>
      <w:spacing w:val="0"/>
      <w:sz w:val="22"/>
    </w:rPr>
  </w:style>
  <w:style w:type="paragraph" w:styleId="NormalIndent">
    <w:name w:val="Normal Indent"/>
    <w:basedOn w:val="Normal"/>
    <w:semiHidden/>
    <w:pPr>
      <w:ind w:left="1440"/>
    </w:pPr>
  </w:style>
  <w:style w:type="character" w:styleId="PageNumber">
    <w:name w:val="page number"/>
    <w:semiHidden/>
    <w:rPr>
      <w:rFonts w:ascii="Arial Black" w:hAnsi="Arial Black"/>
      <w:spacing w:val="-10"/>
      <w:sz w:val="18"/>
    </w:rPr>
  </w:style>
  <w:style w:type="paragraph" w:customStyle="1" w:styleId="PartSubtitle">
    <w:name w:val="Part Subtitle"/>
    <w:basedOn w:val="Normal"/>
    <w:next w:val="BodyText"/>
    <w:pPr>
      <w:keepNext/>
      <w:spacing w:before="360" w:after="120"/>
    </w:pPr>
    <w:rPr>
      <w:i/>
      <w:kern w:val="28"/>
      <w:sz w:val="26"/>
    </w:rPr>
  </w:style>
  <w:style w:type="paragraph" w:customStyle="1" w:styleId="ReturnAddress">
    <w:name w:val="Return Address"/>
    <w:basedOn w:val="Normal"/>
    <w:pPr>
      <w:keepLines/>
      <w:framePr w:w="5160" w:h="840" w:wrap="notBeside" w:vAnchor="page" w:hAnchor="page" w:x="6121" w:y="915" w:anchorLock="1"/>
      <w:tabs>
        <w:tab w:val="left" w:pos="2160"/>
      </w:tabs>
      <w:spacing w:line="160" w:lineRule="atLeast"/>
    </w:pPr>
    <w:rPr>
      <w:spacing w:val="0"/>
      <w:sz w:val="14"/>
    </w:rPr>
  </w:style>
  <w:style w:type="paragraph" w:customStyle="1" w:styleId="SectionHeading">
    <w:name w:val="Section Heading"/>
    <w:basedOn w:val="Heading1"/>
  </w:style>
  <w:style w:type="paragraph" w:customStyle="1" w:styleId="SectionLabel">
    <w:name w:val="Section Label"/>
    <w:basedOn w:val="HeadingBase"/>
    <w:next w:val="BodyText"/>
    <w:pPr>
      <w:pBdr>
        <w:bottom w:val="single" w:sz="6" w:space="2" w:color="auto"/>
      </w:pBdr>
      <w:spacing w:before="360" w:after="960"/>
      <w:ind w:left="0"/>
    </w:pPr>
    <w:rPr>
      <w:rFonts w:ascii="Arial Black" w:hAnsi="Arial Black"/>
      <w:spacing w:val="-35"/>
      <w:sz w:val="54"/>
    </w:rPr>
  </w:style>
  <w:style w:type="character" w:customStyle="1" w:styleId="Slogan">
    <w:name w:val="Slogan"/>
    <w:rPr>
      <w:i/>
      <w:spacing w:val="-6"/>
      <w:sz w:val="2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character" w:customStyle="1" w:styleId="Superscript">
    <w:name w:val="Superscript"/>
    <w:rPr>
      <w:b/>
      <w:vertAlign w:val="superscript"/>
    </w:rPr>
  </w:style>
  <w:style w:type="paragraph" w:styleId="TableofAuthorities">
    <w:name w:val="table of authorities"/>
    <w:basedOn w:val="Normal"/>
    <w:semiHidden/>
    <w:pPr>
      <w:tabs>
        <w:tab w:val="right" w:leader="dot" w:pos="7560"/>
      </w:tabs>
      <w:ind w:left="1440" w:hanging="360"/>
    </w:p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TOCBase"/>
    <w:semiHidden/>
    <w:pPr>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TOC1">
    <w:name w:val="toc 1"/>
    <w:basedOn w:val="TOCBase"/>
    <w:autoRedefine/>
    <w:semiHidden/>
    <w:rPr>
      <w:spacing w:val="-4"/>
    </w:rPr>
  </w:style>
  <w:style w:type="paragraph" w:styleId="TOC2">
    <w:name w:val="toc 2"/>
    <w:basedOn w:val="TOCBase"/>
    <w:autoRedefine/>
    <w:semiHidden/>
    <w:pPr>
      <w:ind w:left="360"/>
    </w:pPr>
  </w:style>
  <w:style w:type="paragraph" w:styleId="TOC3">
    <w:name w:val="toc 3"/>
    <w:basedOn w:val="TOCBase"/>
    <w:autoRedefine/>
    <w:semiHidden/>
    <w:pPr>
      <w:ind w:left="360"/>
    </w:pPr>
  </w:style>
  <w:style w:type="paragraph" w:styleId="TOC4">
    <w:name w:val="toc 4"/>
    <w:basedOn w:val="TOCBase"/>
    <w:autoRedefine/>
    <w:semiHidden/>
    <w:pPr>
      <w:ind w:left="360"/>
    </w:pPr>
  </w:style>
  <w:style w:type="paragraph" w:styleId="TOC5">
    <w:name w:val="toc 5"/>
    <w:basedOn w:val="TOCBase"/>
    <w:autoRedefine/>
    <w:semiHidden/>
    <w:pPr>
      <w:ind w:left="360"/>
    </w:pPr>
  </w:style>
  <w:style w:type="character" w:styleId="Hyperlink">
    <w:name w:val="Hyperlink"/>
    <w:semiHidden/>
    <w:rPr>
      <w:color w:val="0000FF"/>
      <w:u w:val="single"/>
    </w:rPr>
  </w:style>
  <w:style w:type="paragraph" w:styleId="BodyTextIndent2">
    <w:name w:val="Body Text Indent 2"/>
    <w:basedOn w:val="Normal"/>
    <w:link w:val="BodyTextIndent2Char"/>
    <w:uiPriority w:val="99"/>
    <w:semiHidden/>
    <w:unhideWhenUsed/>
    <w:rsid w:val="007F70B9"/>
    <w:pPr>
      <w:spacing w:after="120" w:line="480" w:lineRule="auto"/>
      <w:ind w:left="360"/>
    </w:pPr>
  </w:style>
  <w:style w:type="character" w:customStyle="1" w:styleId="BodyTextIndent2Char">
    <w:name w:val="Body Text Indent 2 Char"/>
    <w:basedOn w:val="DefaultParagraphFont"/>
    <w:link w:val="BodyTextIndent2"/>
    <w:uiPriority w:val="99"/>
    <w:semiHidden/>
    <w:rsid w:val="007F70B9"/>
    <w:rPr>
      <w:rFonts w:ascii="Arial" w:hAnsi="Arial"/>
      <w:spacing w:val="-5"/>
    </w:rPr>
  </w:style>
  <w:style w:type="paragraph" w:styleId="BodyTextIndent3">
    <w:name w:val="Body Text Indent 3"/>
    <w:basedOn w:val="Normal"/>
    <w:link w:val="BodyTextIndent3Char"/>
    <w:uiPriority w:val="99"/>
    <w:semiHidden/>
    <w:unhideWhenUsed/>
    <w:rsid w:val="007F70B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70B9"/>
    <w:rPr>
      <w:rFonts w:ascii="Arial" w:hAnsi="Arial"/>
      <w:spacing w:val="-5"/>
      <w:sz w:val="16"/>
      <w:szCs w:val="16"/>
    </w:rPr>
  </w:style>
  <w:style w:type="paragraph" w:styleId="ListParagraph">
    <w:name w:val="List Paragraph"/>
    <w:basedOn w:val="Normal"/>
    <w:uiPriority w:val="34"/>
    <w:qFormat/>
    <w:rsid w:val="007F70B9"/>
    <w:pPr>
      <w:ind w:left="720"/>
      <w:contextualSpacing/>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V:\Template\Office97\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FF5B1-A441-4EBF-8BC4-86A01A528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0</TotalTime>
  <Pages>6</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Report</vt:lpstr>
    </vt:vector>
  </TitlesOfParts>
  <Company>U S Department of State</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GabbardML</dc:creator>
  <cp:lastModifiedBy>Petersen, Thomas A</cp:lastModifiedBy>
  <cp:revision>2</cp:revision>
  <cp:lastPrinted>2004-05-24T11:47:00Z</cp:lastPrinted>
  <dcterms:created xsi:type="dcterms:W3CDTF">2018-08-28T12:13:00Z</dcterms:created>
  <dcterms:modified xsi:type="dcterms:W3CDTF">2018-08-28T12:13:00Z</dcterms:modified>
</cp:coreProperties>
</file>