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ED1C18" w:rsidP="0084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PR7567880 GSO PAW Refrigerator for FAP Stock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ED1C18" w:rsidRPr="00057D2F" w:rsidRDefault="00057D2F" w:rsidP="00ED1C18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ED1C18">
        <w:rPr>
          <w:rFonts w:ascii="Arial" w:hAnsi="Arial" w:cs="Arial"/>
          <w:sz w:val="24"/>
          <w:szCs w:val="24"/>
        </w:rPr>
        <w:t xml:space="preserve">g </w:t>
      </w:r>
      <w:r w:rsidR="00ED1C18">
        <w:rPr>
          <w:rFonts w:ascii="Arial" w:hAnsi="Arial" w:cs="Arial"/>
          <w:sz w:val="24"/>
          <w:szCs w:val="24"/>
        </w:rPr>
        <w:t>PR7567880 GSO PAW Refrigerator for FAP Stock</w:t>
      </w:r>
    </w:p>
    <w:p w:rsidR="006C12E3" w:rsidRPr="00057D2F" w:rsidRDefault="006C12E3" w:rsidP="006C12E3">
      <w:pPr>
        <w:rPr>
          <w:rFonts w:ascii="Arial" w:hAnsi="Arial" w:cs="Arial"/>
          <w:sz w:val="24"/>
          <w:szCs w:val="24"/>
        </w:rPr>
      </w:pP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A407AF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7AF" w:rsidRPr="001B3B15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1B3B15" w:rsidRDefault="00ED1C1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30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C18" w:rsidRPr="00ED1C18" w:rsidRDefault="00ED1C18" w:rsidP="00ED1C18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ED1C18">
              <w:rPr>
                <w:rFonts w:ascii="Arial" w:hAnsi="Arial" w:cs="Arial"/>
                <w:sz w:val="36"/>
                <w:szCs w:val="36"/>
              </w:rPr>
              <w:t>Refrigerator, 220V/50HZ, 21.7 Cu Ft, top mount, GE Model:</w:t>
            </w:r>
          </w:p>
          <w:p w:rsidR="00A407AF" w:rsidRPr="00A407AF" w:rsidRDefault="00ED1C18" w:rsidP="00ED1C1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D1C18">
              <w:rPr>
                <w:rFonts w:ascii="Arial" w:hAnsi="Arial" w:cs="Arial"/>
                <w:sz w:val="36"/>
                <w:szCs w:val="36"/>
              </w:rPr>
              <w:t>GTE22JBTWW 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C06AC0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ED1C18">
        <w:rPr>
          <w:rFonts w:ascii="Arial" w:hAnsi="Arial" w:cs="Arial"/>
          <w:color w:val="auto"/>
          <w:sz w:val="24"/>
          <w:szCs w:val="24"/>
          <w:u w:val="single"/>
        </w:rPr>
        <w:t xml:space="preserve">s the </w:t>
      </w:r>
      <w:proofErr w:type="gramStart"/>
      <w:r w:rsidR="00ED1C18">
        <w:rPr>
          <w:rFonts w:ascii="Arial" w:hAnsi="Arial" w:cs="Arial"/>
          <w:color w:val="auto"/>
          <w:sz w:val="24"/>
          <w:szCs w:val="24"/>
          <w:u w:val="single"/>
        </w:rPr>
        <w:t>latest  15</w:t>
      </w:r>
      <w:proofErr w:type="gramEnd"/>
      <w:r w:rsidR="00A407AF">
        <w:rPr>
          <w:rFonts w:ascii="Arial" w:hAnsi="Arial" w:cs="Arial"/>
          <w:color w:val="auto"/>
          <w:sz w:val="24"/>
          <w:szCs w:val="24"/>
          <w:u w:val="single"/>
        </w:rPr>
        <w:t xml:space="preserve"> August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823F6B" w:rsidRPr="00057D2F" w:rsidRDefault="0051505F" w:rsidP="00823F6B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  <w:r w:rsidR="00823F6B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6C12E3" w:rsidRPr="00823F6B" w:rsidRDefault="00823F6B" w:rsidP="00823F6B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</w:t>
      </w:r>
      <w:r w:rsidRPr="00057D2F">
        <w:rPr>
          <w:rFonts w:ascii="Arial" w:hAnsi="Arial" w:cs="Arial"/>
          <w:color w:val="auto"/>
          <w:sz w:val="24"/>
          <w:szCs w:val="24"/>
        </w:rPr>
        <w:t xml:space="preserve"> Please advise that the goods can be shipped to Lincoln Moving &amp; Storage 8420 s, 98031 KENT</w:t>
      </w:r>
      <w:proofErr w:type="gramStart"/>
      <w:r w:rsidRPr="00057D2F">
        <w:rPr>
          <w:rFonts w:ascii="Arial" w:hAnsi="Arial" w:cs="Arial"/>
          <w:color w:val="auto"/>
          <w:sz w:val="24"/>
          <w:szCs w:val="24"/>
        </w:rPr>
        <w:t>,WA</w:t>
      </w:r>
      <w:proofErr w:type="gramEnd"/>
      <w:r w:rsidRPr="00057D2F">
        <w:rPr>
          <w:rFonts w:ascii="Arial" w:hAnsi="Arial" w:cs="Arial"/>
          <w:color w:val="auto"/>
          <w:sz w:val="24"/>
          <w:szCs w:val="24"/>
        </w:rPr>
        <w:t xml:space="preserve"> 98031</w:t>
      </w:r>
      <w:r w:rsidRPr="00057D2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  <w:bookmarkStart w:id="0" w:name="_GoBack"/>
      <w:bookmarkEnd w:id="0"/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3B15"/>
    <w:rsid w:val="001B6A78"/>
    <w:rsid w:val="00230A92"/>
    <w:rsid w:val="002B40A3"/>
    <w:rsid w:val="002B5C98"/>
    <w:rsid w:val="00314B2F"/>
    <w:rsid w:val="00370C66"/>
    <w:rsid w:val="003B2EF7"/>
    <w:rsid w:val="00404965"/>
    <w:rsid w:val="00435A76"/>
    <w:rsid w:val="004C57C0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7D1798"/>
    <w:rsid w:val="00823F6B"/>
    <w:rsid w:val="00843289"/>
    <w:rsid w:val="008C19A4"/>
    <w:rsid w:val="00903708"/>
    <w:rsid w:val="0096092C"/>
    <w:rsid w:val="00965A83"/>
    <w:rsid w:val="0098486A"/>
    <w:rsid w:val="0098573C"/>
    <w:rsid w:val="009874C8"/>
    <w:rsid w:val="00A07244"/>
    <w:rsid w:val="00A407AF"/>
    <w:rsid w:val="00A74DB7"/>
    <w:rsid w:val="00A81130"/>
    <w:rsid w:val="00C06AC0"/>
    <w:rsid w:val="00C218E6"/>
    <w:rsid w:val="00C30C2B"/>
    <w:rsid w:val="00C605A3"/>
    <w:rsid w:val="00CD673A"/>
    <w:rsid w:val="00D021AD"/>
    <w:rsid w:val="00D16E7F"/>
    <w:rsid w:val="00D5540B"/>
    <w:rsid w:val="00E81C26"/>
    <w:rsid w:val="00E94B66"/>
    <w:rsid w:val="00ED1C18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C2BB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3</cp:revision>
  <dcterms:created xsi:type="dcterms:W3CDTF">2018-08-06T06:55:00Z</dcterms:created>
  <dcterms:modified xsi:type="dcterms:W3CDTF">2018-08-06T06:56:00Z</dcterms:modified>
</cp:coreProperties>
</file>