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8F668F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772F45">
        <w:rPr>
          <w:rFonts w:ascii="Arial" w:hAnsi="Arial" w:cs="Arial"/>
          <w:sz w:val="24"/>
          <w:szCs w:val="24"/>
        </w:rPr>
        <w:t>7610951 PAW Air Purifiers for make readies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512CCE" w:rsidRPr="00057D2F" w:rsidRDefault="00057D2F" w:rsidP="00512CCE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772F45">
        <w:rPr>
          <w:rFonts w:ascii="Arial" w:hAnsi="Arial" w:cs="Arial"/>
          <w:sz w:val="24"/>
          <w:szCs w:val="24"/>
        </w:rPr>
        <w:t xml:space="preserve">g </w:t>
      </w:r>
      <w:r w:rsidR="00772F45">
        <w:rPr>
          <w:rFonts w:ascii="Arial" w:hAnsi="Arial" w:cs="Arial"/>
          <w:sz w:val="24"/>
          <w:szCs w:val="24"/>
        </w:rPr>
        <w:t>PR7610951 PAW Air Purifiers for make readies</w:t>
      </w:r>
    </w:p>
    <w:p w:rsidR="006C12E3" w:rsidRPr="00057D2F" w:rsidRDefault="006C12E3" w:rsidP="006C12E3">
      <w:pPr>
        <w:rPr>
          <w:rFonts w:ascii="Arial" w:hAnsi="Arial" w:cs="Arial"/>
          <w:sz w:val="24"/>
          <w:szCs w:val="24"/>
        </w:rPr>
      </w:pP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bookmarkStart w:id="0" w:name="_GoBack"/>
            <w:bookmarkEnd w:id="0"/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A407AF" w:rsidTr="00772F45">
        <w:trPr>
          <w:trHeight w:val="23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7AF" w:rsidRPr="001B3B15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1B3B15" w:rsidRDefault="00772F45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</w:p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>Model Specs</w:t>
            </w:r>
          </w:p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>HAC35M1101</w:t>
            </w:r>
          </w:p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 xml:space="preserve">(Gold Color) </w:t>
            </w:r>
            <w:r w:rsidRPr="00772F45">
              <w:rPr>
                <w:rFonts w:ascii="CenturyGothic_PDF_Subset" w:hAnsi="CenturyGothic_PDF_Subset" w:cs="CenturyGothic_PDF_Subset"/>
                <w:b/>
                <w:sz w:val="28"/>
                <w:szCs w:val="28"/>
                <w:u w:val="single"/>
              </w:rPr>
              <w:t>or Equal</w:t>
            </w:r>
          </w:p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>Coverage Area 42M2, 3 steps filter,</w:t>
            </w:r>
          </w:p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>Ozone Free, Air Quality &amp; Filter</w:t>
            </w:r>
          </w:p>
          <w:p w:rsidR="00772F45" w:rsidRPr="00772F45" w:rsidRDefault="00772F45" w:rsidP="00772F45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>change indicator, Silent Operation,</w:t>
            </w:r>
          </w:p>
          <w:p w:rsidR="00A407AF" w:rsidRPr="00A407AF" w:rsidRDefault="00772F45" w:rsidP="00772F4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72F45">
              <w:rPr>
                <w:rFonts w:ascii="CenturyGothic_PDF_Subset" w:hAnsi="CenturyGothic_PDF_Subset" w:cs="CenturyGothic_PDF_Subset"/>
                <w:sz w:val="28"/>
                <w:szCs w:val="28"/>
              </w:rPr>
              <w:t>touch panel, 300CADR(M3/h)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C06AC0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772F45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772F45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 w:rsidRPr="00772F45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 w:rsidRPr="00772F45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8355E9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8355E9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latest  </w:t>
      </w:r>
      <w:r w:rsidR="00772F45">
        <w:rPr>
          <w:rFonts w:ascii="Arial" w:hAnsi="Arial" w:cs="Arial"/>
          <w:color w:val="auto"/>
          <w:sz w:val="24"/>
          <w:szCs w:val="24"/>
          <w:u w:val="single"/>
        </w:rPr>
        <w:t>4</w:t>
      </w:r>
      <w:proofErr w:type="gramEnd"/>
      <w:r w:rsidR="00772F45">
        <w:rPr>
          <w:rFonts w:ascii="Arial" w:hAnsi="Arial" w:cs="Arial"/>
          <w:color w:val="auto"/>
          <w:sz w:val="24"/>
          <w:szCs w:val="24"/>
          <w:u w:val="single"/>
        </w:rPr>
        <w:t xml:space="preserve"> September</w:t>
      </w:r>
      <w:r w:rsidR="006C12E3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772F45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772F45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772F45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772F45" w:rsidRDefault="00823F6B" w:rsidP="00823F6B">
      <w:pPr>
        <w:pStyle w:val="ListParagraph"/>
        <w:ind w:hanging="360"/>
        <w:rPr>
          <w:rFonts w:ascii="Arial" w:hAnsi="Arial" w:cs="Arial"/>
          <w:bCs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 Please advise that the goods can be shipped to Lincoln Moving &amp; Storage 8420 s, 98031 KENT</w:t>
      </w:r>
      <w:proofErr w:type="gramStart"/>
      <w:r w:rsidRPr="00772F45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772F45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772F4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72F45" w:rsidRPr="00772F45">
        <w:rPr>
          <w:rFonts w:ascii="Arial" w:hAnsi="Arial" w:cs="Arial"/>
          <w:bCs/>
          <w:color w:val="auto"/>
          <w:sz w:val="24"/>
          <w:szCs w:val="24"/>
        </w:rPr>
        <w:t xml:space="preserve">or </w:t>
      </w:r>
      <w:r w:rsidR="00772F45">
        <w:rPr>
          <w:rFonts w:ascii="Arial" w:hAnsi="Arial" w:cs="Arial"/>
          <w:bCs/>
          <w:color w:val="auto"/>
          <w:sz w:val="24"/>
          <w:szCs w:val="24"/>
        </w:rPr>
        <w:t>(</w:t>
      </w:r>
      <w:r w:rsidR="00772F45" w:rsidRPr="00772F45">
        <w:rPr>
          <w:rFonts w:ascii="Arial" w:hAnsi="Arial" w:cs="Arial"/>
          <w:bCs/>
          <w:color w:val="auto"/>
          <w:sz w:val="24"/>
          <w:szCs w:val="24"/>
        </w:rPr>
        <w:t>Jakarta Warehouse</w:t>
      </w:r>
      <w:r w:rsidR="00772F45">
        <w:rPr>
          <w:rFonts w:ascii="Arial" w:hAnsi="Arial" w:cs="Arial"/>
          <w:bCs/>
          <w:color w:val="auto"/>
          <w:sz w:val="24"/>
          <w:szCs w:val="24"/>
        </w:rPr>
        <w:t xml:space="preserve"> for local vendor)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C57C0"/>
    <w:rsid w:val="00512CCE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72F45"/>
    <w:rsid w:val="007D1798"/>
    <w:rsid w:val="00823F6B"/>
    <w:rsid w:val="008355E9"/>
    <w:rsid w:val="00843289"/>
    <w:rsid w:val="008C19A4"/>
    <w:rsid w:val="008F668F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B0D39"/>
    <w:rsid w:val="00CD673A"/>
    <w:rsid w:val="00D021AD"/>
    <w:rsid w:val="00D16E7F"/>
    <w:rsid w:val="00D5540B"/>
    <w:rsid w:val="00E81C26"/>
    <w:rsid w:val="00E94B66"/>
    <w:rsid w:val="00ED1C18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AF2A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7</cp:revision>
  <dcterms:created xsi:type="dcterms:W3CDTF">2018-08-06T06:55:00Z</dcterms:created>
  <dcterms:modified xsi:type="dcterms:W3CDTF">2018-08-25T06:10:00Z</dcterms:modified>
</cp:coreProperties>
</file>