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73" w:rsidRDefault="00596529" w:rsidP="00550D73">
      <w:pPr>
        <w:framePr w:w="1307" w:h="1211" w:hRule="exact" w:hSpace="201" w:vSpace="201" w:wrap="around" w:vAnchor="page" w:hAnchor="page" w:x="1330" w:y="976"/>
      </w:pPr>
      <w:r>
        <w:rPr>
          <w:noProof/>
        </w:rPr>
        <w:drawing>
          <wp:inline distT="0" distB="0" distL="0" distR="0">
            <wp:extent cx="819150" cy="762000"/>
            <wp:effectExtent l="19050" t="0" r="0" b="0"/>
            <wp:docPr id="1" name="Picture 1" descr="letterhead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Pic1"/>
                    <pic:cNvPicPr>
                      <a:picLocks noChangeAspect="1" noChangeArrowheads="1"/>
                    </pic:cNvPicPr>
                  </pic:nvPicPr>
                  <pic:blipFill>
                    <a:blip r:embed="rId6"/>
                    <a:srcRect/>
                    <a:stretch>
                      <a:fillRect/>
                    </a:stretch>
                  </pic:blipFill>
                  <pic:spPr bwMode="auto">
                    <a:xfrm>
                      <a:off x="0" y="0"/>
                      <a:ext cx="819150" cy="762000"/>
                    </a:xfrm>
                    <a:prstGeom prst="rect">
                      <a:avLst/>
                    </a:prstGeom>
                    <a:noFill/>
                    <a:ln w="9525">
                      <a:noFill/>
                      <a:miter lim="800000"/>
                      <a:headEnd/>
                      <a:tailEnd/>
                    </a:ln>
                  </pic:spPr>
                </pic:pic>
              </a:graphicData>
            </a:graphic>
          </wp:inline>
        </w:drawing>
      </w:r>
    </w:p>
    <w:p w:rsidR="00550D73" w:rsidRDefault="00550D73" w:rsidP="00550D73">
      <w:pPr>
        <w:framePr w:w="1307" w:h="1216" w:hRule="exact" w:hSpace="201" w:vSpace="201" w:wrap="around" w:vAnchor="page" w:hAnchor="page" w:x="1720" w:y="865"/>
      </w:pPr>
    </w:p>
    <w:p w:rsidR="00550D73" w:rsidRDefault="00550D73" w:rsidP="00550D73">
      <w:pPr>
        <w:numPr>
          <w:ilvl w:val="12"/>
          <w:numId w:val="0"/>
        </w:numPr>
      </w:pPr>
    </w:p>
    <w:p w:rsidR="00550D73" w:rsidRDefault="00550D73" w:rsidP="00550D73">
      <w:pPr>
        <w:jc w:val="right"/>
        <w:rPr>
          <w:rFonts w:ascii="Garamond" w:hAnsi="Garamond"/>
          <w:b/>
          <w:color w:val="0000FF"/>
          <w:sz w:val="28"/>
        </w:rPr>
      </w:pPr>
      <w:r>
        <w:rPr>
          <w:rFonts w:ascii="Garamond" w:hAnsi="Garamond"/>
          <w:b/>
          <w:color w:val="0000FF"/>
          <w:sz w:val="28"/>
        </w:rPr>
        <w:t xml:space="preserve">Consulate General of the </w:t>
      </w:r>
      <w:smartTag w:uri="urn:schemas-microsoft-com:office:smarttags" w:element="place">
        <w:smartTag w:uri="urn:schemas-microsoft-com:office:smarttags" w:element="country-region">
          <w:r>
            <w:rPr>
              <w:rFonts w:ascii="Garamond" w:hAnsi="Garamond"/>
              <w:b/>
              <w:color w:val="0000FF"/>
              <w:sz w:val="28"/>
            </w:rPr>
            <w:t>United States of America</w:t>
          </w:r>
        </w:smartTag>
      </w:smartTag>
    </w:p>
    <w:p w:rsidR="00550D73" w:rsidRDefault="00550D73" w:rsidP="00550D73">
      <w:pPr>
        <w:jc w:val="right"/>
        <w:rPr>
          <w:rFonts w:ascii="Garamond" w:hAnsi="Garamond"/>
          <w:b/>
          <w:color w:val="0000FF"/>
          <w:sz w:val="28"/>
        </w:rPr>
      </w:pPr>
      <w:smartTag w:uri="urn:schemas-microsoft-com:office:smarttags" w:element="place">
        <w:smartTag w:uri="urn:schemas-microsoft-com:office:smarttags" w:element="City">
          <w:r>
            <w:rPr>
              <w:rFonts w:ascii="Garamond" w:hAnsi="Garamond"/>
              <w:b/>
              <w:color w:val="0000FF"/>
              <w:sz w:val="28"/>
            </w:rPr>
            <w:t>Jerusalem</w:t>
          </w:r>
        </w:smartTag>
      </w:smartTag>
    </w:p>
    <w:p w:rsidR="00550D73" w:rsidRDefault="00550D73" w:rsidP="00550D73">
      <w:pPr>
        <w:jc w:val="right"/>
        <w:rPr>
          <w:b/>
          <w:i/>
        </w:rPr>
      </w:pPr>
      <w:r>
        <w:rPr>
          <w:rFonts w:ascii="Garamond" w:hAnsi="Garamond"/>
          <w:b/>
          <w:color w:val="0000FF"/>
          <w:sz w:val="28"/>
        </w:rPr>
        <w:tab/>
      </w:r>
      <w:r>
        <w:rPr>
          <w:rFonts w:ascii="Garamond" w:hAnsi="Garamond"/>
          <w:b/>
          <w:color w:val="0000FF"/>
          <w:sz w:val="28"/>
        </w:rPr>
        <w:tab/>
      </w:r>
      <w:r>
        <w:rPr>
          <w:rFonts w:ascii="Garamond" w:hAnsi="Garamond"/>
          <w:b/>
          <w:color w:val="0000FF"/>
          <w:sz w:val="28"/>
        </w:rPr>
        <w:tab/>
      </w:r>
      <w:r>
        <w:tab/>
      </w:r>
      <w:r>
        <w:rPr>
          <w:b/>
          <w:i/>
        </w:rPr>
        <w:tab/>
      </w:r>
    </w:p>
    <w:p w:rsidR="00FD06B7" w:rsidRDefault="00550D73" w:rsidP="00276597">
      <w:pPr>
        <w:jc w:val="right"/>
      </w:pPr>
      <w:r>
        <w:tab/>
      </w:r>
      <w:r>
        <w:tab/>
      </w:r>
      <w:r>
        <w:tab/>
      </w:r>
      <w:r>
        <w:tab/>
      </w:r>
      <w:r>
        <w:tab/>
      </w:r>
      <w:r>
        <w:tab/>
      </w:r>
      <w:r>
        <w:tab/>
      </w:r>
    </w:p>
    <w:p w:rsidR="00550D73" w:rsidRPr="00771261" w:rsidRDefault="00CD0591" w:rsidP="00276597">
      <w:pPr>
        <w:jc w:val="right"/>
        <w:rPr>
          <w:sz w:val="24"/>
        </w:rPr>
      </w:pPr>
      <w:r>
        <w:rPr>
          <w:sz w:val="24"/>
          <w:szCs w:val="24"/>
        </w:rPr>
        <w:t>July 2</w:t>
      </w:r>
      <w:r w:rsidR="005F4B96">
        <w:rPr>
          <w:sz w:val="24"/>
          <w:szCs w:val="24"/>
        </w:rPr>
        <w:t>4</w:t>
      </w:r>
      <w:r w:rsidR="002E7029">
        <w:rPr>
          <w:sz w:val="24"/>
        </w:rPr>
        <w:t>, 20</w:t>
      </w:r>
      <w:r w:rsidR="004F6A49">
        <w:rPr>
          <w:sz w:val="24"/>
        </w:rPr>
        <w:t>18</w:t>
      </w:r>
    </w:p>
    <w:p w:rsidR="00550D73" w:rsidRDefault="00550D73" w:rsidP="00550D73">
      <w:pPr>
        <w:pStyle w:val="FAMBodyFlush"/>
        <w:tabs>
          <w:tab w:val="left" w:pos="1170"/>
        </w:tabs>
        <w:spacing w:before="0" w:after="0" w:line="240" w:lineRule="atLeast"/>
        <w:ind w:left="270" w:right="0"/>
        <w:rPr>
          <w:rFonts w:ascii="Times New Roman" w:hAnsi="Times New Roman"/>
          <w:b/>
          <w:color w:val="auto"/>
        </w:rPr>
      </w:pPr>
    </w:p>
    <w:p w:rsidR="00550D73" w:rsidRDefault="00550D73" w:rsidP="00550D73">
      <w:pPr>
        <w:rPr>
          <w:sz w:val="24"/>
        </w:rPr>
      </w:pPr>
    </w:p>
    <w:p w:rsidR="00550D73" w:rsidRDefault="00550D73" w:rsidP="00550D73">
      <w:pPr>
        <w:rPr>
          <w:b/>
          <w:sz w:val="24"/>
        </w:rPr>
      </w:pPr>
      <w:r>
        <w:rPr>
          <w:sz w:val="24"/>
        </w:rPr>
        <w:t>Dear Prospective Offeror:</w:t>
      </w:r>
    </w:p>
    <w:p w:rsidR="00550D73" w:rsidRDefault="00550D73" w:rsidP="00550D73">
      <w:pPr>
        <w:rPr>
          <w:b/>
          <w:sz w:val="24"/>
        </w:rPr>
      </w:pPr>
    </w:p>
    <w:p w:rsidR="00BC46D4" w:rsidRDefault="00550D73" w:rsidP="001C6B17">
      <w:pPr>
        <w:ind w:left="1260" w:hanging="1260"/>
        <w:rPr>
          <w:b/>
          <w:bCs/>
          <w:sz w:val="32"/>
          <w:szCs w:val="32"/>
        </w:rPr>
      </w:pPr>
      <w:r w:rsidRPr="005A1FD4">
        <w:rPr>
          <w:b/>
          <w:bCs/>
          <w:sz w:val="24"/>
        </w:rPr>
        <w:t xml:space="preserve">SUBJECT: </w:t>
      </w:r>
      <w:r w:rsidR="00BC46D4" w:rsidRPr="00BC46D4">
        <w:rPr>
          <w:b/>
          <w:bCs/>
          <w:sz w:val="28"/>
          <w:szCs w:val="28"/>
        </w:rPr>
        <w:t>Request for Quotation # PR</w:t>
      </w:r>
      <w:r w:rsidR="00B07218">
        <w:rPr>
          <w:b/>
          <w:bCs/>
          <w:sz w:val="28"/>
          <w:szCs w:val="28"/>
        </w:rPr>
        <w:t>7021658</w:t>
      </w:r>
    </w:p>
    <w:p w:rsidR="00550D73" w:rsidRPr="009F7BF8" w:rsidRDefault="00550D73" w:rsidP="00BC46D4">
      <w:pPr>
        <w:ind w:left="1260"/>
        <w:rPr>
          <w:b/>
          <w:bCs/>
          <w:sz w:val="24"/>
        </w:rPr>
      </w:pPr>
      <w:r w:rsidRPr="005A1FD4">
        <w:rPr>
          <w:b/>
          <w:bCs/>
          <w:sz w:val="24"/>
        </w:rPr>
        <w:t xml:space="preserve"> </w:t>
      </w:r>
      <w:r w:rsidR="00B07218">
        <w:rPr>
          <w:sz w:val="24"/>
        </w:rPr>
        <w:t>IT Equipment</w:t>
      </w:r>
      <w:r w:rsidR="00BD7A84">
        <w:rPr>
          <w:b/>
          <w:bCs/>
          <w:sz w:val="24"/>
        </w:rPr>
        <w:t xml:space="preserve"> – </w:t>
      </w:r>
      <w:r w:rsidR="00E26A0E">
        <w:rPr>
          <w:bCs/>
          <w:sz w:val="24"/>
          <w:szCs w:val="24"/>
        </w:rPr>
        <w:t xml:space="preserve">Palestinian Civil </w:t>
      </w:r>
      <w:r w:rsidR="00B07218">
        <w:rPr>
          <w:bCs/>
          <w:sz w:val="24"/>
          <w:szCs w:val="24"/>
        </w:rPr>
        <w:t>Police - Ramallah</w:t>
      </w:r>
    </w:p>
    <w:p w:rsidR="00550D73" w:rsidRDefault="00550D73" w:rsidP="00550D73">
      <w:pPr>
        <w:rPr>
          <w:sz w:val="24"/>
        </w:rPr>
      </w:pPr>
    </w:p>
    <w:p w:rsidR="004F6A49" w:rsidRPr="009F7BF8" w:rsidRDefault="00550D73" w:rsidP="004F6A49">
      <w:pPr>
        <w:tabs>
          <w:tab w:val="left" w:pos="1170"/>
        </w:tabs>
        <w:rPr>
          <w:b/>
          <w:bCs/>
          <w:sz w:val="24"/>
        </w:rPr>
      </w:pPr>
      <w:r>
        <w:rPr>
          <w:sz w:val="24"/>
        </w:rPr>
        <w:t>The Consulate General of the United States of America</w:t>
      </w:r>
      <w:r w:rsidR="004F6A49">
        <w:rPr>
          <w:sz w:val="24"/>
        </w:rPr>
        <w:t xml:space="preserve"> represented by the INL Office</w:t>
      </w:r>
      <w:r>
        <w:rPr>
          <w:sz w:val="24"/>
        </w:rPr>
        <w:t xml:space="preserve"> invites you to submit a proposal </w:t>
      </w:r>
      <w:r w:rsidR="00B07218">
        <w:rPr>
          <w:sz w:val="24"/>
        </w:rPr>
        <w:t>to provide and deliver</w:t>
      </w:r>
      <w:r w:rsidR="000E6785">
        <w:rPr>
          <w:sz w:val="24"/>
        </w:rPr>
        <w:t xml:space="preserve"> IT Equipment</w:t>
      </w:r>
      <w:r w:rsidR="00002AF0">
        <w:rPr>
          <w:sz w:val="24"/>
        </w:rPr>
        <w:t xml:space="preserve"> </w:t>
      </w:r>
      <w:r w:rsidR="00BC46D4">
        <w:rPr>
          <w:sz w:val="24"/>
        </w:rPr>
        <w:t xml:space="preserve">for the Palestinian Civil </w:t>
      </w:r>
      <w:r w:rsidR="00B07218">
        <w:rPr>
          <w:sz w:val="24"/>
        </w:rPr>
        <w:t>Police - Ramallah</w:t>
      </w:r>
    </w:p>
    <w:p w:rsidR="00550D73" w:rsidRDefault="00550D73" w:rsidP="00BD7A84">
      <w:pPr>
        <w:rPr>
          <w:sz w:val="24"/>
        </w:rPr>
      </w:pPr>
    </w:p>
    <w:p w:rsidR="00E26A0E" w:rsidRDefault="00E26A0E" w:rsidP="00BD7A84">
      <w:pPr>
        <w:rPr>
          <w:b/>
          <w:bCs/>
          <w:sz w:val="24"/>
          <w:szCs w:val="24"/>
          <w:u w:val="single"/>
        </w:rPr>
      </w:pPr>
      <w:r>
        <w:rPr>
          <w:b/>
          <w:bCs/>
          <w:sz w:val="24"/>
          <w:szCs w:val="24"/>
          <w:u w:val="single"/>
        </w:rPr>
        <w:t xml:space="preserve">The </w:t>
      </w:r>
      <w:r w:rsidR="000E6785">
        <w:rPr>
          <w:b/>
          <w:bCs/>
          <w:sz w:val="24"/>
          <w:szCs w:val="24"/>
          <w:u w:val="single"/>
        </w:rPr>
        <w:t>Request for quotation</w:t>
      </w:r>
      <w:r>
        <w:rPr>
          <w:b/>
          <w:bCs/>
          <w:sz w:val="24"/>
          <w:szCs w:val="24"/>
          <w:u w:val="single"/>
        </w:rPr>
        <w:t xml:space="preserve"> and all associated documents can </w:t>
      </w:r>
      <w:r w:rsidR="000E6785">
        <w:rPr>
          <w:b/>
          <w:bCs/>
          <w:sz w:val="24"/>
          <w:szCs w:val="24"/>
          <w:u w:val="single"/>
        </w:rPr>
        <w:t xml:space="preserve">be </w:t>
      </w:r>
      <w:r>
        <w:rPr>
          <w:b/>
          <w:bCs/>
          <w:sz w:val="24"/>
          <w:szCs w:val="24"/>
          <w:u w:val="single"/>
        </w:rPr>
        <w:t xml:space="preserve">obtained </w:t>
      </w:r>
      <w:r w:rsidR="005F4B96">
        <w:rPr>
          <w:b/>
          <w:bCs/>
          <w:sz w:val="24"/>
          <w:szCs w:val="24"/>
          <w:u w:val="single"/>
        </w:rPr>
        <w:t>by</w:t>
      </w:r>
      <w:r>
        <w:rPr>
          <w:b/>
          <w:bCs/>
          <w:sz w:val="24"/>
          <w:szCs w:val="24"/>
          <w:u w:val="single"/>
        </w:rPr>
        <w:t xml:space="preserve"> </w:t>
      </w:r>
      <w:r w:rsidR="00BC46D4">
        <w:rPr>
          <w:b/>
          <w:bCs/>
          <w:sz w:val="24"/>
          <w:szCs w:val="24"/>
          <w:u w:val="single"/>
        </w:rPr>
        <w:t>sending your request</w:t>
      </w:r>
      <w:r>
        <w:rPr>
          <w:b/>
          <w:bCs/>
          <w:sz w:val="24"/>
          <w:szCs w:val="24"/>
          <w:u w:val="single"/>
        </w:rPr>
        <w:t xml:space="preserve"> </w:t>
      </w:r>
      <w:r w:rsidR="000E6785">
        <w:rPr>
          <w:b/>
          <w:bCs/>
          <w:sz w:val="24"/>
          <w:szCs w:val="24"/>
          <w:u w:val="single"/>
        </w:rPr>
        <w:t>to</w:t>
      </w:r>
      <w:r w:rsidR="00A04847">
        <w:rPr>
          <w:b/>
          <w:bCs/>
          <w:sz w:val="24"/>
          <w:szCs w:val="24"/>
          <w:u w:val="single"/>
        </w:rPr>
        <w:t xml:space="preserve"> e-mail address:</w:t>
      </w:r>
      <w:r w:rsidR="00A04847" w:rsidRPr="00A04847">
        <w:rPr>
          <w:b/>
          <w:bCs/>
          <w:sz w:val="24"/>
          <w:szCs w:val="24"/>
        </w:rPr>
        <w:t xml:space="preserve">  </w:t>
      </w:r>
      <w:hyperlink r:id="rId7" w:history="1">
        <w:r w:rsidR="00A04847" w:rsidRPr="0033297D">
          <w:rPr>
            <w:rStyle w:val="Hyperlink"/>
            <w:b/>
            <w:bCs/>
            <w:sz w:val="24"/>
            <w:szCs w:val="24"/>
          </w:rPr>
          <w:t>JerusalemINLProcurement@state.gov</w:t>
        </w:r>
      </w:hyperlink>
    </w:p>
    <w:p w:rsidR="00A04847" w:rsidRDefault="00A04847" w:rsidP="00BD7A84">
      <w:pPr>
        <w:rPr>
          <w:sz w:val="24"/>
        </w:rPr>
      </w:pPr>
    </w:p>
    <w:p w:rsidR="00A04847" w:rsidRDefault="00A04847" w:rsidP="00AD3DB6">
      <w:pPr>
        <w:pStyle w:val="BodyText2"/>
        <w:tabs>
          <w:tab w:val="clear" w:pos="0"/>
        </w:tabs>
        <w:suppressAutoHyphens w:val="0"/>
      </w:pPr>
    </w:p>
    <w:p w:rsidR="00A04847" w:rsidRDefault="00A04847" w:rsidP="00A04847">
      <w:pPr>
        <w:rPr>
          <w:sz w:val="24"/>
          <w:szCs w:val="24"/>
        </w:rPr>
      </w:pPr>
      <w:r>
        <w:rPr>
          <w:sz w:val="24"/>
          <w:szCs w:val="24"/>
        </w:rPr>
        <w:t>Use of the specifications for purposes other than submitting a proposal under this solicitation is strictly prohibited. All literature and discussions pertaining to this project shall be in the English language. If you intend to submit a proposal, you should thoroughly examine all documents contained in the Request for Quotation (RFQ) package.</w:t>
      </w:r>
    </w:p>
    <w:p w:rsidR="00A04847" w:rsidRDefault="00A04847" w:rsidP="00AD3DB6">
      <w:pPr>
        <w:pStyle w:val="BodyText2"/>
        <w:tabs>
          <w:tab w:val="clear" w:pos="0"/>
        </w:tabs>
        <w:suppressAutoHyphens w:val="0"/>
      </w:pPr>
    </w:p>
    <w:p w:rsidR="00A04847" w:rsidRDefault="00A04847" w:rsidP="00A04847">
      <w:pPr>
        <w:rPr>
          <w:sz w:val="24"/>
          <w:szCs w:val="24"/>
        </w:rPr>
      </w:pPr>
      <w:r>
        <w:rPr>
          <w:sz w:val="24"/>
          <w:szCs w:val="24"/>
        </w:rPr>
        <w:t xml:space="preserve">Offerors are required to submit a proposal for the items specified in the RFQ.  Technically equivalent items and services as referenced in the specifications may be offered, should the offeror propose equivalent items, they must meet the technical specifications of the items referenced and be fully compatible with the equipment installed in existing sites.  </w:t>
      </w:r>
      <w:r>
        <w:rPr>
          <w:sz w:val="24"/>
          <w:szCs w:val="24"/>
          <w:u w:val="single"/>
        </w:rPr>
        <w:t>It is the sole responsibility of the offeror to provide sufficient technical information in the offer to allow a detailed evaluation for every alternate item proposed.</w:t>
      </w:r>
      <w:r>
        <w:rPr>
          <w:sz w:val="24"/>
          <w:szCs w:val="24"/>
        </w:rPr>
        <w:t>  The technical equivalence will be reviewed and evaluated by US Department of State Technical staff.</w:t>
      </w:r>
    </w:p>
    <w:p w:rsidR="00CE31B0" w:rsidRDefault="00CE31B0" w:rsidP="00A04847">
      <w:pPr>
        <w:rPr>
          <w:sz w:val="24"/>
          <w:szCs w:val="24"/>
        </w:rPr>
      </w:pPr>
    </w:p>
    <w:p w:rsidR="00CE31B0" w:rsidRDefault="00CE31B0" w:rsidP="00CE31B0">
      <w:pPr>
        <w:ind w:left="360"/>
        <w:rPr>
          <w:rFonts w:asciiTheme="majorBidi" w:hAnsiTheme="majorBidi" w:cstheme="majorBidi"/>
          <w:b/>
          <w:bCs/>
          <w:sz w:val="24"/>
          <w:szCs w:val="24"/>
        </w:rPr>
      </w:pPr>
      <w:r w:rsidRPr="00AB61B4">
        <w:rPr>
          <w:rFonts w:asciiTheme="majorBidi" w:hAnsiTheme="majorBidi" w:cstheme="majorBidi"/>
          <w:b/>
          <w:bCs/>
          <w:sz w:val="24"/>
          <w:szCs w:val="24"/>
        </w:rPr>
        <w:t xml:space="preserve">Your quote should be submitted on or </w:t>
      </w:r>
      <w:r w:rsidRPr="005B6A0A">
        <w:rPr>
          <w:rFonts w:asciiTheme="majorBidi" w:hAnsiTheme="majorBidi" w:cstheme="majorBidi"/>
          <w:b/>
          <w:bCs/>
          <w:sz w:val="24"/>
          <w:szCs w:val="24"/>
        </w:rPr>
        <w:t xml:space="preserve">before </w:t>
      </w:r>
      <w:r>
        <w:rPr>
          <w:rFonts w:asciiTheme="majorBidi" w:hAnsiTheme="majorBidi" w:cstheme="majorBidi"/>
          <w:b/>
          <w:bCs/>
          <w:sz w:val="24"/>
          <w:szCs w:val="24"/>
        </w:rPr>
        <w:t xml:space="preserve">3:00PM, </w:t>
      </w:r>
      <w:r w:rsidR="003C7384">
        <w:rPr>
          <w:rFonts w:asciiTheme="majorBidi" w:hAnsiTheme="majorBidi" w:cstheme="majorBidi"/>
          <w:b/>
          <w:bCs/>
          <w:sz w:val="24"/>
          <w:szCs w:val="24"/>
        </w:rPr>
        <w:t>Thurs</w:t>
      </w:r>
      <w:bookmarkStart w:id="0" w:name="_GoBack"/>
      <w:bookmarkEnd w:id="0"/>
      <w:r w:rsidR="00E254EE">
        <w:rPr>
          <w:rFonts w:asciiTheme="majorBidi" w:hAnsiTheme="majorBidi" w:cstheme="majorBidi"/>
          <w:b/>
          <w:bCs/>
          <w:sz w:val="24"/>
          <w:szCs w:val="24"/>
        </w:rPr>
        <w:t>day</w:t>
      </w:r>
      <w:r>
        <w:rPr>
          <w:rFonts w:asciiTheme="majorBidi" w:hAnsiTheme="majorBidi" w:cstheme="majorBidi"/>
          <w:b/>
          <w:bCs/>
          <w:sz w:val="24"/>
          <w:szCs w:val="24"/>
        </w:rPr>
        <w:t>, August 0</w:t>
      </w:r>
      <w:r w:rsidR="00E254EE">
        <w:rPr>
          <w:rFonts w:asciiTheme="majorBidi" w:hAnsiTheme="majorBidi" w:cstheme="majorBidi"/>
          <w:b/>
          <w:bCs/>
          <w:sz w:val="24"/>
          <w:szCs w:val="24"/>
        </w:rPr>
        <w:t>9</w:t>
      </w:r>
      <w:r w:rsidRPr="005B6A0A">
        <w:rPr>
          <w:rFonts w:asciiTheme="majorBidi" w:hAnsiTheme="majorBidi" w:cstheme="majorBidi"/>
          <w:b/>
          <w:bCs/>
          <w:sz w:val="24"/>
          <w:szCs w:val="24"/>
        </w:rPr>
        <w:t>, 201</w:t>
      </w:r>
      <w:r>
        <w:rPr>
          <w:rFonts w:asciiTheme="majorBidi" w:hAnsiTheme="majorBidi" w:cstheme="majorBidi"/>
          <w:b/>
          <w:bCs/>
          <w:sz w:val="24"/>
          <w:szCs w:val="24"/>
        </w:rPr>
        <w:t>8</w:t>
      </w:r>
      <w:r w:rsidRPr="005B6A0A">
        <w:rPr>
          <w:rFonts w:asciiTheme="majorBidi" w:hAnsiTheme="majorBidi" w:cstheme="majorBidi"/>
          <w:b/>
          <w:bCs/>
          <w:sz w:val="24"/>
          <w:szCs w:val="24"/>
        </w:rPr>
        <w:t>.</w:t>
      </w:r>
    </w:p>
    <w:p w:rsidR="00256D2D" w:rsidRPr="00AB61B4" w:rsidRDefault="00256D2D" w:rsidP="00CE31B0">
      <w:pPr>
        <w:ind w:left="360"/>
        <w:rPr>
          <w:rFonts w:asciiTheme="majorBidi" w:hAnsiTheme="majorBidi" w:cstheme="majorBidi"/>
          <w:b/>
          <w:bCs/>
          <w:sz w:val="24"/>
          <w:szCs w:val="24"/>
        </w:rPr>
      </w:pPr>
    </w:p>
    <w:p w:rsidR="00CE31B0" w:rsidRPr="00CE31B0" w:rsidRDefault="00CE31B0" w:rsidP="00CE31B0">
      <w:pPr>
        <w:rPr>
          <w:sz w:val="24"/>
          <w:szCs w:val="24"/>
        </w:rPr>
      </w:pPr>
      <w:r w:rsidRPr="00CE31B0">
        <w:rPr>
          <w:sz w:val="24"/>
          <w:szCs w:val="24"/>
          <w:u w:val="single"/>
        </w:rPr>
        <w:t>NOTE</w:t>
      </w:r>
      <w:r w:rsidRPr="00CE31B0">
        <w:rPr>
          <w:sz w:val="24"/>
          <w:szCs w:val="24"/>
        </w:rPr>
        <w:t>: No proposals will be accepted after the time specified above.</w:t>
      </w:r>
    </w:p>
    <w:p w:rsidR="00CE31B0" w:rsidRDefault="00CE31B0" w:rsidP="00A04847">
      <w:pPr>
        <w:rPr>
          <w:sz w:val="24"/>
          <w:szCs w:val="24"/>
        </w:rPr>
      </w:pPr>
    </w:p>
    <w:p w:rsidR="00256D2D" w:rsidRDefault="00256D2D" w:rsidP="00A04847">
      <w:pPr>
        <w:rPr>
          <w:sz w:val="24"/>
          <w:szCs w:val="24"/>
        </w:rPr>
      </w:pPr>
    </w:p>
    <w:p w:rsidR="00256D2D" w:rsidRDefault="00256D2D" w:rsidP="00A04847">
      <w:pPr>
        <w:rPr>
          <w:sz w:val="24"/>
          <w:szCs w:val="24"/>
        </w:rPr>
      </w:pPr>
    </w:p>
    <w:p w:rsidR="000E6785" w:rsidRDefault="000E6785" w:rsidP="00A04847">
      <w:pPr>
        <w:rPr>
          <w:sz w:val="24"/>
          <w:szCs w:val="24"/>
        </w:rPr>
      </w:pPr>
    </w:p>
    <w:p w:rsidR="000E6785" w:rsidRDefault="000E6785" w:rsidP="00A04847">
      <w:pPr>
        <w:rPr>
          <w:sz w:val="24"/>
          <w:szCs w:val="24"/>
        </w:rPr>
      </w:pPr>
    </w:p>
    <w:p w:rsidR="000E6785" w:rsidRDefault="000E6785" w:rsidP="00A04847">
      <w:pPr>
        <w:rPr>
          <w:sz w:val="24"/>
          <w:szCs w:val="24"/>
        </w:rPr>
      </w:pPr>
    </w:p>
    <w:p w:rsidR="000E6785" w:rsidRDefault="000E6785" w:rsidP="00A04847">
      <w:pPr>
        <w:rPr>
          <w:sz w:val="24"/>
          <w:szCs w:val="24"/>
        </w:rPr>
      </w:pPr>
    </w:p>
    <w:p w:rsidR="00A04847" w:rsidRDefault="00A04847" w:rsidP="00AD3DB6">
      <w:pPr>
        <w:pStyle w:val="BodyText2"/>
        <w:tabs>
          <w:tab w:val="clear" w:pos="0"/>
        </w:tabs>
        <w:suppressAutoHyphens w:val="0"/>
      </w:pPr>
    </w:p>
    <w:p w:rsidR="00A04847" w:rsidRDefault="00A04847" w:rsidP="00A04847">
      <w:pPr>
        <w:rPr>
          <w:b/>
          <w:bCs/>
          <w:sz w:val="24"/>
          <w:szCs w:val="24"/>
          <w:u w:val="single"/>
        </w:rPr>
      </w:pPr>
      <w:r>
        <w:rPr>
          <w:b/>
          <w:bCs/>
          <w:sz w:val="24"/>
          <w:szCs w:val="24"/>
          <w:u w:val="single"/>
        </w:rPr>
        <w:t>IMPORTANT NOTE TO OFFERORS:</w:t>
      </w:r>
    </w:p>
    <w:p w:rsidR="0035645B" w:rsidRDefault="0035645B" w:rsidP="00A04847">
      <w:pPr>
        <w:rPr>
          <w:b/>
          <w:bCs/>
          <w:sz w:val="24"/>
          <w:szCs w:val="24"/>
          <w:u w:val="single"/>
        </w:rPr>
      </w:pPr>
    </w:p>
    <w:p w:rsidR="00A04847" w:rsidRDefault="00A04847" w:rsidP="00A04847">
      <w:pPr>
        <w:rPr>
          <w:sz w:val="24"/>
          <w:szCs w:val="24"/>
        </w:rPr>
      </w:pPr>
      <w:r>
        <w:rPr>
          <w:sz w:val="24"/>
          <w:szCs w:val="24"/>
        </w:rPr>
        <w:t>System for Award Management Registration (SAM) is a mandatory requirement, in order to be considered for award.  Please review the attached “SAM Quick Start Guide for New Foreign Registrations” which should assist companies that are not registered in SAM.  Please consider that the DUNs and NCAGE registration which are a prerequisite for the SAM registration and will take up to two weeks to obtain, the SAM registration will in turn also require up to two weeks for the processing.</w:t>
      </w:r>
    </w:p>
    <w:p w:rsidR="00A04847" w:rsidRDefault="00A04847" w:rsidP="00A04847">
      <w:pPr>
        <w:rPr>
          <w:sz w:val="24"/>
          <w:szCs w:val="24"/>
        </w:rPr>
      </w:pPr>
    </w:p>
    <w:p w:rsidR="00A04847" w:rsidRDefault="00A04847" w:rsidP="00A04847">
      <w:pPr>
        <w:rPr>
          <w:sz w:val="24"/>
          <w:szCs w:val="24"/>
        </w:rPr>
      </w:pPr>
      <w:r>
        <w:rPr>
          <w:sz w:val="24"/>
          <w:szCs w:val="24"/>
        </w:rPr>
        <w:t>Any questions regarding t</w:t>
      </w:r>
      <w:r w:rsidR="000E6785">
        <w:rPr>
          <w:sz w:val="24"/>
          <w:szCs w:val="24"/>
        </w:rPr>
        <w:t>his RFQ</w:t>
      </w:r>
      <w:r>
        <w:rPr>
          <w:sz w:val="24"/>
          <w:szCs w:val="24"/>
        </w:rPr>
        <w:t xml:space="preserve"> may be directed to George Zambil, Senior Procurement Specialist via email </w:t>
      </w:r>
      <w:hyperlink r:id="rId8" w:history="1">
        <w:r w:rsidR="00CE31B0" w:rsidRPr="0033297D">
          <w:rPr>
            <w:rStyle w:val="Hyperlink"/>
            <w:sz w:val="24"/>
            <w:szCs w:val="24"/>
          </w:rPr>
          <w:t>ZambilGR@state.gov</w:t>
        </w:r>
      </w:hyperlink>
      <w:r>
        <w:rPr>
          <w:sz w:val="24"/>
          <w:szCs w:val="24"/>
        </w:rPr>
        <w:t>.</w:t>
      </w:r>
    </w:p>
    <w:p w:rsidR="000E6785" w:rsidRDefault="000E6785" w:rsidP="00A04847">
      <w:pPr>
        <w:rPr>
          <w:sz w:val="24"/>
          <w:szCs w:val="24"/>
        </w:rPr>
      </w:pPr>
    </w:p>
    <w:p w:rsidR="000E6785" w:rsidRDefault="000E6785" w:rsidP="00A04847">
      <w:pPr>
        <w:rPr>
          <w:sz w:val="24"/>
          <w:szCs w:val="24"/>
        </w:rPr>
      </w:pPr>
      <w:r>
        <w:rPr>
          <w:sz w:val="24"/>
          <w:szCs w:val="24"/>
        </w:rPr>
        <w:t>Thank you</w:t>
      </w:r>
    </w:p>
    <w:p w:rsidR="000E6785" w:rsidRDefault="000E6785" w:rsidP="00A04847">
      <w:pPr>
        <w:rPr>
          <w:sz w:val="24"/>
          <w:szCs w:val="24"/>
        </w:rPr>
      </w:pPr>
      <w:r>
        <w:rPr>
          <w:sz w:val="24"/>
          <w:szCs w:val="24"/>
        </w:rPr>
        <w:t>INL Office</w:t>
      </w:r>
    </w:p>
    <w:p w:rsidR="00A04847" w:rsidRDefault="00A04847" w:rsidP="00AD3DB6">
      <w:pPr>
        <w:pStyle w:val="BodyText2"/>
        <w:tabs>
          <w:tab w:val="clear" w:pos="0"/>
        </w:tabs>
        <w:suppressAutoHyphens w:val="0"/>
      </w:pPr>
    </w:p>
    <w:p w:rsidR="00550D73" w:rsidRDefault="00550D73" w:rsidP="00550D73">
      <w:pPr>
        <w:pStyle w:val="EndnoteText"/>
      </w:pPr>
    </w:p>
    <w:p w:rsidR="00092C3A" w:rsidRDefault="00092C3A" w:rsidP="00BC46D4">
      <w:pPr>
        <w:rPr>
          <w:rFonts w:asciiTheme="majorBidi" w:hAnsiTheme="majorBidi" w:cstheme="majorBidi"/>
          <w:sz w:val="24"/>
          <w:szCs w:val="24"/>
        </w:rPr>
      </w:pPr>
    </w:p>
    <w:p w:rsidR="00092C3A" w:rsidRDefault="00092C3A" w:rsidP="00092C3A">
      <w:pPr>
        <w:spacing w:after="200" w:line="276" w:lineRule="auto"/>
        <w:rPr>
          <w:rFonts w:asciiTheme="majorBidi" w:hAnsiTheme="majorBidi" w:cstheme="majorBidi"/>
          <w:sz w:val="24"/>
          <w:szCs w:val="24"/>
        </w:rPr>
      </w:pPr>
    </w:p>
    <w:sectPr w:rsidR="00092C3A" w:rsidSect="00A074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37"/>
    <w:multiLevelType w:val="singleLevel"/>
    <w:tmpl w:val="5A0630B4"/>
    <w:lvl w:ilvl="0">
      <w:start w:val="1"/>
      <w:numFmt w:val="decimal"/>
      <w:lvlText w:val="%1."/>
      <w:lvlJc w:val="left"/>
      <w:pPr>
        <w:tabs>
          <w:tab w:val="num" w:pos="1440"/>
        </w:tabs>
        <w:ind w:left="1440" w:hanging="720"/>
      </w:pPr>
      <w:rPr>
        <w:rFonts w:hint="default"/>
      </w:rPr>
    </w:lvl>
  </w:abstractNum>
  <w:abstractNum w:abstractNumId="1">
    <w:nsid w:val="02693286"/>
    <w:multiLevelType w:val="hybridMultilevel"/>
    <w:tmpl w:val="1E3C54E0"/>
    <w:lvl w:ilvl="0" w:tplc="919ED35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8DF700F"/>
    <w:multiLevelType w:val="singleLevel"/>
    <w:tmpl w:val="772C47C6"/>
    <w:lvl w:ilvl="0">
      <w:start w:val="1"/>
      <w:numFmt w:val="lowerLetter"/>
      <w:lvlText w:val="(%1)"/>
      <w:lvlJc w:val="left"/>
      <w:pPr>
        <w:tabs>
          <w:tab w:val="num" w:pos="1800"/>
        </w:tabs>
        <w:ind w:left="1800" w:hanging="3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73"/>
    <w:rsid w:val="00002AF0"/>
    <w:rsid w:val="00044C90"/>
    <w:rsid w:val="00053E28"/>
    <w:rsid w:val="00092C3A"/>
    <w:rsid w:val="0009418A"/>
    <w:rsid w:val="000B0A2C"/>
    <w:rsid w:val="000C65F7"/>
    <w:rsid w:val="000E6785"/>
    <w:rsid w:val="00183B4F"/>
    <w:rsid w:val="00195C18"/>
    <w:rsid w:val="001C6B17"/>
    <w:rsid w:val="001D2400"/>
    <w:rsid w:val="002260FE"/>
    <w:rsid w:val="00256D2D"/>
    <w:rsid w:val="00276597"/>
    <w:rsid w:val="002E7029"/>
    <w:rsid w:val="0033678F"/>
    <w:rsid w:val="00355180"/>
    <w:rsid w:val="0035645B"/>
    <w:rsid w:val="003C7384"/>
    <w:rsid w:val="004478A0"/>
    <w:rsid w:val="004A0199"/>
    <w:rsid w:val="004F1DB2"/>
    <w:rsid w:val="004F6A49"/>
    <w:rsid w:val="00545CEC"/>
    <w:rsid w:val="00550D73"/>
    <w:rsid w:val="00554434"/>
    <w:rsid w:val="00576BEA"/>
    <w:rsid w:val="00596529"/>
    <w:rsid w:val="005D050D"/>
    <w:rsid w:val="005D148F"/>
    <w:rsid w:val="005F2BC4"/>
    <w:rsid w:val="005F4A3F"/>
    <w:rsid w:val="005F4B96"/>
    <w:rsid w:val="005F6FE2"/>
    <w:rsid w:val="0060299D"/>
    <w:rsid w:val="0068573D"/>
    <w:rsid w:val="006F520F"/>
    <w:rsid w:val="007D1589"/>
    <w:rsid w:val="007D1C75"/>
    <w:rsid w:val="007E65B7"/>
    <w:rsid w:val="007E6B58"/>
    <w:rsid w:val="007F4497"/>
    <w:rsid w:val="008F7284"/>
    <w:rsid w:val="00931EEC"/>
    <w:rsid w:val="009343AC"/>
    <w:rsid w:val="009373E2"/>
    <w:rsid w:val="00940729"/>
    <w:rsid w:val="00940B94"/>
    <w:rsid w:val="00940C56"/>
    <w:rsid w:val="00964706"/>
    <w:rsid w:val="009712B7"/>
    <w:rsid w:val="00991172"/>
    <w:rsid w:val="00995A29"/>
    <w:rsid w:val="009C28AE"/>
    <w:rsid w:val="009D52AF"/>
    <w:rsid w:val="009E79A6"/>
    <w:rsid w:val="009F7BF8"/>
    <w:rsid w:val="00A027FA"/>
    <w:rsid w:val="00A04847"/>
    <w:rsid w:val="00A074B5"/>
    <w:rsid w:val="00A36D16"/>
    <w:rsid w:val="00AB4776"/>
    <w:rsid w:val="00AD3DB6"/>
    <w:rsid w:val="00AD7FA1"/>
    <w:rsid w:val="00AE5805"/>
    <w:rsid w:val="00B07218"/>
    <w:rsid w:val="00B13B83"/>
    <w:rsid w:val="00B50C07"/>
    <w:rsid w:val="00B512EF"/>
    <w:rsid w:val="00B818E0"/>
    <w:rsid w:val="00BC18AE"/>
    <w:rsid w:val="00BC46D4"/>
    <w:rsid w:val="00BD7A84"/>
    <w:rsid w:val="00BF7F64"/>
    <w:rsid w:val="00C22791"/>
    <w:rsid w:val="00C42E8C"/>
    <w:rsid w:val="00C533E8"/>
    <w:rsid w:val="00C9127F"/>
    <w:rsid w:val="00CA23D2"/>
    <w:rsid w:val="00CC52EB"/>
    <w:rsid w:val="00CD0591"/>
    <w:rsid w:val="00CD6849"/>
    <w:rsid w:val="00CE31B0"/>
    <w:rsid w:val="00CF1D11"/>
    <w:rsid w:val="00CF3658"/>
    <w:rsid w:val="00D732D6"/>
    <w:rsid w:val="00D77ADC"/>
    <w:rsid w:val="00DC3328"/>
    <w:rsid w:val="00DE2E0C"/>
    <w:rsid w:val="00DF73E2"/>
    <w:rsid w:val="00E244AD"/>
    <w:rsid w:val="00E254EE"/>
    <w:rsid w:val="00E26A0E"/>
    <w:rsid w:val="00ED2E7B"/>
    <w:rsid w:val="00EE1AAE"/>
    <w:rsid w:val="00F52020"/>
    <w:rsid w:val="00F73419"/>
    <w:rsid w:val="00FC5EAA"/>
    <w:rsid w:val="00FD06B7"/>
    <w:rsid w:val="00FE5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50D73"/>
    <w:rPr>
      <w:sz w:val="24"/>
    </w:rPr>
  </w:style>
  <w:style w:type="paragraph" w:customStyle="1" w:styleId="FAMBodyFlush">
    <w:name w:val="FAM Body Flush"/>
    <w:basedOn w:val="Normal"/>
    <w:rsid w:val="00550D73"/>
    <w:pPr>
      <w:keepNext/>
      <w:keepLines/>
      <w:spacing w:before="120" w:after="120"/>
      <w:ind w:left="288" w:right="288"/>
      <w:jc w:val="both"/>
    </w:pPr>
    <w:rPr>
      <w:rFonts w:ascii="Helvetica" w:hAnsi="Helvetica"/>
      <w:color w:val="000000"/>
      <w:sz w:val="24"/>
    </w:rPr>
  </w:style>
  <w:style w:type="paragraph" w:styleId="BodyText2">
    <w:name w:val="Body Text 2"/>
    <w:basedOn w:val="Normal"/>
    <w:rsid w:val="00550D73"/>
    <w:pPr>
      <w:tabs>
        <w:tab w:val="left" w:pos="0"/>
      </w:tabs>
      <w:suppressAutoHyphens/>
    </w:pPr>
    <w:rPr>
      <w:sz w:val="24"/>
    </w:rPr>
  </w:style>
  <w:style w:type="paragraph" w:styleId="BalloonText">
    <w:name w:val="Balloon Text"/>
    <w:basedOn w:val="Normal"/>
    <w:link w:val="BalloonTextChar"/>
    <w:rsid w:val="004F1DB2"/>
    <w:rPr>
      <w:rFonts w:ascii="Tahoma" w:hAnsi="Tahoma" w:cs="Tahoma"/>
      <w:sz w:val="16"/>
      <w:szCs w:val="16"/>
    </w:rPr>
  </w:style>
  <w:style w:type="character" w:customStyle="1" w:styleId="BalloonTextChar">
    <w:name w:val="Balloon Text Char"/>
    <w:basedOn w:val="DefaultParagraphFont"/>
    <w:link w:val="BalloonText"/>
    <w:rsid w:val="004F1DB2"/>
    <w:rPr>
      <w:rFonts w:ascii="Tahoma" w:hAnsi="Tahoma" w:cs="Tahoma"/>
      <w:sz w:val="16"/>
      <w:szCs w:val="16"/>
    </w:rPr>
  </w:style>
  <w:style w:type="character" w:styleId="Hyperlink">
    <w:name w:val="Hyperlink"/>
    <w:basedOn w:val="DefaultParagraphFont"/>
    <w:rsid w:val="004F1DB2"/>
    <w:rPr>
      <w:color w:val="0000FF" w:themeColor="hyperlink"/>
      <w:u w:val="single"/>
    </w:rPr>
  </w:style>
  <w:style w:type="character" w:customStyle="1" w:styleId="EndnoteTextChar">
    <w:name w:val="Endnote Text Char"/>
    <w:basedOn w:val="DefaultParagraphFont"/>
    <w:link w:val="EndnoteText"/>
    <w:semiHidden/>
    <w:rsid w:val="00092C3A"/>
    <w:rPr>
      <w:sz w:val="24"/>
    </w:rPr>
  </w:style>
  <w:style w:type="character" w:customStyle="1" w:styleId="st1">
    <w:name w:val="st1"/>
    <w:rsid w:val="00092C3A"/>
  </w:style>
  <w:style w:type="paragraph" w:styleId="ListParagraph">
    <w:name w:val="List Paragraph"/>
    <w:basedOn w:val="Normal"/>
    <w:uiPriority w:val="34"/>
    <w:qFormat/>
    <w:rsid w:val="00092C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50D73"/>
    <w:rPr>
      <w:sz w:val="24"/>
    </w:rPr>
  </w:style>
  <w:style w:type="paragraph" w:customStyle="1" w:styleId="FAMBodyFlush">
    <w:name w:val="FAM Body Flush"/>
    <w:basedOn w:val="Normal"/>
    <w:rsid w:val="00550D73"/>
    <w:pPr>
      <w:keepNext/>
      <w:keepLines/>
      <w:spacing w:before="120" w:after="120"/>
      <w:ind w:left="288" w:right="288"/>
      <w:jc w:val="both"/>
    </w:pPr>
    <w:rPr>
      <w:rFonts w:ascii="Helvetica" w:hAnsi="Helvetica"/>
      <w:color w:val="000000"/>
      <w:sz w:val="24"/>
    </w:rPr>
  </w:style>
  <w:style w:type="paragraph" w:styleId="BodyText2">
    <w:name w:val="Body Text 2"/>
    <w:basedOn w:val="Normal"/>
    <w:rsid w:val="00550D73"/>
    <w:pPr>
      <w:tabs>
        <w:tab w:val="left" w:pos="0"/>
      </w:tabs>
      <w:suppressAutoHyphens/>
    </w:pPr>
    <w:rPr>
      <w:sz w:val="24"/>
    </w:rPr>
  </w:style>
  <w:style w:type="paragraph" w:styleId="BalloonText">
    <w:name w:val="Balloon Text"/>
    <w:basedOn w:val="Normal"/>
    <w:link w:val="BalloonTextChar"/>
    <w:rsid w:val="004F1DB2"/>
    <w:rPr>
      <w:rFonts w:ascii="Tahoma" w:hAnsi="Tahoma" w:cs="Tahoma"/>
      <w:sz w:val="16"/>
      <w:szCs w:val="16"/>
    </w:rPr>
  </w:style>
  <w:style w:type="character" w:customStyle="1" w:styleId="BalloonTextChar">
    <w:name w:val="Balloon Text Char"/>
    <w:basedOn w:val="DefaultParagraphFont"/>
    <w:link w:val="BalloonText"/>
    <w:rsid w:val="004F1DB2"/>
    <w:rPr>
      <w:rFonts w:ascii="Tahoma" w:hAnsi="Tahoma" w:cs="Tahoma"/>
      <w:sz w:val="16"/>
      <w:szCs w:val="16"/>
    </w:rPr>
  </w:style>
  <w:style w:type="character" w:styleId="Hyperlink">
    <w:name w:val="Hyperlink"/>
    <w:basedOn w:val="DefaultParagraphFont"/>
    <w:rsid w:val="004F1DB2"/>
    <w:rPr>
      <w:color w:val="0000FF" w:themeColor="hyperlink"/>
      <w:u w:val="single"/>
    </w:rPr>
  </w:style>
  <w:style w:type="character" w:customStyle="1" w:styleId="EndnoteTextChar">
    <w:name w:val="Endnote Text Char"/>
    <w:basedOn w:val="DefaultParagraphFont"/>
    <w:link w:val="EndnoteText"/>
    <w:semiHidden/>
    <w:rsid w:val="00092C3A"/>
    <w:rPr>
      <w:sz w:val="24"/>
    </w:rPr>
  </w:style>
  <w:style w:type="character" w:customStyle="1" w:styleId="st1">
    <w:name w:val="st1"/>
    <w:rsid w:val="00092C3A"/>
  </w:style>
  <w:style w:type="paragraph" w:styleId="ListParagraph">
    <w:name w:val="List Paragraph"/>
    <w:basedOn w:val="Normal"/>
    <w:uiPriority w:val="34"/>
    <w:qFormat/>
    <w:rsid w:val="00092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75679">
      <w:bodyDiv w:val="1"/>
      <w:marLeft w:val="0"/>
      <w:marRight w:val="0"/>
      <w:marTop w:val="0"/>
      <w:marBottom w:val="0"/>
      <w:divBdr>
        <w:top w:val="none" w:sz="0" w:space="0" w:color="auto"/>
        <w:left w:val="none" w:sz="0" w:space="0" w:color="auto"/>
        <w:bottom w:val="none" w:sz="0" w:space="0" w:color="auto"/>
        <w:right w:val="none" w:sz="0" w:space="0" w:color="auto"/>
      </w:divBdr>
    </w:div>
    <w:div w:id="867644744">
      <w:bodyDiv w:val="1"/>
      <w:marLeft w:val="0"/>
      <w:marRight w:val="0"/>
      <w:marTop w:val="0"/>
      <w:marBottom w:val="0"/>
      <w:divBdr>
        <w:top w:val="none" w:sz="0" w:space="0" w:color="auto"/>
        <w:left w:val="none" w:sz="0" w:space="0" w:color="auto"/>
        <w:bottom w:val="none" w:sz="0" w:space="0" w:color="auto"/>
        <w:right w:val="none" w:sz="0" w:space="0" w:color="auto"/>
      </w:divBdr>
    </w:div>
    <w:div w:id="1355688914">
      <w:bodyDiv w:val="1"/>
      <w:marLeft w:val="0"/>
      <w:marRight w:val="0"/>
      <w:marTop w:val="0"/>
      <w:marBottom w:val="0"/>
      <w:divBdr>
        <w:top w:val="none" w:sz="0" w:space="0" w:color="auto"/>
        <w:left w:val="none" w:sz="0" w:space="0" w:color="auto"/>
        <w:bottom w:val="none" w:sz="0" w:space="0" w:color="auto"/>
        <w:right w:val="none" w:sz="0" w:space="0" w:color="auto"/>
      </w:divBdr>
    </w:div>
    <w:div w:id="21247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bilGR@state.gov" TargetMode="External"/><Relationship Id="rId3" Type="http://schemas.microsoft.com/office/2007/relationships/stylesWithEffects" Target="stylesWithEffects.xml"/><Relationship Id="rId7" Type="http://schemas.openxmlformats.org/officeDocument/2006/relationships/hyperlink" Target="mailto:JerusalemINLProcurement@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355</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SiryaniES</dc:creator>
  <cp:lastModifiedBy>"%username%"</cp:lastModifiedBy>
  <cp:revision>5</cp:revision>
  <cp:lastPrinted>2009-09-22T06:09:00Z</cp:lastPrinted>
  <dcterms:created xsi:type="dcterms:W3CDTF">2018-07-19T09:47:00Z</dcterms:created>
  <dcterms:modified xsi:type="dcterms:W3CDTF">2018-07-24T10:05:00Z</dcterms:modified>
</cp:coreProperties>
</file>