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A4E" w:rsidRDefault="00C81338" w:rsidP="00940A4E">
      <w:pPr>
        <w:spacing w:after="0" w:line="240" w:lineRule="auto"/>
        <w:jc w:val="center"/>
        <w:rPr>
          <w:b/>
          <w:sz w:val="28"/>
        </w:rPr>
      </w:pPr>
      <w:r w:rsidRPr="00940A4E">
        <w:rPr>
          <w:b/>
          <w:sz w:val="28"/>
        </w:rPr>
        <w:t xml:space="preserve">Position Description: </w:t>
      </w:r>
      <w:r w:rsidR="0039612D">
        <w:rPr>
          <w:b/>
          <w:sz w:val="28"/>
        </w:rPr>
        <w:t xml:space="preserve">MCC </w:t>
      </w:r>
      <w:r w:rsidR="0039612D" w:rsidRPr="0039612D">
        <w:rPr>
          <w:b/>
          <w:sz w:val="28"/>
        </w:rPr>
        <w:t>Administrative Assistant</w:t>
      </w:r>
    </w:p>
    <w:p w:rsidR="00C81338" w:rsidRPr="000F3E06" w:rsidRDefault="00C81338" w:rsidP="00292B81">
      <w:pPr>
        <w:pBdr>
          <w:bottom w:val="single" w:sz="6" w:space="1" w:color="auto"/>
        </w:pBdr>
        <w:rPr>
          <w:b/>
          <w:sz w:val="20"/>
          <w:szCs w:val="20"/>
        </w:rPr>
      </w:pPr>
    </w:p>
    <w:p w:rsidR="00C81338" w:rsidRDefault="00C81338" w:rsidP="004A297D">
      <w:pPr>
        <w:pStyle w:val="ListParagraph"/>
        <w:numPr>
          <w:ilvl w:val="0"/>
          <w:numId w:val="7"/>
        </w:numPr>
        <w:ind w:left="360" w:hanging="450"/>
        <w:rPr>
          <w:b/>
          <w:sz w:val="24"/>
          <w:szCs w:val="24"/>
        </w:rPr>
      </w:pPr>
      <w:r w:rsidRPr="00277E84">
        <w:rPr>
          <w:b/>
          <w:sz w:val="24"/>
          <w:szCs w:val="24"/>
        </w:rPr>
        <w:t>Basic Function of the Position:</w:t>
      </w:r>
    </w:p>
    <w:p w:rsidR="00277E84" w:rsidRPr="00277E84" w:rsidRDefault="00277E84" w:rsidP="00277E84">
      <w:pPr>
        <w:pStyle w:val="ListParagraph"/>
        <w:ind w:left="360"/>
        <w:rPr>
          <w:b/>
          <w:sz w:val="16"/>
          <w:szCs w:val="16"/>
        </w:rPr>
      </w:pPr>
    </w:p>
    <w:p w:rsidR="000F3E06" w:rsidRDefault="0039612D" w:rsidP="0039612D">
      <w:pPr>
        <w:pStyle w:val="ListParagraph"/>
        <w:ind w:left="360"/>
        <w:rPr>
          <w:sz w:val="24"/>
          <w:szCs w:val="24"/>
        </w:rPr>
      </w:pPr>
      <w:r w:rsidRPr="0039612D">
        <w:rPr>
          <w:sz w:val="24"/>
          <w:szCs w:val="24"/>
        </w:rPr>
        <w:t>Under the supervision of the Resident Country Director (RCD), the incumbent is responsible for all administrative and routine</w:t>
      </w:r>
      <w:r>
        <w:rPr>
          <w:sz w:val="24"/>
          <w:szCs w:val="24"/>
        </w:rPr>
        <w:t xml:space="preserve"> </w:t>
      </w:r>
      <w:r w:rsidRPr="0039612D">
        <w:rPr>
          <w:sz w:val="24"/>
          <w:szCs w:val="24"/>
        </w:rPr>
        <w:t>programmatic functions related to MCC operations in Sri Lanka. The Administrative Assistant performs a variety of administrative</w:t>
      </w:r>
      <w:r>
        <w:rPr>
          <w:sz w:val="24"/>
          <w:szCs w:val="24"/>
        </w:rPr>
        <w:t xml:space="preserve"> </w:t>
      </w:r>
      <w:r w:rsidRPr="0039612D">
        <w:rPr>
          <w:sz w:val="24"/>
          <w:szCs w:val="24"/>
        </w:rPr>
        <w:t>and programmatic duties supporting the RCD and Deputy RCD with managing overall in-country operations.</w:t>
      </w:r>
    </w:p>
    <w:p w:rsidR="0039612D" w:rsidRPr="00277E84" w:rsidRDefault="0039612D" w:rsidP="0039612D">
      <w:pPr>
        <w:pStyle w:val="ListParagraph"/>
        <w:ind w:left="360"/>
        <w:rPr>
          <w:sz w:val="24"/>
          <w:szCs w:val="24"/>
        </w:rPr>
      </w:pPr>
    </w:p>
    <w:p w:rsidR="00255183" w:rsidRPr="00277E84" w:rsidRDefault="0010763B" w:rsidP="00350E85">
      <w:pPr>
        <w:pStyle w:val="ListParagraph"/>
        <w:numPr>
          <w:ilvl w:val="0"/>
          <w:numId w:val="7"/>
        </w:numPr>
        <w:ind w:left="360" w:hanging="450"/>
        <w:rPr>
          <w:b/>
          <w:sz w:val="24"/>
          <w:szCs w:val="24"/>
        </w:rPr>
      </w:pPr>
      <w:r w:rsidRPr="00277E84">
        <w:rPr>
          <w:b/>
          <w:sz w:val="24"/>
          <w:szCs w:val="24"/>
        </w:rPr>
        <w:t>Major Duties and responsibilities</w:t>
      </w:r>
      <w:r w:rsidR="00BA5F4B" w:rsidRPr="00277E84">
        <w:rPr>
          <w:b/>
          <w:sz w:val="24"/>
          <w:szCs w:val="24"/>
        </w:rPr>
        <w:t>:</w:t>
      </w:r>
    </w:p>
    <w:p w:rsidR="00C06331" w:rsidRDefault="00C06331" w:rsidP="00C06331">
      <w:pPr>
        <w:pStyle w:val="ListParagraph"/>
        <w:ind w:left="360"/>
        <w:rPr>
          <w:b/>
          <w:sz w:val="16"/>
          <w:szCs w:val="16"/>
        </w:rPr>
      </w:pPr>
    </w:p>
    <w:p w:rsidR="0039612D" w:rsidRPr="0039612D" w:rsidRDefault="0039612D" w:rsidP="0039612D">
      <w:pPr>
        <w:pStyle w:val="ListParagraph"/>
        <w:ind w:left="360"/>
        <w:rPr>
          <w:sz w:val="24"/>
          <w:szCs w:val="24"/>
          <w:u w:val="single"/>
        </w:rPr>
      </w:pPr>
      <w:r w:rsidRPr="0039612D">
        <w:rPr>
          <w:sz w:val="24"/>
          <w:szCs w:val="24"/>
          <w:u w:val="single"/>
        </w:rPr>
        <w:t xml:space="preserve">Administrative Support                                                                                                                                         </w:t>
      </w:r>
    </w:p>
    <w:p w:rsidR="0039612D" w:rsidRPr="0039612D" w:rsidRDefault="0039612D" w:rsidP="0039612D">
      <w:pPr>
        <w:pStyle w:val="ListParagraph"/>
        <w:ind w:left="360"/>
        <w:rPr>
          <w:sz w:val="24"/>
          <w:szCs w:val="24"/>
        </w:rPr>
      </w:pPr>
      <w:r w:rsidRPr="0039612D">
        <w:rPr>
          <w:sz w:val="24"/>
          <w:szCs w:val="24"/>
        </w:rPr>
        <w:t>Incumbent serves as sole administrative assistant to the Resident Country Director and provides administrative support to other senior</w:t>
      </w:r>
      <w:r>
        <w:rPr>
          <w:sz w:val="24"/>
          <w:szCs w:val="24"/>
        </w:rPr>
        <w:t xml:space="preserve"> </w:t>
      </w:r>
      <w:r w:rsidRPr="0039612D">
        <w:rPr>
          <w:sz w:val="24"/>
          <w:szCs w:val="24"/>
        </w:rPr>
        <w:t>managers as well; screens incoming calls, correspondence, interoffice materials. Calls range from host government officials or other</w:t>
      </w:r>
    </w:p>
    <w:p w:rsidR="0039612D" w:rsidRPr="0039612D" w:rsidRDefault="0039612D" w:rsidP="0039612D">
      <w:pPr>
        <w:pStyle w:val="ListParagraph"/>
        <w:ind w:left="360"/>
        <w:rPr>
          <w:sz w:val="24"/>
          <w:szCs w:val="24"/>
        </w:rPr>
      </w:pPr>
      <w:proofErr w:type="gramStart"/>
      <w:r w:rsidRPr="0039612D">
        <w:rPr>
          <w:sz w:val="24"/>
          <w:szCs w:val="24"/>
        </w:rPr>
        <w:t>stakeholders</w:t>
      </w:r>
      <w:proofErr w:type="gramEnd"/>
      <w:r w:rsidRPr="0039612D">
        <w:rPr>
          <w:sz w:val="24"/>
          <w:szCs w:val="24"/>
        </w:rPr>
        <w:t xml:space="preserve"> seeking information to information from MCC Washington to members of the public. Determines the priority and</w:t>
      </w:r>
      <w:r>
        <w:rPr>
          <w:sz w:val="24"/>
          <w:szCs w:val="24"/>
        </w:rPr>
        <w:t xml:space="preserve"> responds appropriately. Make</w:t>
      </w:r>
      <w:r w:rsidRPr="0039612D">
        <w:rPr>
          <w:sz w:val="24"/>
          <w:szCs w:val="24"/>
        </w:rPr>
        <w:t xml:space="preserve"> recommendations as needed regarding appropria</w:t>
      </w:r>
      <w:r w:rsidR="00FA25FF">
        <w:rPr>
          <w:sz w:val="24"/>
          <w:szCs w:val="24"/>
        </w:rPr>
        <w:t>te action and follow-up. Gather</w:t>
      </w:r>
      <w:bookmarkStart w:id="0" w:name="_GoBack"/>
      <w:bookmarkEnd w:id="0"/>
      <w:r w:rsidRPr="0039612D">
        <w:rPr>
          <w:sz w:val="24"/>
          <w:szCs w:val="24"/>
        </w:rPr>
        <w:t xml:space="preserve"> voicemail messages</w:t>
      </w:r>
      <w:r>
        <w:rPr>
          <w:sz w:val="24"/>
          <w:szCs w:val="24"/>
        </w:rPr>
        <w:t xml:space="preserve"> </w:t>
      </w:r>
      <w:r w:rsidRPr="0039612D">
        <w:rPr>
          <w:sz w:val="24"/>
          <w:szCs w:val="24"/>
        </w:rPr>
        <w:t>and phone messages, taking initiative on appropriate action or routing to appropriate person. Responsible for keeping senior manager informed regarding any problems or issues that need to be resolved. Incumbent manages supervisor’s calendar; keeps RCD apprised of calendar, action items, messages and relevant issues, both internally and externally; obtains appointments for supervisors, TDY personnel and other official visitors on request. Makes travel arrangements, hotel reservations as needed. Incumbent is responsible for coordinating meetings including scheduling, agenda creation and logistics. Incumbent coordinates all MCC office schedules, appointments, and activities to include arranging meetings with public and private sector officials and helping to organize representational functions for MCC. This would include confirming attendees, scheduling conference rooms, setting up conference calls, and managing multi-media needs.</w:t>
      </w:r>
    </w:p>
    <w:p w:rsidR="0039612D" w:rsidRPr="0039612D" w:rsidRDefault="0039612D" w:rsidP="0039612D">
      <w:pPr>
        <w:pStyle w:val="ListParagraph"/>
        <w:ind w:left="360"/>
        <w:rPr>
          <w:sz w:val="24"/>
          <w:szCs w:val="24"/>
        </w:rPr>
      </w:pPr>
    </w:p>
    <w:p w:rsidR="0039612D" w:rsidRPr="0039612D" w:rsidRDefault="0039612D" w:rsidP="0039612D">
      <w:pPr>
        <w:pStyle w:val="ListParagraph"/>
        <w:ind w:left="360"/>
        <w:rPr>
          <w:sz w:val="24"/>
          <w:szCs w:val="24"/>
          <w:u w:val="single"/>
        </w:rPr>
      </w:pPr>
      <w:r w:rsidRPr="0039612D">
        <w:rPr>
          <w:sz w:val="24"/>
          <w:szCs w:val="24"/>
          <w:u w:val="single"/>
        </w:rPr>
        <w:t xml:space="preserve">Administrative procurement                                                                                                                                  </w:t>
      </w:r>
    </w:p>
    <w:p w:rsidR="0039612D" w:rsidRPr="0039612D" w:rsidRDefault="0039612D" w:rsidP="0039612D">
      <w:pPr>
        <w:pStyle w:val="ListParagraph"/>
        <w:ind w:left="360"/>
        <w:rPr>
          <w:sz w:val="24"/>
          <w:szCs w:val="24"/>
        </w:rPr>
      </w:pPr>
      <w:r w:rsidRPr="0039612D">
        <w:rPr>
          <w:sz w:val="24"/>
          <w:szCs w:val="24"/>
        </w:rPr>
        <w:t>Incumbent is the principal liaison between US Embassy management staff and MCC staff in administrative matters. Incumbent manages all office procurement requests and maintains appropriate records; coordinates installation, and maintenance of all office equipment; monitors and maintains office supplies and materials. Incumbent assists staff with filing administrative requests and reports (travel, procurement, personnel, and reimbursements) and works with appropriate offices (US Embassy,) to ensure timely processing of the documents. Incumbent manages all office procurement requests and maintains appropriate records; incumbent is responsible for budget tracking, and generating financial reports, including the accuracy and timeliness of all financial information in reports. Works with MCC headquarters to help prepare MCC overseas administrative budgets and will review and track purchase card spending.</w:t>
      </w:r>
    </w:p>
    <w:p w:rsidR="0039612D" w:rsidRDefault="0039612D" w:rsidP="0039612D">
      <w:pPr>
        <w:pStyle w:val="ListParagraph"/>
        <w:ind w:left="360"/>
        <w:rPr>
          <w:sz w:val="24"/>
          <w:szCs w:val="24"/>
        </w:rPr>
      </w:pPr>
    </w:p>
    <w:p w:rsidR="0039612D" w:rsidRPr="0039612D" w:rsidRDefault="0039612D" w:rsidP="0039612D">
      <w:pPr>
        <w:pStyle w:val="ListParagraph"/>
        <w:ind w:left="360"/>
        <w:rPr>
          <w:sz w:val="24"/>
          <w:szCs w:val="24"/>
        </w:rPr>
      </w:pPr>
    </w:p>
    <w:p w:rsidR="0039612D" w:rsidRPr="0039612D" w:rsidRDefault="0039612D" w:rsidP="0039612D">
      <w:pPr>
        <w:pStyle w:val="ListParagraph"/>
        <w:ind w:left="360"/>
        <w:rPr>
          <w:sz w:val="24"/>
          <w:szCs w:val="24"/>
        </w:rPr>
      </w:pPr>
      <w:r w:rsidRPr="0039612D">
        <w:rPr>
          <w:sz w:val="24"/>
          <w:szCs w:val="24"/>
          <w:u w:val="single"/>
        </w:rPr>
        <w:lastRenderedPageBreak/>
        <w:t xml:space="preserve">Administrative documentation and filing                                                                                                               </w:t>
      </w:r>
    </w:p>
    <w:p w:rsidR="0039612D" w:rsidRPr="0039612D" w:rsidRDefault="0039612D" w:rsidP="0039612D">
      <w:pPr>
        <w:pStyle w:val="ListParagraph"/>
        <w:ind w:left="360"/>
        <w:rPr>
          <w:sz w:val="24"/>
          <w:szCs w:val="24"/>
        </w:rPr>
      </w:pPr>
      <w:r w:rsidRPr="0039612D">
        <w:rPr>
          <w:sz w:val="24"/>
          <w:szCs w:val="24"/>
        </w:rPr>
        <w:t xml:space="preserve">Incumbent manages office documentation; establishes, and maintains all team filing systems (listings, contracts/grants, cooperative agreements, legal, correspondences, </w:t>
      </w:r>
      <w:proofErr w:type="spellStart"/>
      <w:r w:rsidRPr="0039612D">
        <w:rPr>
          <w:sz w:val="24"/>
          <w:szCs w:val="24"/>
        </w:rPr>
        <w:t>etc</w:t>
      </w:r>
      <w:proofErr w:type="spellEnd"/>
      <w:r w:rsidRPr="0039612D">
        <w:rPr>
          <w:sz w:val="24"/>
          <w:szCs w:val="24"/>
        </w:rPr>
        <w:t>) and computer databases. This includes making sure that all reference material and forms are available and current and that sensitive files are safeguarded. Develops and maintains systems for monitoring status of program implementation and other documents and reports to help ensure timely clearance of documents in-country and by MCC Washington and/or MCC Mission, as appropriate. Incumbent drafts routine letters and memos to MCC headquarters, the MCA in country, other government institutions, non-governmental organizations; creates and formats documents electronically including letters, emails, outreach materials, status reports, spreadsheets (Excel), and other related documents; translates documents and other correspondence for Mission staff as requested; reviews outgoing correspondence, reports; receives, controls and distributes incoming correspondence; copies, scans, files, and tracks a variety of office documents for technical team.</w:t>
      </w:r>
    </w:p>
    <w:p w:rsidR="0039612D" w:rsidRPr="0039612D" w:rsidRDefault="0039612D" w:rsidP="0039612D">
      <w:pPr>
        <w:pStyle w:val="ListParagraph"/>
        <w:ind w:left="360"/>
        <w:rPr>
          <w:sz w:val="24"/>
          <w:szCs w:val="24"/>
        </w:rPr>
      </w:pPr>
    </w:p>
    <w:p w:rsidR="0039612D" w:rsidRPr="0039612D" w:rsidRDefault="0039612D" w:rsidP="0039612D">
      <w:pPr>
        <w:pStyle w:val="ListParagraph"/>
        <w:ind w:left="360"/>
        <w:rPr>
          <w:sz w:val="24"/>
          <w:szCs w:val="24"/>
        </w:rPr>
      </w:pPr>
      <w:r w:rsidRPr="0039612D">
        <w:rPr>
          <w:sz w:val="24"/>
          <w:szCs w:val="24"/>
          <w:u w:val="single"/>
        </w:rPr>
        <w:t xml:space="preserve">Program Technical Support                                                                                                                                  </w:t>
      </w:r>
    </w:p>
    <w:p w:rsidR="0039612D" w:rsidRPr="0039612D" w:rsidRDefault="0039612D" w:rsidP="0039612D">
      <w:pPr>
        <w:pStyle w:val="ListParagraph"/>
        <w:ind w:left="360"/>
        <w:rPr>
          <w:sz w:val="24"/>
          <w:szCs w:val="24"/>
        </w:rPr>
      </w:pPr>
      <w:r w:rsidRPr="0039612D">
        <w:rPr>
          <w:sz w:val="24"/>
          <w:szCs w:val="24"/>
        </w:rPr>
        <w:t>Incumbent gathers and compiles statistical information, assists in analyzing and interpreting data to determine its relevance, prepares and disseminates regular and recurring reports to technical MCC staff at post. This may involve researching files, contacting host government MCC partners, or other outside sources to obtain missing information or to correct the information. As requested, collects and synthesizes a variety of information and factual data on topics relevant to MCC Compact program; prepares annotated bibliographies of subject collected materials as appropriate.</w:t>
      </w:r>
    </w:p>
    <w:p w:rsidR="0039612D" w:rsidRPr="0039612D" w:rsidRDefault="0039612D" w:rsidP="0039612D">
      <w:pPr>
        <w:pStyle w:val="ListParagraph"/>
        <w:ind w:left="360"/>
        <w:rPr>
          <w:sz w:val="24"/>
          <w:szCs w:val="24"/>
        </w:rPr>
      </w:pPr>
    </w:p>
    <w:p w:rsidR="0039612D" w:rsidRPr="0039612D" w:rsidRDefault="0039612D" w:rsidP="0039612D">
      <w:pPr>
        <w:pStyle w:val="ListParagraph"/>
        <w:ind w:left="360"/>
        <w:rPr>
          <w:sz w:val="24"/>
          <w:szCs w:val="24"/>
          <w:u w:val="single"/>
        </w:rPr>
      </w:pPr>
      <w:r w:rsidRPr="0039612D">
        <w:rPr>
          <w:sz w:val="24"/>
          <w:szCs w:val="24"/>
          <w:u w:val="single"/>
        </w:rPr>
        <w:t xml:space="preserve">POC                                                                                                                                                                       </w:t>
      </w:r>
    </w:p>
    <w:p w:rsidR="0039612D" w:rsidRPr="0039612D" w:rsidRDefault="0039612D" w:rsidP="0039612D">
      <w:pPr>
        <w:pStyle w:val="ListParagraph"/>
        <w:ind w:left="360"/>
        <w:rPr>
          <w:sz w:val="24"/>
          <w:szCs w:val="24"/>
        </w:rPr>
      </w:pPr>
      <w:r w:rsidRPr="0039612D">
        <w:rPr>
          <w:sz w:val="24"/>
          <w:szCs w:val="24"/>
        </w:rPr>
        <w:t>Incumbent serves as the first point of contact in handling inquiries and is the source of general information to the public. Incumbent develops and maintains working contacts and relationships for MCC office with internal Embassy staff, other donors, and international organizations, compact country officials, and NGO and private sector contacts, as well as with MCC Washington-based staff to gather and/or disseminate information concerning compact programs and/or projects.</w:t>
      </w:r>
    </w:p>
    <w:p w:rsidR="0039612D" w:rsidRPr="0039612D" w:rsidRDefault="0039612D" w:rsidP="0039612D">
      <w:pPr>
        <w:pStyle w:val="ListParagraph"/>
        <w:ind w:left="360"/>
        <w:rPr>
          <w:b/>
          <w:sz w:val="16"/>
          <w:szCs w:val="16"/>
        </w:rPr>
      </w:pPr>
    </w:p>
    <w:p w:rsidR="0039612D" w:rsidRPr="0039612D" w:rsidRDefault="0039612D" w:rsidP="0039612D">
      <w:pPr>
        <w:pStyle w:val="ListParagraph"/>
        <w:ind w:left="360"/>
        <w:rPr>
          <w:sz w:val="24"/>
          <w:szCs w:val="24"/>
        </w:rPr>
      </w:pPr>
      <w:proofErr w:type="gramStart"/>
      <w:r w:rsidRPr="0039612D">
        <w:rPr>
          <w:sz w:val="24"/>
          <w:szCs w:val="24"/>
        </w:rPr>
        <w:t>Performs other duties as assigned.</w:t>
      </w:r>
      <w:proofErr w:type="gramEnd"/>
    </w:p>
    <w:sectPr w:rsidR="0039612D" w:rsidRPr="0039612D" w:rsidSect="000F3E06">
      <w:pgSz w:w="12240" w:h="15840" w:code="1"/>
      <w:pgMar w:top="576" w:right="1166" w:bottom="288"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D23"/>
    <w:multiLevelType w:val="hybridMultilevel"/>
    <w:tmpl w:val="DBBEBA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B16619"/>
    <w:multiLevelType w:val="hybridMultilevel"/>
    <w:tmpl w:val="34F4D5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1725C0"/>
    <w:multiLevelType w:val="hybridMultilevel"/>
    <w:tmpl w:val="88F8F5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0A323D"/>
    <w:multiLevelType w:val="hybridMultilevel"/>
    <w:tmpl w:val="F5323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014C42"/>
    <w:multiLevelType w:val="hybridMultilevel"/>
    <w:tmpl w:val="FEC6A1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7D2077"/>
    <w:multiLevelType w:val="hybridMultilevel"/>
    <w:tmpl w:val="4DDC5F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666281"/>
    <w:multiLevelType w:val="hybridMultilevel"/>
    <w:tmpl w:val="E8A46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338"/>
    <w:rsid w:val="00080BE8"/>
    <w:rsid w:val="000816E7"/>
    <w:rsid w:val="000C48B8"/>
    <w:rsid w:val="000F3E06"/>
    <w:rsid w:val="0010763B"/>
    <w:rsid w:val="00156DBB"/>
    <w:rsid w:val="001F6224"/>
    <w:rsid w:val="00255183"/>
    <w:rsid w:val="00277E84"/>
    <w:rsid w:val="002876FF"/>
    <w:rsid w:val="00292B81"/>
    <w:rsid w:val="002F1E74"/>
    <w:rsid w:val="00350E85"/>
    <w:rsid w:val="0039612D"/>
    <w:rsid w:val="003C0FEA"/>
    <w:rsid w:val="004A297D"/>
    <w:rsid w:val="004F363C"/>
    <w:rsid w:val="00525B9A"/>
    <w:rsid w:val="00576674"/>
    <w:rsid w:val="005F133F"/>
    <w:rsid w:val="00617F75"/>
    <w:rsid w:val="00621A7F"/>
    <w:rsid w:val="00656257"/>
    <w:rsid w:val="00712476"/>
    <w:rsid w:val="00723155"/>
    <w:rsid w:val="007E1942"/>
    <w:rsid w:val="007F5840"/>
    <w:rsid w:val="00865528"/>
    <w:rsid w:val="0087538B"/>
    <w:rsid w:val="00883B2C"/>
    <w:rsid w:val="008E4135"/>
    <w:rsid w:val="008E48C0"/>
    <w:rsid w:val="008E52D8"/>
    <w:rsid w:val="00940A4E"/>
    <w:rsid w:val="00965C7A"/>
    <w:rsid w:val="009A626F"/>
    <w:rsid w:val="00A328A2"/>
    <w:rsid w:val="00AA07B3"/>
    <w:rsid w:val="00B40B69"/>
    <w:rsid w:val="00BA5F4B"/>
    <w:rsid w:val="00BE77B6"/>
    <w:rsid w:val="00C06331"/>
    <w:rsid w:val="00C81338"/>
    <w:rsid w:val="00CF3F49"/>
    <w:rsid w:val="00D60CAB"/>
    <w:rsid w:val="00DD4696"/>
    <w:rsid w:val="00E433DF"/>
    <w:rsid w:val="00E458A6"/>
    <w:rsid w:val="00E64C38"/>
    <w:rsid w:val="00EC35E4"/>
    <w:rsid w:val="00EE5FC7"/>
    <w:rsid w:val="00F01295"/>
    <w:rsid w:val="00FA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F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Rathnayaka, Prasada M (Colombo)</dc:creator>
  <cp:lastModifiedBy>Rathnayaka, Prasada M (Colombo)</cp:lastModifiedBy>
  <cp:revision>47</cp:revision>
  <dcterms:created xsi:type="dcterms:W3CDTF">2015-11-19T09:21:00Z</dcterms:created>
  <dcterms:modified xsi:type="dcterms:W3CDTF">2017-11-09T11:38:00Z</dcterms:modified>
</cp:coreProperties>
</file>