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26B" w:rsidRPr="00C21D32" w:rsidRDefault="00B10003" w:rsidP="00B10003">
      <w:pPr>
        <w:pStyle w:val="Title"/>
        <w:rPr>
          <w:rFonts w:ascii="Times New Roman" w:hAnsi="Times New Roman"/>
          <w:snapToGrid w:val="0"/>
          <w:sz w:val="28"/>
          <w:szCs w:val="28"/>
        </w:rPr>
      </w:pPr>
      <w:r w:rsidRPr="00C21D32">
        <w:rPr>
          <w:rFonts w:ascii="Times New Roman" w:hAnsi="Times New Roman"/>
          <w:noProof/>
          <w:snapToGrid w:val="0"/>
          <w:szCs w:val="32"/>
        </w:rPr>
        <w:drawing>
          <wp:anchor distT="0" distB="0" distL="114300" distR="114300" simplePos="0" relativeHeight="251662848" behindDoc="0" locked="0" layoutInCell="1" allowOverlap="1">
            <wp:simplePos x="0" y="0"/>
            <wp:positionH relativeFrom="column">
              <wp:posOffset>2400300</wp:posOffset>
            </wp:positionH>
            <wp:positionV relativeFrom="paragraph">
              <wp:posOffset>98425</wp:posOffset>
            </wp:positionV>
            <wp:extent cx="1133475" cy="1133475"/>
            <wp:effectExtent l="19050" t="0" r="9525"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srcRect/>
                    <a:stretch>
                      <a:fillRect/>
                    </a:stretch>
                  </pic:blipFill>
                  <pic:spPr bwMode="auto">
                    <a:xfrm>
                      <a:off x="0" y="0"/>
                      <a:ext cx="1133475" cy="1133475"/>
                    </a:xfrm>
                    <a:prstGeom prst="rect">
                      <a:avLst/>
                    </a:prstGeom>
                    <a:noFill/>
                    <a:ln w="12700">
                      <a:miter lim="800000"/>
                      <a:headEnd/>
                      <a:tailEnd/>
                    </a:ln>
                  </pic:spPr>
                </pic:pic>
              </a:graphicData>
            </a:graphic>
          </wp:anchor>
        </w:drawing>
      </w:r>
      <w:r w:rsidR="00DD526B" w:rsidRPr="00C21D32">
        <w:rPr>
          <w:rFonts w:ascii="Times New Roman" w:hAnsi="Times New Roman"/>
          <w:snapToGrid w:val="0"/>
          <w:sz w:val="28"/>
          <w:szCs w:val="28"/>
        </w:rPr>
        <w:t>Standard Tender of Service (STOS)</w:t>
      </w:r>
    </w:p>
    <w:p w:rsidR="00DD526B" w:rsidRDefault="00DD526B">
      <w:pPr>
        <w:pStyle w:val="Heading1"/>
        <w:tabs>
          <w:tab w:val="clear" w:pos="720"/>
          <w:tab w:val="clear" w:pos="1440"/>
          <w:tab w:val="clear" w:pos="2160"/>
          <w:tab w:val="clear" w:pos="2880"/>
          <w:tab w:val="clear" w:pos="9360"/>
        </w:tabs>
        <w:ind w:left="0" w:right="0"/>
        <w:jc w:val="center"/>
        <w:rPr>
          <w:rFonts w:ascii="Times New Roman" w:hAnsi="Times New Roman"/>
          <w:snapToGrid w:val="0"/>
          <w:kern w:val="28"/>
          <w:sz w:val="28"/>
          <w:szCs w:val="28"/>
          <w:u w:val="none"/>
        </w:rPr>
      </w:pPr>
      <w:r w:rsidRPr="00C21D32">
        <w:rPr>
          <w:rFonts w:ascii="Times New Roman" w:hAnsi="Times New Roman"/>
          <w:snapToGrid w:val="0"/>
          <w:kern w:val="28"/>
          <w:sz w:val="28"/>
          <w:szCs w:val="28"/>
          <w:u w:val="none"/>
        </w:rPr>
        <w:t>Origin Packing Services</w:t>
      </w:r>
    </w:p>
    <w:p w:rsidR="00A43533" w:rsidRDefault="00A43533" w:rsidP="00A43533"/>
    <w:p w:rsidR="00A43533" w:rsidRPr="006133C2" w:rsidRDefault="00A43533" w:rsidP="00A43533">
      <w:pPr>
        <w:rPr>
          <w:b/>
          <w:sz w:val="28"/>
          <w:szCs w:val="28"/>
        </w:rPr>
      </w:pPr>
      <w:r>
        <w:tab/>
      </w:r>
      <w:r>
        <w:tab/>
      </w:r>
      <w:r>
        <w:tab/>
      </w:r>
      <w:r>
        <w:tab/>
      </w:r>
      <w:r>
        <w:tab/>
      </w:r>
      <w:r w:rsidR="009F1DAD" w:rsidRPr="006133C2">
        <w:rPr>
          <w:b/>
          <w:sz w:val="28"/>
          <w:szCs w:val="28"/>
        </w:rPr>
        <w:t>19</w:t>
      </w:r>
      <w:r w:rsidR="00CA1904">
        <w:rPr>
          <w:b/>
          <w:sz w:val="28"/>
          <w:szCs w:val="28"/>
        </w:rPr>
        <w:t>LG75</w:t>
      </w:r>
      <w:r w:rsidRPr="006133C2">
        <w:rPr>
          <w:b/>
          <w:sz w:val="28"/>
          <w:szCs w:val="28"/>
        </w:rPr>
        <w:t>1</w:t>
      </w:r>
      <w:r w:rsidR="004276CC" w:rsidRPr="006133C2">
        <w:rPr>
          <w:b/>
          <w:sz w:val="28"/>
          <w:szCs w:val="28"/>
        </w:rPr>
        <w:t>8</w:t>
      </w:r>
      <w:r w:rsidRPr="006133C2">
        <w:rPr>
          <w:b/>
          <w:sz w:val="28"/>
          <w:szCs w:val="28"/>
        </w:rPr>
        <w:t>T</w:t>
      </w:r>
      <w:r w:rsidR="00792C64" w:rsidRPr="006133C2">
        <w:rPr>
          <w:b/>
          <w:sz w:val="28"/>
          <w:szCs w:val="28"/>
        </w:rPr>
        <w:t>00</w:t>
      </w:r>
      <w:r w:rsidR="00CA1904">
        <w:rPr>
          <w:b/>
          <w:sz w:val="28"/>
          <w:szCs w:val="28"/>
        </w:rPr>
        <w:t>0</w:t>
      </w:r>
      <w:r w:rsidR="00792C64" w:rsidRPr="006133C2">
        <w:rPr>
          <w:b/>
          <w:sz w:val="28"/>
          <w:szCs w:val="28"/>
        </w:rPr>
        <w:t xml:space="preserve">1 </w:t>
      </w:r>
    </w:p>
    <w:p w:rsidR="00DD526B" w:rsidRPr="00A43533" w:rsidRDefault="00A43533">
      <w:pPr>
        <w:rPr>
          <w:b/>
          <w:sz w:val="19"/>
          <w:szCs w:val="19"/>
        </w:rPr>
      </w:pPr>
      <w:r w:rsidRPr="00A43533">
        <w:rPr>
          <w:b/>
        </w:rPr>
        <w:tab/>
      </w:r>
      <w:r w:rsidRPr="00A43533">
        <w:rPr>
          <w:b/>
        </w:rPr>
        <w:tab/>
      </w:r>
      <w:r w:rsidRPr="00A43533">
        <w:rPr>
          <w:b/>
        </w:rPr>
        <w:tab/>
      </w:r>
      <w:r w:rsidRPr="00A43533">
        <w:rPr>
          <w:b/>
        </w:rPr>
        <w:tab/>
      </w:r>
    </w:p>
    <w:p w:rsidR="00DD526B" w:rsidRPr="00AE534E" w:rsidRDefault="006C544D" w:rsidP="00AA21BA">
      <w:pPr>
        <w:pStyle w:val="ReferenceLine"/>
        <w:jc w:val="center"/>
        <w:rPr>
          <w:b/>
          <w:snapToGrid w:val="0"/>
          <w:sz w:val="24"/>
          <w:szCs w:val="24"/>
        </w:rPr>
      </w:pPr>
      <w:r w:rsidRPr="001C74D5">
        <w:rPr>
          <w:b/>
          <w:snapToGrid w:val="0"/>
          <w:sz w:val="24"/>
          <w:szCs w:val="24"/>
        </w:rPr>
        <w:t>Effective</w:t>
      </w:r>
      <w:r w:rsidR="008029B8" w:rsidRPr="001C74D5">
        <w:rPr>
          <w:b/>
          <w:snapToGrid w:val="0"/>
          <w:sz w:val="24"/>
          <w:szCs w:val="24"/>
        </w:rPr>
        <w:t xml:space="preserve"> </w:t>
      </w:r>
      <w:r w:rsidR="00A43533" w:rsidRPr="001C74D5">
        <w:rPr>
          <w:b/>
          <w:snapToGrid w:val="0"/>
          <w:sz w:val="24"/>
          <w:szCs w:val="24"/>
        </w:rPr>
        <w:t>date</w:t>
      </w:r>
      <w:r w:rsidR="00E10FB4" w:rsidRPr="001C74D5">
        <w:rPr>
          <w:b/>
          <w:snapToGrid w:val="0"/>
          <w:sz w:val="24"/>
          <w:szCs w:val="24"/>
        </w:rPr>
        <w:t xml:space="preserve"> from</w:t>
      </w:r>
      <w:r w:rsidR="00A43533" w:rsidRPr="001C74D5">
        <w:rPr>
          <w:b/>
          <w:snapToGrid w:val="0"/>
          <w:sz w:val="24"/>
          <w:szCs w:val="24"/>
        </w:rPr>
        <w:t xml:space="preserve"> </w:t>
      </w:r>
      <w:r w:rsidR="006145FF" w:rsidRPr="001C74D5">
        <w:rPr>
          <w:b/>
          <w:snapToGrid w:val="0"/>
          <w:sz w:val="24"/>
          <w:szCs w:val="24"/>
        </w:rPr>
        <w:t>August 1</w:t>
      </w:r>
      <w:r w:rsidR="00E10FB4" w:rsidRPr="001C74D5">
        <w:rPr>
          <w:b/>
          <w:snapToGrid w:val="0"/>
          <w:sz w:val="24"/>
          <w:szCs w:val="24"/>
        </w:rPr>
        <w:t>, 201</w:t>
      </w:r>
      <w:r w:rsidR="004276CC" w:rsidRPr="001C74D5">
        <w:rPr>
          <w:b/>
          <w:snapToGrid w:val="0"/>
          <w:sz w:val="24"/>
          <w:szCs w:val="24"/>
        </w:rPr>
        <w:t>8</w:t>
      </w:r>
      <w:r w:rsidR="00A43533" w:rsidRPr="001C74D5">
        <w:rPr>
          <w:b/>
          <w:snapToGrid w:val="0"/>
          <w:sz w:val="24"/>
          <w:szCs w:val="24"/>
        </w:rPr>
        <w:t xml:space="preserve"> to </w:t>
      </w:r>
      <w:r w:rsidR="001C74D5" w:rsidRPr="001C74D5">
        <w:rPr>
          <w:b/>
          <w:snapToGrid w:val="0"/>
          <w:sz w:val="24"/>
          <w:szCs w:val="24"/>
        </w:rPr>
        <w:t>July 3</w:t>
      </w:r>
      <w:r w:rsidR="00315D9D">
        <w:rPr>
          <w:b/>
          <w:snapToGrid w:val="0"/>
          <w:sz w:val="24"/>
          <w:szCs w:val="24"/>
        </w:rPr>
        <w:t>1</w:t>
      </w:r>
      <w:r w:rsidR="00CA1904" w:rsidRPr="001C74D5">
        <w:rPr>
          <w:b/>
          <w:snapToGrid w:val="0"/>
          <w:sz w:val="24"/>
          <w:szCs w:val="24"/>
        </w:rPr>
        <w:t>,</w:t>
      </w:r>
      <w:r w:rsidR="00E10FB4" w:rsidRPr="001C74D5">
        <w:rPr>
          <w:b/>
          <w:snapToGrid w:val="0"/>
          <w:sz w:val="24"/>
          <w:szCs w:val="24"/>
        </w:rPr>
        <w:t xml:space="preserve"> 201</w:t>
      </w:r>
      <w:r w:rsidR="004276CC" w:rsidRPr="001C74D5">
        <w:rPr>
          <w:b/>
          <w:snapToGrid w:val="0"/>
          <w:sz w:val="24"/>
          <w:szCs w:val="24"/>
        </w:rPr>
        <w:t>9</w:t>
      </w:r>
    </w:p>
    <w:p w:rsidR="00A43533" w:rsidRPr="00A43533" w:rsidRDefault="00A43533" w:rsidP="00A43533">
      <w:pPr>
        <w:pStyle w:val="InsideAddress"/>
        <w:jc w:val="center"/>
        <w:rPr>
          <w:b/>
          <w:snapToGrid w:val="0"/>
          <w:sz w:val="24"/>
          <w:szCs w:val="24"/>
        </w:rPr>
      </w:pPr>
      <w:r w:rsidRPr="00A43533">
        <w:rPr>
          <w:b/>
          <w:snapToGrid w:val="0"/>
          <w:sz w:val="24"/>
          <w:szCs w:val="24"/>
        </w:rPr>
        <w:t xml:space="preserve">U.S. Embassy, </w:t>
      </w:r>
      <w:r w:rsidR="00CA1904">
        <w:rPr>
          <w:b/>
          <w:snapToGrid w:val="0"/>
          <w:sz w:val="24"/>
          <w:szCs w:val="24"/>
        </w:rPr>
        <w:t>Riga, Latvia</w:t>
      </w:r>
    </w:p>
    <w:p w:rsidR="00A43533" w:rsidRPr="00A43533" w:rsidRDefault="00A43533" w:rsidP="00A43533">
      <w:pPr>
        <w:pStyle w:val="InsideAddress"/>
        <w:jc w:val="center"/>
        <w:rPr>
          <w:b/>
          <w:snapToGrid w:val="0"/>
          <w:sz w:val="24"/>
          <w:szCs w:val="24"/>
        </w:rPr>
      </w:pPr>
      <w:r w:rsidRPr="00A43533">
        <w:rPr>
          <w:b/>
          <w:snapToGrid w:val="0"/>
          <w:sz w:val="24"/>
          <w:szCs w:val="24"/>
        </w:rPr>
        <w:t xml:space="preserve">General Service Office- </w:t>
      </w:r>
      <w:r w:rsidR="003C380F">
        <w:rPr>
          <w:b/>
          <w:snapToGrid w:val="0"/>
          <w:sz w:val="24"/>
          <w:szCs w:val="24"/>
        </w:rPr>
        <w:t>Contracting/Shipping</w:t>
      </w:r>
      <w:r w:rsidRPr="00A43533">
        <w:rPr>
          <w:b/>
          <w:snapToGrid w:val="0"/>
          <w:sz w:val="24"/>
          <w:szCs w:val="24"/>
        </w:rPr>
        <w:t xml:space="preserve"> </w:t>
      </w:r>
      <w:r w:rsidR="00CA1904">
        <w:rPr>
          <w:b/>
          <w:snapToGrid w:val="0"/>
          <w:sz w:val="24"/>
          <w:szCs w:val="24"/>
        </w:rPr>
        <w:t>S</w:t>
      </w:r>
      <w:r w:rsidRPr="00A43533">
        <w:rPr>
          <w:b/>
          <w:snapToGrid w:val="0"/>
          <w:sz w:val="24"/>
          <w:szCs w:val="24"/>
        </w:rPr>
        <w:t>ection</w:t>
      </w:r>
    </w:p>
    <w:p w:rsidR="00DD526B" w:rsidRDefault="00DD526B">
      <w:pPr>
        <w:pStyle w:val="InsideAddress"/>
        <w:jc w:val="center"/>
        <w:rPr>
          <w:b/>
          <w:snapToGrid w:val="0"/>
          <w:sz w:val="24"/>
          <w:szCs w:val="24"/>
        </w:rPr>
      </w:pPr>
    </w:p>
    <w:p w:rsidR="003C380F" w:rsidRPr="00C21D32" w:rsidRDefault="003C380F">
      <w:pPr>
        <w:pStyle w:val="InsideAddress"/>
        <w:jc w:val="center"/>
        <w:rPr>
          <w:snapToGrid w:val="0"/>
          <w:sz w:val="24"/>
          <w:szCs w:val="24"/>
        </w:rPr>
      </w:pPr>
    </w:p>
    <w:p w:rsidR="00DD526B" w:rsidRPr="00796068" w:rsidRDefault="0099444A">
      <w:pPr>
        <w:pStyle w:val="Heading2"/>
        <w:jc w:val="center"/>
        <w:rPr>
          <w:rFonts w:ascii="Times New Roman" w:hAnsi="Times New Roman"/>
          <w:snapToGrid w:val="0"/>
          <w:sz w:val="28"/>
          <w:szCs w:val="28"/>
        </w:rPr>
      </w:pPr>
      <w:r>
        <w:rPr>
          <w:rFonts w:ascii="Times New Roman" w:hAnsi="Times New Roman"/>
          <w:snapToGrid w:val="0"/>
          <w:sz w:val="28"/>
          <w:szCs w:val="28"/>
        </w:rPr>
        <w:t xml:space="preserve">Table </w:t>
      </w:r>
      <w:r w:rsidR="00DD526B" w:rsidRPr="00796068">
        <w:rPr>
          <w:rFonts w:ascii="Times New Roman" w:hAnsi="Times New Roman"/>
          <w:snapToGrid w:val="0"/>
          <w:sz w:val="28"/>
          <w:szCs w:val="28"/>
        </w:rPr>
        <w:t>of Contents</w:t>
      </w:r>
    </w:p>
    <w:p w:rsidR="00DD526B" w:rsidRPr="00C21D32" w:rsidRDefault="00DD526B">
      <w:pPr>
        <w:rPr>
          <w:sz w:val="19"/>
          <w:szCs w:val="19"/>
        </w:rPr>
      </w:pPr>
    </w:p>
    <w:p w:rsidR="00DD526B" w:rsidRPr="003A30FA" w:rsidRDefault="00AC3C52">
      <w:pPr>
        <w:rPr>
          <w:b/>
          <w:snapToGrid w:val="0"/>
        </w:rPr>
      </w:pPr>
      <w:hyperlink w:anchor="Section_1" w:history="1">
        <w:r w:rsidR="00DD526B" w:rsidRPr="003A30FA">
          <w:rPr>
            <w:rStyle w:val="Hyperlink"/>
            <w:b/>
            <w:snapToGrid w:val="0"/>
            <w:color w:val="auto"/>
            <w:u w:val="none"/>
          </w:rPr>
          <w:t>Section 1</w:t>
        </w:r>
      </w:hyperlink>
      <w:r w:rsidR="00DD526B" w:rsidRPr="003A30FA">
        <w:rPr>
          <w:b/>
          <w:snapToGrid w:val="0"/>
        </w:rPr>
        <w:t xml:space="preserve"> </w:t>
      </w:r>
      <w:r w:rsidR="00DD526B" w:rsidRPr="003A30FA">
        <w:rPr>
          <w:b/>
          <w:snapToGrid w:val="0"/>
        </w:rPr>
        <w:tab/>
      </w:r>
      <w:r w:rsidR="00DD526B" w:rsidRPr="003A30FA">
        <w:rPr>
          <w:b/>
          <w:snapToGrid w:val="0"/>
        </w:rPr>
        <w:tab/>
      </w:r>
      <w:r w:rsidR="00DD526B" w:rsidRPr="003A30FA">
        <w:rPr>
          <w:b/>
          <w:snapToGrid w:val="0"/>
        </w:rPr>
        <w:tab/>
        <w:t>General</w:t>
      </w:r>
    </w:p>
    <w:p w:rsidR="00DD526B" w:rsidRPr="003A30FA" w:rsidRDefault="00DD526B">
      <w:pPr>
        <w:rPr>
          <w:snapToGrid w:val="0"/>
        </w:rPr>
      </w:pPr>
      <w:r w:rsidRPr="003A30FA">
        <w:rPr>
          <w:b/>
          <w:snapToGrid w:val="0"/>
        </w:rPr>
        <w:tab/>
      </w:r>
      <w:r w:rsidRPr="003A30FA">
        <w:rPr>
          <w:b/>
          <w:snapToGrid w:val="0"/>
        </w:rPr>
        <w:tab/>
      </w:r>
      <w:r w:rsidRPr="003A30FA">
        <w:rPr>
          <w:b/>
          <w:snapToGrid w:val="0"/>
        </w:rPr>
        <w:tab/>
      </w:r>
      <w:r w:rsidRPr="003A30FA">
        <w:rPr>
          <w:b/>
          <w:snapToGrid w:val="0"/>
        </w:rPr>
        <w:tab/>
      </w:r>
      <w:r w:rsidRPr="003A30FA">
        <w:rPr>
          <w:snapToGrid w:val="0"/>
        </w:rPr>
        <w:t>Item 1-1 Te</w:t>
      </w:r>
      <w:r w:rsidR="00FC2719" w:rsidRPr="003A30FA">
        <w:rPr>
          <w:snapToGrid w:val="0"/>
        </w:rPr>
        <w:t>nder Administration Data</w:t>
      </w:r>
      <w:r w:rsidR="00FC2719" w:rsidRPr="003A30FA">
        <w:rPr>
          <w:snapToGrid w:val="0"/>
        </w:rPr>
        <w:tab/>
      </w:r>
      <w:r w:rsidR="00FC2719" w:rsidRPr="003A30FA">
        <w:rPr>
          <w:snapToGrid w:val="0"/>
        </w:rPr>
        <w:tab/>
      </w:r>
      <w:r w:rsidR="00FC2719" w:rsidRPr="003A30FA">
        <w:rPr>
          <w:snapToGrid w:val="0"/>
        </w:rPr>
        <w:tab/>
      </w:r>
      <w:r w:rsidR="003A30FA" w:rsidRPr="00796A30">
        <w:rPr>
          <w:snapToGrid w:val="0"/>
        </w:rPr>
        <w:t>P</w:t>
      </w:r>
      <w:r w:rsidR="00796068" w:rsidRPr="00796A30">
        <w:rPr>
          <w:snapToGrid w:val="0"/>
        </w:rPr>
        <w:t>g</w:t>
      </w:r>
      <w:r w:rsidR="00FC2719" w:rsidRPr="00796A30">
        <w:rPr>
          <w:snapToGrid w:val="0"/>
        </w:rPr>
        <w:t>. 3</w:t>
      </w:r>
    </w:p>
    <w:p w:rsidR="00DD526B" w:rsidRPr="003A30FA" w:rsidRDefault="00DD526B">
      <w:pPr>
        <w:ind w:left="2160" w:firstLine="720"/>
        <w:rPr>
          <w:b/>
          <w:snapToGrid w:val="0"/>
        </w:rPr>
      </w:pPr>
      <w:r w:rsidRPr="003A30FA">
        <w:rPr>
          <w:snapToGrid w:val="0"/>
        </w:rPr>
        <w:t>Item 1-2 Scope of Tender</w:t>
      </w:r>
      <w:r w:rsidRPr="003A30FA">
        <w:rPr>
          <w:snapToGrid w:val="0"/>
        </w:rPr>
        <w:tab/>
      </w:r>
      <w:r w:rsidRPr="003A30FA">
        <w:rPr>
          <w:snapToGrid w:val="0"/>
        </w:rPr>
        <w:tab/>
      </w:r>
      <w:r w:rsidRPr="003A30FA">
        <w:rPr>
          <w:snapToGrid w:val="0"/>
        </w:rPr>
        <w:tab/>
      </w:r>
      <w:r w:rsidRPr="003A30FA">
        <w:rPr>
          <w:snapToGrid w:val="0"/>
        </w:rPr>
        <w:tab/>
      </w:r>
      <w:r w:rsidR="00FC2719" w:rsidRPr="003A30FA">
        <w:rPr>
          <w:snapToGrid w:val="0"/>
        </w:rPr>
        <w:tab/>
      </w:r>
      <w:r w:rsidRPr="00796A30">
        <w:rPr>
          <w:snapToGrid w:val="0"/>
        </w:rPr>
        <w:t>P</w:t>
      </w:r>
      <w:r w:rsidR="003A30FA" w:rsidRPr="00796A30">
        <w:rPr>
          <w:snapToGrid w:val="0"/>
        </w:rPr>
        <w:t>g</w:t>
      </w:r>
      <w:r w:rsidRPr="00796A30">
        <w:rPr>
          <w:snapToGrid w:val="0"/>
        </w:rPr>
        <w:t xml:space="preserve">. </w:t>
      </w:r>
      <w:r w:rsidR="00FC2719" w:rsidRPr="00796A30">
        <w:rPr>
          <w:snapToGrid w:val="0"/>
        </w:rPr>
        <w:t>3</w:t>
      </w:r>
    </w:p>
    <w:p w:rsidR="00DD526B" w:rsidRPr="00796A30" w:rsidRDefault="00DD526B">
      <w:pPr>
        <w:ind w:left="2880"/>
        <w:rPr>
          <w:snapToGrid w:val="0"/>
        </w:rPr>
      </w:pPr>
      <w:r w:rsidRPr="003A30FA">
        <w:rPr>
          <w:snapToGrid w:val="0"/>
        </w:rPr>
        <w:t>Item 1-3</w:t>
      </w:r>
      <w:r w:rsidR="003A30FA">
        <w:rPr>
          <w:snapToGrid w:val="0"/>
        </w:rPr>
        <w:t xml:space="preserve"> Revising TOS Provisions</w:t>
      </w:r>
      <w:r w:rsidR="003A30FA">
        <w:rPr>
          <w:snapToGrid w:val="0"/>
        </w:rPr>
        <w:tab/>
      </w:r>
      <w:r w:rsidR="003A30FA">
        <w:rPr>
          <w:snapToGrid w:val="0"/>
        </w:rPr>
        <w:tab/>
      </w:r>
      <w:r w:rsidR="003A30FA">
        <w:rPr>
          <w:snapToGrid w:val="0"/>
        </w:rPr>
        <w:tab/>
      </w:r>
      <w:r w:rsidR="003A30FA">
        <w:rPr>
          <w:snapToGrid w:val="0"/>
        </w:rPr>
        <w:tab/>
      </w:r>
      <w:r w:rsidR="003A30FA" w:rsidRPr="00796A30">
        <w:rPr>
          <w:snapToGrid w:val="0"/>
        </w:rPr>
        <w:t>Pg</w:t>
      </w:r>
      <w:r w:rsidR="00FC2719" w:rsidRPr="00796A30">
        <w:rPr>
          <w:snapToGrid w:val="0"/>
        </w:rPr>
        <w:t>. 3</w:t>
      </w:r>
    </w:p>
    <w:p w:rsidR="00FC2719" w:rsidRPr="003A30FA" w:rsidRDefault="00DD526B">
      <w:pPr>
        <w:ind w:left="2880"/>
        <w:rPr>
          <w:snapToGrid w:val="0"/>
        </w:rPr>
      </w:pPr>
      <w:r w:rsidRPr="003A30FA">
        <w:rPr>
          <w:snapToGrid w:val="0"/>
        </w:rPr>
        <w:t>Item 1-4 Unintentio</w:t>
      </w:r>
      <w:r w:rsidR="003A30FA">
        <w:rPr>
          <w:snapToGrid w:val="0"/>
        </w:rPr>
        <w:t>nally Accepted Tender Rule</w:t>
      </w:r>
      <w:r w:rsidR="003A30FA">
        <w:rPr>
          <w:snapToGrid w:val="0"/>
        </w:rPr>
        <w:tab/>
      </w:r>
      <w:r w:rsidR="003A30FA">
        <w:rPr>
          <w:snapToGrid w:val="0"/>
        </w:rPr>
        <w:tab/>
      </w:r>
      <w:r w:rsidR="003A30FA" w:rsidRPr="00796A30">
        <w:rPr>
          <w:snapToGrid w:val="0"/>
        </w:rPr>
        <w:t>Pg</w:t>
      </w:r>
      <w:r w:rsidR="003C380F">
        <w:rPr>
          <w:snapToGrid w:val="0"/>
        </w:rPr>
        <w:t>. 4</w:t>
      </w:r>
    </w:p>
    <w:p w:rsidR="00DD526B" w:rsidRPr="000C45F3" w:rsidRDefault="00DD526B" w:rsidP="00FC2719">
      <w:pPr>
        <w:ind w:left="2160" w:firstLine="720"/>
        <w:rPr>
          <w:snapToGrid w:val="0"/>
          <w:color w:val="FF0000"/>
        </w:rPr>
      </w:pPr>
      <w:r w:rsidRPr="003A30FA">
        <w:rPr>
          <w:snapToGrid w:val="0"/>
        </w:rPr>
        <w:t>Item 1-5 Lawful Performance</w:t>
      </w:r>
      <w:r w:rsidR="00C747DA">
        <w:rPr>
          <w:snapToGrid w:val="0"/>
        </w:rPr>
        <w:t xml:space="preserve"> </w:t>
      </w:r>
      <w:r w:rsidR="001E3285">
        <w:rPr>
          <w:snapToGrid w:val="0"/>
        </w:rPr>
        <w:t>and</w:t>
      </w:r>
      <w:r w:rsidRPr="003A30FA">
        <w:rPr>
          <w:snapToGrid w:val="0"/>
        </w:rPr>
        <w:t xml:space="preserve"> Operating Authority</w:t>
      </w:r>
      <w:r w:rsidR="003A30FA">
        <w:rPr>
          <w:snapToGrid w:val="0"/>
        </w:rPr>
        <w:tab/>
      </w:r>
      <w:r w:rsidR="003A30FA" w:rsidRPr="00796A30">
        <w:rPr>
          <w:snapToGrid w:val="0"/>
        </w:rPr>
        <w:t>Pg</w:t>
      </w:r>
      <w:r w:rsidR="00FC2719" w:rsidRPr="00796A30">
        <w:rPr>
          <w:snapToGrid w:val="0"/>
        </w:rPr>
        <w:t>. 4</w:t>
      </w:r>
    </w:p>
    <w:p w:rsidR="00DD526B" w:rsidRPr="003A30FA" w:rsidRDefault="00DD526B">
      <w:pPr>
        <w:rPr>
          <w:b/>
          <w:snapToGrid w:val="0"/>
        </w:rPr>
      </w:pPr>
    </w:p>
    <w:p w:rsidR="00DD526B" w:rsidRPr="003A30FA" w:rsidRDefault="00AC3C52">
      <w:pPr>
        <w:tabs>
          <w:tab w:val="left" w:pos="2880"/>
        </w:tabs>
        <w:rPr>
          <w:b/>
          <w:snapToGrid w:val="0"/>
        </w:rPr>
      </w:pPr>
      <w:hyperlink w:anchor="Section_2" w:history="1">
        <w:r w:rsidR="00DD526B" w:rsidRPr="003A30FA">
          <w:rPr>
            <w:rStyle w:val="Hyperlink"/>
            <w:b/>
            <w:snapToGrid w:val="0"/>
            <w:color w:val="auto"/>
            <w:u w:val="none"/>
          </w:rPr>
          <w:t>Section 2</w:t>
        </w:r>
      </w:hyperlink>
      <w:r w:rsidR="00DD526B" w:rsidRPr="003A30FA">
        <w:rPr>
          <w:b/>
          <w:snapToGrid w:val="0"/>
        </w:rPr>
        <w:t xml:space="preserve"> </w:t>
      </w:r>
      <w:r w:rsidR="00DD526B" w:rsidRPr="003A30FA">
        <w:rPr>
          <w:b/>
          <w:snapToGrid w:val="0"/>
        </w:rPr>
        <w:tab/>
        <w:t>Participation</w:t>
      </w:r>
    </w:p>
    <w:p w:rsidR="00DD526B" w:rsidRPr="000C45F3" w:rsidRDefault="00DD526B">
      <w:pPr>
        <w:ind w:left="2880"/>
        <w:rPr>
          <w:snapToGrid w:val="0"/>
          <w:color w:val="FF0000"/>
        </w:rPr>
      </w:pPr>
      <w:r w:rsidRPr="003A30FA">
        <w:rPr>
          <w:snapToGrid w:val="0"/>
        </w:rPr>
        <w:t>Item 2-1 General</w:t>
      </w:r>
      <w:r w:rsidRPr="003A30FA">
        <w:rPr>
          <w:snapToGrid w:val="0"/>
        </w:rPr>
        <w:tab/>
      </w:r>
      <w:r w:rsidRPr="003A30FA">
        <w:rPr>
          <w:snapToGrid w:val="0"/>
        </w:rPr>
        <w:tab/>
      </w:r>
      <w:r w:rsidRPr="003A30FA">
        <w:rPr>
          <w:snapToGrid w:val="0"/>
        </w:rPr>
        <w:tab/>
      </w:r>
      <w:r w:rsidRPr="003A30FA">
        <w:rPr>
          <w:snapToGrid w:val="0"/>
        </w:rPr>
        <w:tab/>
      </w:r>
      <w:r w:rsidRPr="003A30FA">
        <w:rPr>
          <w:snapToGrid w:val="0"/>
        </w:rPr>
        <w:tab/>
      </w:r>
      <w:r w:rsidR="003A30FA">
        <w:rPr>
          <w:snapToGrid w:val="0"/>
        </w:rPr>
        <w:tab/>
      </w:r>
      <w:r w:rsidR="003A30FA" w:rsidRPr="00796A30">
        <w:rPr>
          <w:snapToGrid w:val="0"/>
        </w:rPr>
        <w:t>Pg</w:t>
      </w:r>
      <w:r w:rsidR="00FC2719" w:rsidRPr="00796A30">
        <w:rPr>
          <w:snapToGrid w:val="0"/>
        </w:rPr>
        <w:t>. 4</w:t>
      </w:r>
    </w:p>
    <w:p w:rsidR="00DD526B" w:rsidRPr="003A30FA" w:rsidRDefault="00DD526B">
      <w:pPr>
        <w:ind w:left="2880"/>
        <w:rPr>
          <w:snapToGrid w:val="0"/>
        </w:rPr>
      </w:pPr>
      <w:r w:rsidRPr="003A30FA">
        <w:rPr>
          <w:snapToGrid w:val="0"/>
        </w:rPr>
        <w:t xml:space="preserve">Item 2-2 </w:t>
      </w:r>
      <w:r w:rsidR="003A30FA">
        <w:rPr>
          <w:snapToGrid w:val="0"/>
        </w:rPr>
        <w:t>Approval to Participate</w:t>
      </w:r>
      <w:r w:rsidR="003A30FA">
        <w:rPr>
          <w:snapToGrid w:val="0"/>
        </w:rPr>
        <w:tab/>
      </w:r>
      <w:r w:rsidR="003A30FA">
        <w:rPr>
          <w:snapToGrid w:val="0"/>
        </w:rPr>
        <w:tab/>
      </w:r>
      <w:r w:rsidR="003A30FA">
        <w:rPr>
          <w:snapToGrid w:val="0"/>
        </w:rPr>
        <w:tab/>
      </w:r>
      <w:r w:rsidR="003A30FA">
        <w:rPr>
          <w:snapToGrid w:val="0"/>
        </w:rPr>
        <w:tab/>
      </w:r>
      <w:r w:rsidR="003A30FA" w:rsidRPr="00796A30">
        <w:rPr>
          <w:snapToGrid w:val="0"/>
        </w:rPr>
        <w:t>Pg</w:t>
      </w:r>
      <w:r w:rsidR="00FC2719" w:rsidRPr="00796A30">
        <w:rPr>
          <w:snapToGrid w:val="0"/>
        </w:rPr>
        <w:t>. 4</w:t>
      </w:r>
    </w:p>
    <w:p w:rsidR="00DD526B" w:rsidRPr="00796A30" w:rsidRDefault="00DD526B">
      <w:pPr>
        <w:ind w:left="2880"/>
        <w:rPr>
          <w:snapToGrid w:val="0"/>
        </w:rPr>
      </w:pPr>
      <w:r w:rsidRPr="003A30FA">
        <w:rPr>
          <w:snapToGrid w:val="0"/>
        </w:rPr>
        <w:t xml:space="preserve">Item 2-3 </w:t>
      </w:r>
      <w:r w:rsidR="003A30FA">
        <w:rPr>
          <w:snapToGrid w:val="0"/>
        </w:rPr>
        <w:t>Continued Participation</w:t>
      </w:r>
      <w:r w:rsidR="003A30FA">
        <w:rPr>
          <w:snapToGrid w:val="0"/>
        </w:rPr>
        <w:tab/>
      </w:r>
      <w:r w:rsidR="003A30FA">
        <w:rPr>
          <w:snapToGrid w:val="0"/>
        </w:rPr>
        <w:tab/>
      </w:r>
      <w:r w:rsidR="003A30FA">
        <w:rPr>
          <w:snapToGrid w:val="0"/>
        </w:rPr>
        <w:tab/>
      </w:r>
      <w:r w:rsidR="003A30FA">
        <w:rPr>
          <w:snapToGrid w:val="0"/>
        </w:rPr>
        <w:tab/>
      </w:r>
      <w:r w:rsidR="003A30FA" w:rsidRPr="00796A30">
        <w:rPr>
          <w:snapToGrid w:val="0"/>
        </w:rPr>
        <w:t>Pg</w:t>
      </w:r>
      <w:r w:rsidR="00FC2719" w:rsidRPr="00796A30">
        <w:rPr>
          <w:snapToGrid w:val="0"/>
        </w:rPr>
        <w:t xml:space="preserve">. </w:t>
      </w:r>
      <w:r w:rsidR="00AC0326" w:rsidRPr="00796A30">
        <w:rPr>
          <w:snapToGrid w:val="0"/>
        </w:rPr>
        <w:t>5</w:t>
      </w:r>
    </w:p>
    <w:p w:rsidR="00DD526B" w:rsidRPr="003A30FA" w:rsidRDefault="00DD526B">
      <w:pPr>
        <w:rPr>
          <w:b/>
          <w:snapToGrid w:val="0"/>
        </w:rPr>
      </w:pPr>
    </w:p>
    <w:p w:rsidR="00DD526B" w:rsidRPr="003A30FA" w:rsidRDefault="00AC3C52">
      <w:pPr>
        <w:rPr>
          <w:b/>
          <w:snapToGrid w:val="0"/>
        </w:rPr>
      </w:pPr>
      <w:hyperlink w:anchor="_SECTION_3_-_OFFERS OF SERVICE" w:history="1">
        <w:r w:rsidR="00DD526B" w:rsidRPr="003A30FA">
          <w:rPr>
            <w:rStyle w:val="Hyperlink"/>
            <w:b/>
            <w:snapToGrid w:val="0"/>
            <w:color w:val="auto"/>
            <w:u w:val="none"/>
          </w:rPr>
          <w:t>Section 3</w:t>
        </w:r>
      </w:hyperlink>
      <w:r w:rsidR="00DD526B" w:rsidRPr="003A30FA">
        <w:rPr>
          <w:b/>
          <w:snapToGrid w:val="0"/>
        </w:rPr>
        <w:t xml:space="preserve"> </w:t>
      </w:r>
      <w:r w:rsidR="00DD526B" w:rsidRPr="003A30FA">
        <w:rPr>
          <w:b/>
          <w:snapToGrid w:val="0"/>
        </w:rPr>
        <w:tab/>
      </w:r>
      <w:r w:rsidR="00DD526B" w:rsidRPr="003A30FA">
        <w:rPr>
          <w:b/>
          <w:snapToGrid w:val="0"/>
        </w:rPr>
        <w:tab/>
      </w:r>
      <w:r w:rsidR="00DD526B" w:rsidRPr="003A30FA">
        <w:rPr>
          <w:b/>
          <w:snapToGrid w:val="0"/>
        </w:rPr>
        <w:tab/>
        <w:t>Offers of Service</w:t>
      </w:r>
    </w:p>
    <w:p w:rsidR="00DD526B" w:rsidRPr="00EB1F82" w:rsidRDefault="00DD526B">
      <w:pPr>
        <w:ind w:left="2880"/>
        <w:rPr>
          <w:snapToGrid w:val="0"/>
          <w:color w:val="FF0000"/>
        </w:rPr>
      </w:pPr>
      <w:r w:rsidRPr="003A30FA">
        <w:rPr>
          <w:snapToGrid w:val="0"/>
        </w:rPr>
        <w:t>Item 3-1 S</w:t>
      </w:r>
      <w:r w:rsidR="00DE3431" w:rsidRPr="003A30FA">
        <w:rPr>
          <w:snapToGrid w:val="0"/>
        </w:rPr>
        <w:t>ubmission of Rate Offers</w:t>
      </w:r>
      <w:r w:rsidR="00DE3431" w:rsidRPr="003A30FA">
        <w:rPr>
          <w:snapToGrid w:val="0"/>
        </w:rPr>
        <w:tab/>
      </w:r>
      <w:r w:rsidR="00DE3431" w:rsidRPr="003A30FA">
        <w:rPr>
          <w:snapToGrid w:val="0"/>
        </w:rPr>
        <w:tab/>
      </w:r>
      <w:r w:rsidR="00DE3431" w:rsidRPr="003A30FA">
        <w:rPr>
          <w:snapToGrid w:val="0"/>
        </w:rPr>
        <w:tab/>
      </w:r>
      <w:r w:rsidR="00C9376F" w:rsidRPr="003A30FA">
        <w:rPr>
          <w:snapToGrid w:val="0"/>
        </w:rPr>
        <w:tab/>
      </w:r>
      <w:r w:rsidR="003A30FA" w:rsidRPr="00796A30">
        <w:rPr>
          <w:snapToGrid w:val="0"/>
        </w:rPr>
        <w:t>Pg</w:t>
      </w:r>
      <w:r w:rsidR="00DE3431" w:rsidRPr="00796A30">
        <w:rPr>
          <w:snapToGrid w:val="0"/>
        </w:rPr>
        <w:t>. 5</w:t>
      </w:r>
    </w:p>
    <w:p w:rsidR="00DD526B" w:rsidRPr="00E95C8D" w:rsidRDefault="00DD526B">
      <w:pPr>
        <w:ind w:left="2880"/>
        <w:rPr>
          <w:snapToGrid w:val="0"/>
          <w:color w:val="FF0000"/>
        </w:rPr>
      </w:pPr>
      <w:r w:rsidRPr="003A30FA">
        <w:rPr>
          <w:snapToGrid w:val="0"/>
        </w:rPr>
        <w:t xml:space="preserve">Item 3-2 </w:t>
      </w:r>
      <w:r w:rsidR="003A30FA">
        <w:rPr>
          <w:snapToGrid w:val="0"/>
        </w:rPr>
        <w:t>Modifications to Tender</w:t>
      </w:r>
      <w:r w:rsidR="003A30FA">
        <w:rPr>
          <w:snapToGrid w:val="0"/>
        </w:rPr>
        <w:tab/>
      </w:r>
      <w:r w:rsidR="003A30FA">
        <w:rPr>
          <w:snapToGrid w:val="0"/>
        </w:rPr>
        <w:tab/>
      </w:r>
      <w:r w:rsidR="003A30FA">
        <w:rPr>
          <w:snapToGrid w:val="0"/>
        </w:rPr>
        <w:tab/>
      </w:r>
      <w:r w:rsidR="003A30FA">
        <w:rPr>
          <w:snapToGrid w:val="0"/>
        </w:rPr>
        <w:tab/>
      </w:r>
      <w:r w:rsidR="003A30FA" w:rsidRPr="00796A30">
        <w:rPr>
          <w:snapToGrid w:val="0"/>
        </w:rPr>
        <w:t>Pg</w:t>
      </w:r>
      <w:r w:rsidR="00FC2719" w:rsidRPr="00796A30">
        <w:rPr>
          <w:snapToGrid w:val="0"/>
        </w:rPr>
        <w:t xml:space="preserve">. </w:t>
      </w:r>
      <w:r w:rsidR="004B148E">
        <w:rPr>
          <w:snapToGrid w:val="0"/>
        </w:rPr>
        <w:t>6</w:t>
      </w:r>
    </w:p>
    <w:p w:rsidR="00DD526B" w:rsidRPr="003A30FA" w:rsidRDefault="00DD526B">
      <w:pPr>
        <w:rPr>
          <w:b/>
          <w:snapToGrid w:val="0"/>
        </w:rPr>
      </w:pPr>
    </w:p>
    <w:p w:rsidR="00DD526B" w:rsidRPr="003A30FA" w:rsidRDefault="00AC3C52">
      <w:pPr>
        <w:rPr>
          <w:b/>
          <w:snapToGrid w:val="0"/>
        </w:rPr>
      </w:pPr>
      <w:hyperlink w:anchor="Section_4" w:history="1">
        <w:r w:rsidR="00DD526B" w:rsidRPr="003A30FA">
          <w:rPr>
            <w:rStyle w:val="Hyperlink"/>
            <w:b/>
            <w:snapToGrid w:val="0"/>
            <w:color w:val="auto"/>
            <w:u w:val="none"/>
          </w:rPr>
          <w:t>Section 4</w:t>
        </w:r>
      </w:hyperlink>
      <w:r w:rsidR="00DD526B" w:rsidRPr="003A30FA">
        <w:rPr>
          <w:b/>
          <w:snapToGrid w:val="0"/>
        </w:rPr>
        <w:t xml:space="preserve"> </w:t>
      </w:r>
      <w:r w:rsidR="00DD526B" w:rsidRPr="003A30FA">
        <w:rPr>
          <w:b/>
          <w:snapToGrid w:val="0"/>
        </w:rPr>
        <w:tab/>
      </w:r>
      <w:r w:rsidR="00DD526B" w:rsidRPr="003A30FA">
        <w:rPr>
          <w:b/>
          <w:snapToGrid w:val="0"/>
        </w:rPr>
        <w:tab/>
      </w:r>
      <w:r w:rsidR="00DD526B" w:rsidRPr="003A30FA">
        <w:rPr>
          <w:b/>
          <w:snapToGrid w:val="0"/>
        </w:rPr>
        <w:tab/>
        <w:t>Statement of Work</w:t>
      </w:r>
    </w:p>
    <w:p w:rsidR="00DD526B" w:rsidRPr="00796A30" w:rsidRDefault="00DD526B">
      <w:pPr>
        <w:rPr>
          <w:snapToGrid w:val="0"/>
        </w:rPr>
      </w:pPr>
      <w:r w:rsidRPr="003A30FA">
        <w:rPr>
          <w:b/>
          <w:snapToGrid w:val="0"/>
        </w:rPr>
        <w:tab/>
      </w:r>
      <w:r w:rsidRPr="003A30FA">
        <w:rPr>
          <w:b/>
          <w:snapToGrid w:val="0"/>
        </w:rPr>
        <w:tab/>
      </w:r>
      <w:r w:rsidRPr="003A30FA">
        <w:rPr>
          <w:b/>
          <w:snapToGrid w:val="0"/>
        </w:rPr>
        <w:tab/>
      </w:r>
      <w:r w:rsidRPr="003A30FA">
        <w:rPr>
          <w:b/>
          <w:snapToGrid w:val="0"/>
        </w:rPr>
        <w:tab/>
      </w:r>
      <w:r w:rsidR="003A30FA">
        <w:t>Item 4-1 Scope of Work</w:t>
      </w:r>
      <w:r w:rsidR="003A30FA">
        <w:tab/>
      </w:r>
      <w:r w:rsidR="003A30FA">
        <w:tab/>
      </w:r>
      <w:r w:rsidR="003A30FA">
        <w:tab/>
      </w:r>
      <w:r w:rsidR="003A30FA">
        <w:tab/>
      </w:r>
      <w:r w:rsidR="003A30FA">
        <w:tab/>
      </w:r>
      <w:r w:rsidR="003A30FA" w:rsidRPr="00796A30">
        <w:t>Pg</w:t>
      </w:r>
      <w:r w:rsidR="00FC2719" w:rsidRPr="00796A30">
        <w:t xml:space="preserve">. </w:t>
      </w:r>
      <w:r w:rsidR="002675F1" w:rsidRPr="00796A30">
        <w:t>6</w:t>
      </w:r>
    </w:p>
    <w:p w:rsidR="00DD526B" w:rsidRPr="003A30FA" w:rsidRDefault="00DD526B">
      <w:pPr>
        <w:ind w:left="2880"/>
        <w:rPr>
          <w:snapToGrid w:val="0"/>
        </w:rPr>
      </w:pPr>
      <w:r w:rsidRPr="003A30FA">
        <w:rPr>
          <w:snapToGrid w:val="0"/>
        </w:rPr>
        <w:t xml:space="preserve">Item </w:t>
      </w:r>
      <w:r w:rsidRPr="003A30FA">
        <w:t>4-2 Performance of Services</w:t>
      </w:r>
      <w:r w:rsidR="00F24415" w:rsidRPr="003A30FA">
        <w:rPr>
          <w:snapToGrid w:val="0"/>
        </w:rPr>
        <w:t xml:space="preserve"> </w:t>
      </w:r>
      <w:r w:rsidR="00F24415" w:rsidRPr="003A30FA">
        <w:rPr>
          <w:snapToGrid w:val="0"/>
        </w:rPr>
        <w:tab/>
      </w:r>
      <w:r w:rsidR="00F24415" w:rsidRPr="003A30FA">
        <w:rPr>
          <w:snapToGrid w:val="0"/>
        </w:rPr>
        <w:tab/>
      </w:r>
      <w:r w:rsidR="00F24415" w:rsidRPr="003A30FA">
        <w:rPr>
          <w:snapToGrid w:val="0"/>
        </w:rPr>
        <w:tab/>
      </w:r>
      <w:r w:rsidR="00C9376F" w:rsidRPr="003A30FA">
        <w:rPr>
          <w:snapToGrid w:val="0"/>
        </w:rPr>
        <w:tab/>
      </w:r>
      <w:r w:rsidR="00F24415" w:rsidRPr="00796A30">
        <w:rPr>
          <w:snapToGrid w:val="0"/>
        </w:rPr>
        <w:t>P</w:t>
      </w:r>
      <w:r w:rsidR="003A30FA" w:rsidRPr="00796A30">
        <w:rPr>
          <w:snapToGrid w:val="0"/>
        </w:rPr>
        <w:t>g</w:t>
      </w:r>
      <w:r w:rsidR="00FC2719" w:rsidRPr="00796A30">
        <w:rPr>
          <w:snapToGrid w:val="0"/>
        </w:rPr>
        <w:t xml:space="preserve">. </w:t>
      </w:r>
      <w:r w:rsidR="005E4D40">
        <w:rPr>
          <w:snapToGrid w:val="0"/>
        </w:rPr>
        <w:t>9</w:t>
      </w:r>
    </w:p>
    <w:p w:rsidR="00DD526B" w:rsidRPr="00796A30" w:rsidRDefault="00DD526B">
      <w:pPr>
        <w:ind w:left="2880"/>
        <w:rPr>
          <w:snapToGrid w:val="0"/>
        </w:rPr>
      </w:pPr>
      <w:r w:rsidRPr="003A30FA">
        <w:rPr>
          <w:snapToGrid w:val="0"/>
        </w:rPr>
        <w:t>Item</w:t>
      </w:r>
      <w:r w:rsidR="00F24415" w:rsidRPr="003A30FA">
        <w:rPr>
          <w:snapToGrid w:val="0"/>
        </w:rPr>
        <w:t xml:space="preserve"> 4-3 Reports</w:t>
      </w:r>
      <w:r w:rsidR="00F24415" w:rsidRPr="003A30FA">
        <w:rPr>
          <w:snapToGrid w:val="0"/>
        </w:rPr>
        <w:tab/>
      </w:r>
      <w:r w:rsidR="00F24415" w:rsidRPr="003A30FA">
        <w:rPr>
          <w:snapToGrid w:val="0"/>
        </w:rPr>
        <w:tab/>
      </w:r>
      <w:r w:rsidR="00F24415" w:rsidRPr="003A30FA">
        <w:rPr>
          <w:snapToGrid w:val="0"/>
        </w:rPr>
        <w:tab/>
      </w:r>
      <w:r w:rsidR="00F24415" w:rsidRPr="003A30FA">
        <w:rPr>
          <w:snapToGrid w:val="0"/>
        </w:rPr>
        <w:tab/>
      </w:r>
      <w:r w:rsidR="00F24415" w:rsidRPr="003A30FA">
        <w:rPr>
          <w:snapToGrid w:val="0"/>
        </w:rPr>
        <w:tab/>
      </w:r>
      <w:r w:rsidR="003A30FA">
        <w:rPr>
          <w:snapToGrid w:val="0"/>
        </w:rPr>
        <w:tab/>
      </w:r>
      <w:r w:rsidR="003A30FA" w:rsidRPr="00796A30">
        <w:rPr>
          <w:snapToGrid w:val="0"/>
        </w:rPr>
        <w:t>Pg</w:t>
      </w:r>
      <w:r w:rsidR="00FC2719" w:rsidRPr="00796A30">
        <w:rPr>
          <w:snapToGrid w:val="0"/>
        </w:rPr>
        <w:t xml:space="preserve">. </w:t>
      </w:r>
      <w:r w:rsidR="005E6C55" w:rsidRPr="00796A30">
        <w:rPr>
          <w:snapToGrid w:val="0"/>
        </w:rPr>
        <w:t>1</w:t>
      </w:r>
      <w:r w:rsidR="005E4D40">
        <w:rPr>
          <w:snapToGrid w:val="0"/>
        </w:rPr>
        <w:t>3</w:t>
      </w:r>
    </w:p>
    <w:p w:rsidR="00DD526B" w:rsidRPr="004520B8" w:rsidRDefault="00DE3431">
      <w:pPr>
        <w:ind w:left="2880"/>
        <w:rPr>
          <w:snapToGrid w:val="0"/>
          <w:color w:val="FF0000"/>
        </w:rPr>
      </w:pPr>
      <w:r w:rsidRPr="003A30FA">
        <w:rPr>
          <w:snapToGrid w:val="0"/>
        </w:rPr>
        <w:t>Item 4-4 Inventory</w:t>
      </w:r>
      <w:r w:rsidRPr="003A30FA">
        <w:rPr>
          <w:snapToGrid w:val="0"/>
        </w:rPr>
        <w:tab/>
      </w:r>
      <w:r w:rsidRPr="003A30FA">
        <w:rPr>
          <w:snapToGrid w:val="0"/>
        </w:rPr>
        <w:tab/>
      </w:r>
      <w:r w:rsidRPr="003A30FA">
        <w:rPr>
          <w:snapToGrid w:val="0"/>
        </w:rPr>
        <w:tab/>
      </w:r>
      <w:r w:rsidRPr="003A30FA">
        <w:rPr>
          <w:snapToGrid w:val="0"/>
        </w:rPr>
        <w:tab/>
      </w:r>
      <w:r w:rsidRPr="003A30FA">
        <w:rPr>
          <w:snapToGrid w:val="0"/>
        </w:rPr>
        <w:tab/>
      </w:r>
      <w:r w:rsidR="003A30FA" w:rsidRPr="00796A30">
        <w:rPr>
          <w:snapToGrid w:val="0"/>
        </w:rPr>
        <w:t>Pg</w:t>
      </w:r>
      <w:r w:rsidR="00265BC0" w:rsidRPr="00796A30">
        <w:rPr>
          <w:snapToGrid w:val="0"/>
        </w:rPr>
        <w:t>. 1</w:t>
      </w:r>
      <w:r w:rsidR="003C380F">
        <w:rPr>
          <w:snapToGrid w:val="0"/>
        </w:rPr>
        <w:t>4</w:t>
      </w:r>
    </w:p>
    <w:p w:rsidR="00DD526B" w:rsidRPr="00822CBC" w:rsidRDefault="00DD526B">
      <w:pPr>
        <w:ind w:left="2880"/>
        <w:rPr>
          <w:snapToGrid w:val="0"/>
          <w:color w:val="FF0000"/>
        </w:rPr>
      </w:pPr>
      <w:r w:rsidRPr="003A30FA">
        <w:rPr>
          <w:snapToGrid w:val="0"/>
        </w:rPr>
        <w:t>Item 4-5 Gov’t / Packer Furni</w:t>
      </w:r>
      <w:r w:rsidR="00DE3431" w:rsidRPr="003A30FA">
        <w:rPr>
          <w:snapToGrid w:val="0"/>
        </w:rPr>
        <w:t>shed/ Installed Equipment</w:t>
      </w:r>
      <w:r w:rsidR="00C9376F" w:rsidRPr="003A30FA">
        <w:rPr>
          <w:snapToGrid w:val="0"/>
        </w:rPr>
        <w:tab/>
      </w:r>
      <w:r w:rsidR="003A30FA" w:rsidRPr="00796A30">
        <w:rPr>
          <w:snapToGrid w:val="0"/>
        </w:rPr>
        <w:t>Pg</w:t>
      </w:r>
      <w:r w:rsidR="00265BC0" w:rsidRPr="00796A30">
        <w:rPr>
          <w:snapToGrid w:val="0"/>
        </w:rPr>
        <w:t>. 1</w:t>
      </w:r>
      <w:r w:rsidR="003C380F">
        <w:rPr>
          <w:snapToGrid w:val="0"/>
        </w:rPr>
        <w:t>5</w:t>
      </w:r>
    </w:p>
    <w:p w:rsidR="00DD526B" w:rsidRPr="003A30FA" w:rsidRDefault="003A30FA">
      <w:pPr>
        <w:ind w:left="2880"/>
        <w:rPr>
          <w:snapToGrid w:val="0"/>
        </w:rPr>
      </w:pPr>
      <w:r>
        <w:rPr>
          <w:snapToGrid w:val="0"/>
        </w:rPr>
        <w:t>Item 4-6 Facilities</w:t>
      </w:r>
      <w:r>
        <w:rPr>
          <w:snapToGrid w:val="0"/>
        </w:rPr>
        <w:tab/>
      </w:r>
      <w:r>
        <w:rPr>
          <w:snapToGrid w:val="0"/>
        </w:rPr>
        <w:tab/>
      </w:r>
      <w:r>
        <w:rPr>
          <w:snapToGrid w:val="0"/>
        </w:rPr>
        <w:tab/>
      </w:r>
      <w:r>
        <w:rPr>
          <w:snapToGrid w:val="0"/>
        </w:rPr>
        <w:tab/>
      </w:r>
      <w:r>
        <w:rPr>
          <w:snapToGrid w:val="0"/>
        </w:rPr>
        <w:tab/>
        <w:t>Pg</w:t>
      </w:r>
      <w:r w:rsidR="00FC2719" w:rsidRPr="003A30FA">
        <w:rPr>
          <w:snapToGrid w:val="0"/>
        </w:rPr>
        <w:t>. 1</w:t>
      </w:r>
      <w:r w:rsidR="005E4D40">
        <w:rPr>
          <w:snapToGrid w:val="0"/>
        </w:rPr>
        <w:t>5</w:t>
      </w:r>
    </w:p>
    <w:p w:rsidR="00DD526B" w:rsidRPr="003A30FA" w:rsidRDefault="00DD526B">
      <w:pPr>
        <w:pStyle w:val="BodyText"/>
        <w:tabs>
          <w:tab w:val="clear" w:pos="9360"/>
          <w:tab w:val="left" w:pos="7920"/>
        </w:tabs>
        <w:rPr>
          <w:rFonts w:ascii="Times New Roman" w:hAnsi="Times New Roman"/>
          <w:b w:val="0"/>
          <w:snapToGrid w:val="0"/>
        </w:rPr>
      </w:pPr>
      <w:r w:rsidRPr="003A30FA">
        <w:rPr>
          <w:rFonts w:ascii="Times New Roman" w:hAnsi="Times New Roman"/>
          <w:snapToGrid w:val="0"/>
        </w:rPr>
        <w:tab/>
      </w:r>
      <w:r w:rsidRPr="003A30FA">
        <w:rPr>
          <w:rFonts w:ascii="Times New Roman" w:hAnsi="Times New Roman"/>
          <w:snapToGrid w:val="0"/>
        </w:rPr>
        <w:tab/>
      </w:r>
      <w:r w:rsidRPr="003A30FA">
        <w:rPr>
          <w:rFonts w:ascii="Times New Roman" w:hAnsi="Times New Roman"/>
          <w:snapToGrid w:val="0"/>
        </w:rPr>
        <w:tab/>
      </w:r>
      <w:r w:rsidRPr="003A30FA">
        <w:rPr>
          <w:rFonts w:ascii="Times New Roman" w:hAnsi="Times New Roman"/>
          <w:snapToGrid w:val="0"/>
        </w:rPr>
        <w:tab/>
      </w:r>
      <w:r w:rsidRPr="003A30FA">
        <w:rPr>
          <w:rFonts w:ascii="Times New Roman" w:hAnsi="Times New Roman"/>
          <w:snapToGrid w:val="0"/>
        </w:rPr>
        <w:tab/>
      </w:r>
      <w:r w:rsidRPr="003A30FA">
        <w:rPr>
          <w:rFonts w:ascii="Times New Roman" w:hAnsi="Times New Roman"/>
          <w:snapToGrid w:val="0"/>
        </w:rPr>
        <w:tab/>
      </w:r>
      <w:r w:rsidRPr="003A30FA">
        <w:rPr>
          <w:rFonts w:ascii="Times New Roman" w:hAnsi="Times New Roman"/>
          <w:snapToGrid w:val="0"/>
        </w:rPr>
        <w:tab/>
      </w:r>
      <w:r w:rsidRPr="003A30FA">
        <w:rPr>
          <w:rFonts w:ascii="Times New Roman" w:hAnsi="Times New Roman"/>
          <w:snapToGrid w:val="0"/>
        </w:rPr>
        <w:tab/>
      </w:r>
      <w:r w:rsidRPr="003A30FA">
        <w:rPr>
          <w:rFonts w:ascii="Times New Roman" w:hAnsi="Times New Roman"/>
          <w:snapToGrid w:val="0"/>
        </w:rPr>
        <w:tab/>
      </w:r>
      <w:r w:rsidRPr="003A30FA">
        <w:rPr>
          <w:rFonts w:ascii="Times New Roman" w:hAnsi="Times New Roman"/>
          <w:snapToGrid w:val="0"/>
        </w:rPr>
        <w:tab/>
      </w:r>
      <w:r w:rsidR="003A30FA">
        <w:rPr>
          <w:rFonts w:ascii="Times New Roman" w:hAnsi="Times New Roman"/>
          <w:b w:val="0"/>
          <w:snapToGrid w:val="0"/>
        </w:rPr>
        <w:t>Item 4-7 Area Covered</w:t>
      </w:r>
      <w:r w:rsidR="003A30FA">
        <w:rPr>
          <w:rFonts w:ascii="Times New Roman" w:hAnsi="Times New Roman"/>
          <w:b w:val="0"/>
          <w:snapToGrid w:val="0"/>
        </w:rPr>
        <w:tab/>
        <w:t>Pg</w:t>
      </w:r>
      <w:r w:rsidR="00265BC0">
        <w:rPr>
          <w:rFonts w:ascii="Times New Roman" w:hAnsi="Times New Roman"/>
          <w:b w:val="0"/>
          <w:snapToGrid w:val="0"/>
        </w:rPr>
        <w:t>. 1</w:t>
      </w:r>
      <w:r w:rsidR="00996CAA">
        <w:rPr>
          <w:rFonts w:ascii="Times New Roman" w:hAnsi="Times New Roman"/>
          <w:b w:val="0"/>
          <w:snapToGrid w:val="0"/>
        </w:rPr>
        <w:t>5</w:t>
      </w:r>
    </w:p>
    <w:p w:rsidR="0099444A" w:rsidRDefault="0099444A" w:rsidP="00D834C1">
      <w:pPr>
        <w:rPr>
          <w:b/>
          <w:snapToGrid w:val="0"/>
        </w:rPr>
      </w:pPr>
    </w:p>
    <w:p w:rsidR="00DD526B" w:rsidRPr="003A30FA" w:rsidRDefault="00AC3C52" w:rsidP="00D834C1">
      <w:pPr>
        <w:rPr>
          <w:b/>
          <w:snapToGrid w:val="0"/>
        </w:rPr>
      </w:pPr>
      <w:hyperlink w:anchor="Section_5" w:history="1">
        <w:r w:rsidR="00DD526B" w:rsidRPr="003A30FA">
          <w:rPr>
            <w:rStyle w:val="Hyperlink"/>
            <w:b/>
            <w:snapToGrid w:val="0"/>
            <w:color w:val="auto"/>
            <w:u w:val="none"/>
          </w:rPr>
          <w:t>Section 5</w:t>
        </w:r>
      </w:hyperlink>
      <w:r w:rsidR="00DD526B" w:rsidRPr="003A30FA">
        <w:rPr>
          <w:b/>
          <w:snapToGrid w:val="0"/>
        </w:rPr>
        <w:t xml:space="preserve"> </w:t>
      </w:r>
      <w:r w:rsidR="00DD526B" w:rsidRPr="003A30FA">
        <w:rPr>
          <w:b/>
          <w:snapToGrid w:val="0"/>
        </w:rPr>
        <w:tab/>
      </w:r>
      <w:r w:rsidR="00DD526B" w:rsidRPr="003A30FA">
        <w:rPr>
          <w:b/>
          <w:snapToGrid w:val="0"/>
        </w:rPr>
        <w:tab/>
      </w:r>
      <w:r w:rsidR="00DD526B" w:rsidRPr="003A30FA">
        <w:rPr>
          <w:b/>
          <w:snapToGrid w:val="0"/>
        </w:rPr>
        <w:tab/>
        <w:t>Packaging and Marking</w:t>
      </w:r>
    </w:p>
    <w:p w:rsidR="00DD526B" w:rsidRPr="003A30FA" w:rsidRDefault="00DD526B">
      <w:pPr>
        <w:ind w:left="2880"/>
        <w:rPr>
          <w:snapToGrid w:val="0"/>
        </w:rPr>
      </w:pPr>
      <w:r w:rsidRPr="003A30FA">
        <w:rPr>
          <w:snapToGrid w:val="0"/>
        </w:rPr>
        <w:t>Item 5-1 Preparati</w:t>
      </w:r>
      <w:r w:rsidR="003A30FA">
        <w:rPr>
          <w:snapToGrid w:val="0"/>
        </w:rPr>
        <w:t>on of Owner &amp; Packer UAB</w:t>
      </w:r>
      <w:r w:rsidR="003A30FA">
        <w:rPr>
          <w:snapToGrid w:val="0"/>
        </w:rPr>
        <w:tab/>
      </w:r>
      <w:r w:rsidR="003A30FA">
        <w:rPr>
          <w:snapToGrid w:val="0"/>
        </w:rPr>
        <w:tab/>
        <w:t>Pg</w:t>
      </w:r>
      <w:r w:rsidR="00370660">
        <w:rPr>
          <w:snapToGrid w:val="0"/>
        </w:rPr>
        <w:t>. 1</w:t>
      </w:r>
      <w:r w:rsidR="003C380F">
        <w:rPr>
          <w:snapToGrid w:val="0"/>
        </w:rPr>
        <w:t>6</w:t>
      </w:r>
    </w:p>
    <w:p w:rsidR="00DD526B" w:rsidRPr="003A30FA" w:rsidRDefault="00DD526B">
      <w:pPr>
        <w:ind w:left="2880"/>
        <w:rPr>
          <w:snapToGrid w:val="0"/>
        </w:rPr>
      </w:pPr>
      <w:r w:rsidRPr="003A30FA">
        <w:rPr>
          <w:snapToGrid w:val="0"/>
        </w:rPr>
        <w:t>Item 5-2 Requi</w:t>
      </w:r>
      <w:r w:rsidR="003A30FA">
        <w:rPr>
          <w:snapToGrid w:val="0"/>
        </w:rPr>
        <w:t>rements for Packing HHE</w:t>
      </w:r>
      <w:r w:rsidR="003A30FA">
        <w:rPr>
          <w:snapToGrid w:val="0"/>
        </w:rPr>
        <w:tab/>
      </w:r>
      <w:r w:rsidR="003A30FA">
        <w:rPr>
          <w:snapToGrid w:val="0"/>
        </w:rPr>
        <w:tab/>
      </w:r>
      <w:r w:rsidR="003A30FA">
        <w:rPr>
          <w:snapToGrid w:val="0"/>
        </w:rPr>
        <w:tab/>
        <w:t>Pg</w:t>
      </w:r>
      <w:r w:rsidR="00370660">
        <w:rPr>
          <w:snapToGrid w:val="0"/>
        </w:rPr>
        <w:t>. 1</w:t>
      </w:r>
      <w:r w:rsidR="003C380F">
        <w:rPr>
          <w:snapToGrid w:val="0"/>
        </w:rPr>
        <w:t>7</w:t>
      </w:r>
    </w:p>
    <w:p w:rsidR="00DD526B" w:rsidRPr="003A30FA" w:rsidRDefault="00DD526B">
      <w:pPr>
        <w:ind w:left="2880"/>
        <w:rPr>
          <w:snapToGrid w:val="0"/>
        </w:rPr>
      </w:pPr>
      <w:r w:rsidRPr="003A30FA">
        <w:rPr>
          <w:snapToGrid w:val="0"/>
        </w:rPr>
        <w:t>Item 5-3 Type and Construct</w:t>
      </w:r>
      <w:r w:rsidR="003A30FA">
        <w:rPr>
          <w:snapToGrid w:val="0"/>
        </w:rPr>
        <w:t>ion of Surface Containers</w:t>
      </w:r>
      <w:r w:rsidR="003A30FA">
        <w:rPr>
          <w:snapToGrid w:val="0"/>
        </w:rPr>
        <w:tab/>
        <w:t>Pg</w:t>
      </w:r>
      <w:r w:rsidR="00370660">
        <w:rPr>
          <w:snapToGrid w:val="0"/>
        </w:rPr>
        <w:t>. 1</w:t>
      </w:r>
      <w:r w:rsidR="003C380F">
        <w:rPr>
          <w:snapToGrid w:val="0"/>
        </w:rPr>
        <w:t>9</w:t>
      </w:r>
    </w:p>
    <w:p w:rsidR="00DD526B" w:rsidRPr="003A30FA" w:rsidRDefault="00DD526B">
      <w:pPr>
        <w:ind w:left="2880"/>
        <w:rPr>
          <w:snapToGrid w:val="0"/>
        </w:rPr>
      </w:pPr>
      <w:r w:rsidRPr="003A30FA">
        <w:rPr>
          <w:snapToGrid w:val="0"/>
        </w:rPr>
        <w:t xml:space="preserve">Item 5-4 </w:t>
      </w:r>
      <w:r w:rsidR="00F05522">
        <w:rPr>
          <w:snapToGrid w:val="0"/>
        </w:rPr>
        <w:t>Type of Construction of Air Containers</w:t>
      </w:r>
      <w:r w:rsidR="00F05522">
        <w:rPr>
          <w:snapToGrid w:val="0"/>
        </w:rPr>
        <w:tab/>
      </w:r>
      <w:r w:rsidR="003A30FA">
        <w:rPr>
          <w:snapToGrid w:val="0"/>
        </w:rPr>
        <w:tab/>
        <w:t>Pg</w:t>
      </w:r>
      <w:r w:rsidR="00496535">
        <w:rPr>
          <w:snapToGrid w:val="0"/>
        </w:rPr>
        <w:t xml:space="preserve">. </w:t>
      </w:r>
      <w:r w:rsidR="003C380F">
        <w:rPr>
          <w:snapToGrid w:val="0"/>
        </w:rPr>
        <w:t>20</w:t>
      </w:r>
    </w:p>
    <w:p w:rsidR="00DD526B" w:rsidRPr="003A30FA" w:rsidRDefault="00DD526B">
      <w:pPr>
        <w:ind w:left="2880"/>
        <w:rPr>
          <w:snapToGrid w:val="0"/>
        </w:rPr>
      </w:pPr>
      <w:r w:rsidRPr="003A30FA">
        <w:rPr>
          <w:snapToGrid w:val="0"/>
        </w:rPr>
        <w:t>It</w:t>
      </w:r>
      <w:r w:rsidR="00BB48EC" w:rsidRPr="003A30FA">
        <w:rPr>
          <w:snapToGrid w:val="0"/>
        </w:rPr>
        <w:t>em 5-5 Basis of Weight</w:t>
      </w:r>
      <w:r w:rsidR="00BB48EC" w:rsidRPr="003A30FA">
        <w:rPr>
          <w:snapToGrid w:val="0"/>
        </w:rPr>
        <w:tab/>
      </w:r>
      <w:r w:rsidR="00BB48EC" w:rsidRPr="003A30FA">
        <w:rPr>
          <w:snapToGrid w:val="0"/>
        </w:rPr>
        <w:tab/>
      </w:r>
      <w:r w:rsidR="00BB48EC" w:rsidRPr="003A30FA">
        <w:rPr>
          <w:snapToGrid w:val="0"/>
        </w:rPr>
        <w:tab/>
      </w:r>
      <w:r w:rsidR="00BB48EC" w:rsidRPr="003A30FA">
        <w:rPr>
          <w:snapToGrid w:val="0"/>
        </w:rPr>
        <w:tab/>
      </w:r>
      <w:r w:rsidR="003A30FA">
        <w:rPr>
          <w:snapToGrid w:val="0"/>
        </w:rPr>
        <w:tab/>
        <w:t>Pg</w:t>
      </w:r>
      <w:r w:rsidR="002E1A64">
        <w:rPr>
          <w:snapToGrid w:val="0"/>
        </w:rPr>
        <w:t>. 2</w:t>
      </w:r>
      <w:r w:rsidR="005E4D40">
        <w:rPr>
          <w:snapToGrid w:val="0"/>
        </w:rPr>
        <w:t>0</w:t>
      </w:r>
    </w:p>
    <w:p w:rsidR="00DD526B" w:rsidRPr="003A30FA" w:rsidRDefault="00DD526B">
      <w:pPr>
        <w:ind w:left="2880"/>
        <w:rPr>
          <w:snapToGrid w:val="0"/>
        </w:rPr>
      </w:pPr>
      <w:r w:rsidRPr="003A30FA">
        <w:rPr>
          <w:snapToGrid w:val="0"/>
        </w:rPr>
        <w:t>Item 5-6 Responsibilities for</w:t>
      </w:r>
      <w:r w:rsidR="003A30FA">
        <w:rPr>
          <w:snapToGrid w:val="0"/>
        </w:rPr>
        <w:t xml:space="preserve"> Documentation &amp; Delivery</w:t>
      </w:r>
      <w:r w:rsidR="003A30FA">
        <w:rPr>
          <w:snapToGrid w:val="0"/>
        </w:rPr>
        <w:tab/>
        <w:t>Pg</w:t>
      </w:r>
      <w:r w:rsidR="00370660">
        <w:rPr>
          <w:snapToGrid w:val="0"/>
        </w:rPr>
        <w:t>. 2</w:t>
      </w:r>
      <w:r w:rsidR="003C380F">
        <w:rPr>
          <w:snapToGrid w:val="0"/>
        </w:rPr>
        <w:t>2</w:t>
      </w:r>
    </w:p>
    <w:p w:rsidR="00DD526B" w:rsidRPr="003A30FA" w:rsidRDefault="00DD526B">
      <w:pPr>
        <w:rPr>
          <w:b/>
          <w:snapToGrid w:val="0"/>
        </w:rPr>
      </w:pPr>
      <w:r w:rsidRPr="003A30FA">
        <w:rPr>
          <w:b/>
          <w:snapToGrid w:val="0"/>
        </w:rPr>
        <w:tab/>
      </w:r>
      <w:r w:rsidRPr="003A30FA">
        <w:rPr>
          <w:b/>
          <w:snapToGrid w:val="0"/>
        </w:rPr>
        <w:tab/>
      </w:r>
      <w:r w:rsidRPr="003A30FA">
        <w:rPr>
          <w:b/>
          <w:snapToGrid w:val="0"/>
        </w:rPr>
        <w:tab/>
      </w:r>
      <w:r w:rsidRPr="003A30FA">
        <w:rPr>
          <w:b/>
          <w:snapToGrid w:val="0"/>
        </w:rPr>
        <w:tab/>
      </w:r>
    </w:p>
    <w:p w:rsidR="00DD526B" w:rsidRPr="003A30FA" w:rsidRDefault="00AC3C52">
      <w:pPr>
        <w:rPr>
          <w:b/>
          <w:snapToGrid w:val="0"/>
        </w:rPr>
      </w:pPr>
      <w:hyperlink w:anchor="Section_6" w:history="1">
        <w:r w:rsidR="00DD526B" w:rsidRPr="003A30FA">
          <w:rPr>
            <w:rStyle w:val="Hyperlink"/>
            <w:b/>
            <w:snapToGrid w:val="0"/>
            <w:color w:val="auto"/>
            <w:u w:val="none"/>
          </w:rPr>
          <w:t>Section 6</w:t>
        </w:r>
      </w:hyperlink>
      <w:r w:rsidR="00DD526B" w:rsidRPr="003A30FA">
        <w:rPr>
          <w:b/>
          <w:snapToGrid w:val="0"/>
        </w:rPr>
        <w:t xml:space="preserve"> </w:t>
      </w:r>
      <w:r w:rsidR="00DD526B" w:rsidRPr="003A30FA">
        <w:rPr>
          <w:b/>
          <w:snapToGrid w:val="0"/>
        </w:rPr>
        <w:tab/>
      </w:r>
      <w:r w:rsidR="00DD526B" w:rsidRPr="003A30FA">
        <w:rPr>
          <w:b/>
          <w:snapToGrid w:val="0"/>
        </w:rPr>
        <w:tab/>
      </w:r>
      <w:r w:rsidR="00DD526B" w:rsidRPr="003A30FA">
        <w:rPr>
          <w:b/>
          <w:snapToGrid w:val="0"/>
        </w:rPr>
        <w:tab/>
        <w:t>Deliveries or Performance</w:t>
      </w:r>
    </w:p>
    <w:p w:rsidR="00DD526B" w:rsidRPr="003A30FA" w:rsidRDefault="00DD526B">
      <w:pPr>
        <w:ind w:left="2880"/>
        <w:rPr>
          <w:snapToGrid w:val="0"/>
        </w:rPr>
      </w:pPr>
      <w:r w:rsidRPr="003A30FA">
        <w:rPr>
          <w:snapToGrid w:val="0"/>
        </w:rPr>
        <w:t>Item 6-1</w:t>
      </w:r>
      <w:r w:rsidR="003A30FA">
        <w:rPr>
          <w:snapToGrid w:val="0"/>
        </w:rPr>
        <w:t xml:space="preserve"> Period of Performance</w:t>
      </w:r>
      <w:r w:rsidR="003A30FA">
        <w:rPr>
          <w:snapToGrid w:val="0"/>
        </w:rPr>
        <w:tab/>
      </w:r>
      <w:r w:rsidR="003A30FA">
        <w:rPr>
          <w:snapToGrid w:val="0"/>
        </w:rPr>
        <w:tab/>
      </w:r>
      <w:r w:rsidR="003A30FA">
        <w:rPr>
          <w:snapToGrid w:val="0"/>
        </w:rPr>
        <w:tab/>
      </w:r>
      <w:r w:rsidR="003A30FA">
        <w:rPr>
          <w:snapToGrid w:val="0"/>
        </w:rPr>
        <w:tab/>
        <w:t>Pg</w:t>
      </w:r>
      <w:r w:rsidR="00370660">
        <w:rPr>
          <w:snapToGrid w:val="0"/>
        </w:rPr>
        <w:t>. 2</w:t>
      </w:r>
      <w:r w:rsidR="005E4D40">
        <w:rPr>
          <w:snapToGrid w:val="0"/>
        </w:rPr>
        <w:t>2</w:t>
      </w:r>
    </w:p>
    <w:p w:rsidR="00DD526B" w:rsidRPr="003A30FA" w:rsidRDefault="00DD526B">
      <w:pPr>
        <w:ind w:left="2880"/>
        <w:rPr>
          <w:snapToGrid w:val="0"/>
        </w:rPr>
      </w:pPr>
      <w:r w:rsidRPr="003A30FA">
        <w:rPr>
          <w:snapToGrid w:val="0"/>
        </w:rPr>
        <w:t>Item 6</w:t>
      </w:r>
      <w:r w:rsidR="003A30FA">
        <w:rPr>
          <w:snapToGrid w:val="0"/>
        </w:rPr>
        <w:t>-2 Time of Performance</w:t>
      </w:r>
      <w:r w:rsidR="003A30FA">
        <w:rPr>
          <w:snapToGrid w:val="0"/>
        </w:rPr>
        <w:tab/>
      </w:r>
      <w:r w:rsidR="003A30FA">
        <w:rPr>
          <w:snapToGrid w:val="0"/>
        </w:rPr>
        <w:tab/>
      </w:r>
      <w:r w:rsidR="003A30FA">
        <w:rPr>
          <w:snapToGrid w:val="0"/>
        </w:rPr>
        <w:tab/>
      </w:r>
      <w:r w:rsidR="003A30FA">
        <w:rPr>
          <w:snapToGrid w:val="0"/>
        </w:rPr>
        <w:tab/>
        <w:t>Pg</w:t>
      </w:r>
      <w:r w:rsidR="00496535">
        <w:rPr>
          <w:snapToGrid w:val="0"/>
        </w:rPr>
        <w:t>. 2</w:t>
      </w:r>
      <w:r w:rsidR="005E4D40">
        <w:rPr>
          <w:snapToGrid w:val="0"/>
        </w:rPr>
        <w:t>2</w:t>
      </w:r>
    </w:p>
    <w:p w:rsidR="00DD526B" w:rsidRPr="003A30FA" w:rsidRDefault="00DD526B">
      <w:pPr>
        <w:ind w:left="2880"/>
        <w:rPr>
          <w:snapToGrid w:val="0"/>
        </w:rPr>
      </w:pPr>
      <w:r w:rsidRPr="003A30FA">
        <w:rPr>
          <w:snapToGrid w:val="0"/>
        </w:rPr>
        <w:t>Item 6-3 Notification of Complet</w:t>
      </w:r>
      <w:r w:rsidR="00FC2719" w:rsidRPr="003A30FA">
        <w:rPr>
          <w:snapToGrid w:val="0"/>
        </w:rPr>
        <w:t>ed Services</w:t>
      </w:r>
      <w:r w:rsidR="00FC2719" w:rsidRPr="003A30FA">
        <w:rPr>
          <w:snapToGrid w:val="0"/>
        </w:rPr>
        <w:tab/>
      </w:r>
      <w:r w:rsidR="00FC2719" w:rsidRPr="003A30FA">
        <w:rPr>
          <w:snapToGrid w:val="0"/>
        </w:rPr>
        <w:tab/>
      </w:r>
      <w:r w:rsidR="00C9376F" w:rsidRPr="003A30FA">
        <w:rPr>
          <w:snapToGrid w:val="0"/>
        </w:rPr>
        <w:tab/>
      </w:r>
      <w:r w:rsidR="003A30FA">
        <w:rPr>
          <w:snapToGrid w:val="0"/>
        </w:rPr>
        <w:t>Pg</w:t>
      </w:r>
      <w:r w:rsidR="002E1A64">
        <w:rPr>
          <w:snapToGrid w:val="0"/>
        </w:rPr>
        <w:t xml:space="preserve">. </w:t>
      </w:r>
      <w:r w:rsidR="004B148E">
        <w:rPr>
          <w:snapToGrid w:val="0"/>
        </w:rPr>
        <w:t>2</w:t>
      </w:r>
      <w:r w:rsidR="003C380F">
        <w:rPr>
          <w:snapToGrid w:val="0"/>
        </w:rPr>
        <w:t>3</w:t>
      </w:r>
    </w:p>
    <w:p w:rsidR="00FC2719" w:rsidRPr="003A30FA" w:rsidRDefault="00FC2719">
      <w:pPr>
        <w:ind w:left="2880"/>
        <w:rPr>
          <w:snapToGrid w:val="0"/>
        </w:rPr>
      </w:pPr>
      <w:r w:rsidRPr="003A30FA">
        <w:rPr>
          <w:snapToGrid w:val="0"/>
        </w:rPr>
        <w:t>Item 6</w:t>
      </w:r>
      <w:r w:rsidR="003A30FA">
        <w:rPr>
          <w:snapToGrid w:val="0"/>
        </w:rPr>
        <w:t>-4 Payment of Services</w:t>
      </w:r>
      <w:r w:rsidR="003A30FA">
        <w:rPr>
          <w:snapToGrid w:val="0"/>
        </w:rPr>
        <w:tab/>
      </w:r>
      <w:r w:rsidR="003A30FA">
        <w:rPr>
          <w:snapToGrid w:val="0"/>
        </w:rPr>
        <w:tab/>
      </w:r>
      <w:r w:rsidR="003A30FA">
        <w:rPr>
          <w:snapToGrid w:val="0"/>
        </w:rPr>
        <w:tab/>
      </w:r>
      <w:r w:rsidR="003A30FA">
        <w:rPr>
          <w:snapToGrid w:val="0"/>
        </w:rPr>
        <w:tab/>
        <w:t>Pg</w:t>
      </w:r>
      <w:r w:rsidR="002E1A64">
        <w:rPr>
          <w:snapToGrid w:val="0"/>
        </w:rPr>
        <w:t>. 2</w:t>
      </w:r>
      <w:r w:rsidR="003C380F">
        <w:rPr>
          <w:snapToGrid w:val="0"/>
        </w:rPr>
        <w:t>4</w:t>
      </w:r>
    </w:p>
    <w:p w:rsidR="00DD526B" w:rsidRPr="003A30FA" w:rsidRDefault="00DD526B">
      <w:pPr>
        <w:ind w:left="2880"/>
        <w:rPr>
          <w:snapToGrid w:val="0"/>
        </w:rPr>
      </w:pPr>
      <w:r w:rsidRPr="003A30FA">
        <w:rPr>
          <w:snapToGrid w:val="0"/>
        </w:rPr>
        <w:t>It</w:t>
      </w:r>
      <w:r w:rsidR="00440D5E" w:rsidRPr="003A30FA">
        <w:rPr>
          <w:snapToGrid w:val="0"/>
        </w:rPr>
        <w:t>em 6-5 Pre-Move Survey</w:t>
      </w:r>
      <w:r w:rsidR="00440D5E" w:rsidRPr="003A30FA">
        <w:rPr>
          <w:snapToGrid w:val="0"/>
        </w:rPr>
        <w:tab/>
      </w:r>
      <w:r w:rsidR="00440D5E" w:rsidRPr="003A30FA">
        <w:rPr>
          <w:snapToGrid w:val="0"/>
        </w:rPr>
        <w:tab/>
      </w:r>
      <w:r w:rsidR="00440D5E" w:rsidRPr="003A30FA">
        <w:rPr>
          <w:snapToGrid w:val="0"/>
        </w:rPr>
        <w:tab/>
      </w:r>
      <w:r w:rsidR="00440D5E" w:rsidRPr="003A30FA">
        <w:rPr>
          <w:snapToGrid w:val="0"/>
        </w:rPr>
        <w:tab/>
      </w:r>
      <w:r w:rsidR="00C9376F" w:rsidRPr="003A30FA">
        <w:rPr>
          <w:snapToGrid w:val="0"/>
        </w:rPr>
        <w:tab/>
      </w:r>
      <w:r w:rsidR="003A30FA">
        <w:rPr>
          <w:snapToGrid w:val="0"/>
        </w:rPr>
        <w:t>Pg</w:t>
      </w:r>
      <w:r w:rsidR="002E1A64">
        <w:rPr>
          <w:snapToGrid w:val="0"/>
        </w:rPr>
        <w:t>. 2</w:t>
      </w:r>
      <w:r w:rsidR="003C380F">
        <w:rPr>
          <w:snapToGrid w:val="0"/>
        </w:rPr>
        <w:t>4</w:t>
      </w:r>
    </w:p>
    <w:p w:rsidR="00DD526B" w:rsidRPr="003A30FA" w:rsidRDefault="00FC2719">
      <w:pPr>
        <w:ind w:left="2880"/>
        <w:rPr>
          <w:snapToGrid w:val="0"/>
        </w:rPr>
      </w:pPr>
      <w:r w:rsidRPr="003A30FA">
        <w:rPr>
          <w:snapToGrid w:val="0"/>
        </w:rPr>
        <w:t>Item 6-6</w:t>
      </w:r>
      <w:r w:rsidR="003A30FA">
        <w:rPr>
          <w:snapToGrid w:val="0"/>
        </w:rPr>
        <w:t xml:space="preserve"> Violations / Suspension</w:t>
      </w:r>
      <w:r w:rsidR="003A30FA">
        <w:rPr>
          <w:snapToGrid w:val="0"/>
        </w:rPr>
        <w:tab/>
      </w:r>
      <w:r w:rsidR="003A30FA">
        <w:rPr>
          <w:snapToGrid w:val="0"/>
        </w:rPr>
        <w:tab/>
      </w:r>
      <w:r w:rsidR="003A30FA">
        <w:rPr>
          <w:snapToGrid w:val="0"/>
        </w:rPr>
        <w:tab/>
      </w:r>
      <w:r w:rsidR="003A30FA">
        <w:rPr>
          <w:snapToGrid w:val="0"/>
        </w:rPr>
        <w:tab/>
        <w:t>Pg</w:t>
      </w:r>
      <w:r w:rsidR="00DD526B" w:rsidRPr="003A30FA">
        <w:rPr>
          <w:snapToGrid w:val="0"/>
        </w:rPr>
        <w:t xml:space="preserve">. </w:t>
      </w:r>
      <w:r w:rsidR="002E1A64">
        <w:rPr>
          <w:snapToGrid w:val="0"/>
        </w:rPr>
        <w:t>2</w:t>
      </w:r>
      <w:r w:rsidR="005E4D40">
        <w:rPr>
          <w:snapToGrid w:val="0"/>
        </w:rPr>
        <w:t>4</w:t>
      </w:r>
    </w:p>
    <w:p w:rsidR="00DD526B" w:rsidRPr="003A30FA" w:rsidRDefault="00DD526B">
      <w:pPr>
        <w:ind w:left="2880"/>
        <w:rPr>
          <w:snapToGrid w:val="0"/>
        </w:rPr>
      </w:pPr>
    </w:p>
    <w:p w:rsidR="00DD526B" w:rsidRPr="003A30FA" w:rsidRDefault="00AC3C52">
      <w:pPr>
        <w:rPr>
          <w:b/>
          <w:snapToGrid w:val="0"/>
        </w:rPr>
      </w:pPr>
      <w:hyperlink w:anchor="Section_7" w:history="1">
        <w:r w:rsidR="00DD526B" w:rsidRPr="003A30FA">
          <w:rPr>
            <w:rStyle w:val="Hyperlink"/>
            <w:b/>
            <w:snapToGrid w:val="0"/>
            <w:color w:val="auto"/>
            <w:u w:val="none"/>
          </w:rPr>
          <w:t>Section 7</w:t>
        </w:r>
      </w:hyperlink>
      <w:r w:rsidR="00DD526B" w:rsidRPr="003A30FA">
        <w:rPr>
          <w:b/>
          <w:snapToGrid w:val="0"/>
        </w:rPr>
        <w:tab/>
      </w:r>
      <w:r w:rsidR="00DD526B" w:rsidRPr="003A30FA">
        <w:rPr>
          <w:b/>
          <w:snapToGrid w:val="0"/>
        </w:rPr>
        <w:tab/>
      </w:r>
      <w:r w:rsidR="00DD526B" w:rsidRPr="003A30FA">
        <w:rPr>
          <w:b/>
          <w:snapToGrid w:val="0"/>
        </w:rPr>
        <w:tab/>
        <w:t>Billing and Payment</w:t>
      </w:r>
    </w:p>
    <w:p w:rsidR="00DD526B" w:rsidRDefault="00DD526B">
      <w:pPr>
        <w:ind w:left="2880"/>
        <w:rPr>
          <w:snapToGrid w:val="0"/>
        </w:rPr>
      </w:pPr>
      <w:r w:rsidRPr="003A30FA">
        <w:rPr>
          <w:snapToGrid w:val="0"/>
        </w:rPr>
        <w:t>Item</w:t>
      </w:r>
      <w:r w:rsidR="003A30FA">
        <w:rPr>
          <w:snapToGrid w:val="0"/>
        </w:rPr>
        <w:t xml:space="preserve"> 7-1 Use of </w:t>
      </w:r>
      <w:r w:rsidR="00B54D5B">
        <w:rPr>
          <w:snapToGrid w:val="0"/>
        </w:rPr>
        <w:t>US Bank Freight Payment</w:t>
      </w:r>
      <w:r w:rsidR="003A30FA">
        <w:rPr>
          <w:snapToGrid w:val="0"/>
        </w:rPr>
        <w:tab/>
      </w:r>
      <w:r w:rsidR="003A30FA">
        <w:rPr>
          <w:snapToGrid w:val="0"/>
        </w:rPr>
        <w:tab/>
      </w:r>
      <w:r w:rsidR="003A30FA">
        <w:rPr>
          <w:snapToGrid w:val="0"/>
        </w:rPr>
        <w:tab/>
        <w:t>Pg</w:t>
      </w:r>
      <w:r w:rsidR="00370660">
        <w:rPr>
          <w:snapToGrid w:val="0"/>
        </w:rPr>
        <w:t>. 2</w:t>
      </w:r>
      <w:r w:rsidR="003C380F">
        <w:rPr>
          <w:snapToGrid w:val="0"/>
        </w:rPr>
        <w:t>5</w:t>
      </w:r>
    </w:p>
    <w:p w:rsidR="00496535" w:rsidRPr="003A30FA" w:rsidRDefault="00496535">
      <w:pPr>
        <w:ind w:left="2880"/>
        <w:rPr>
          <w:snapToGrid w:val="0"/>
        </w:rPr>
      </w:pPr>
      <w:r>
        <w:rPr>
          <w:snapToGrid w:val="0"/>
        </w:rPr>
        <w:t>Item 7-2 Payment of charges</w:t>
      </w:r>
      <w:r>
        <w:rPr>
          <w:snapToGrid w:val="0"/>
        </w:rPr>
        <w:tab/>
      </w:r>
      <w:r>
        <w:rPr>
          <w:snapToGrid w:val="0"/>
        </w:rPr>
        <w:tab/>
      </w:r>
      <w:r>
        <w:rPr>
          <w:snapToGrid w:val="0"/>
        </w:rPr>
        <w:tab/>
      </w:r>
      <w:r>
        <w:rPr>
          <w:snapToGrid w:val="0"/>
        </w:rPr>
        <w:tab/>
        <w:t>Pg. 2</w:t>
      </w:r>
      <w:r w:rsidR="005E4D40">
        <w:rPr>
          <w:snapToGrid w:val="0"/>
        </w:rPr>
        <w:t>5</w:t>
      </w:r>
    </w:p>
    <w:p w:rsidR="00DD526B" w:rsidRPr="003A30FA" w:rsidRDefault="00DD526B">
      <w:pPr>
        <w:ind w:left="2160" w:firstLine="720"/>
        <w:rPr>
          <w:snapToGrid w:val="0"/>
        </w:rPr>
      </w:pPr>
    </w:p>
    <w:p w:rsidR="00DD526B" w:rsidRPr="003A30FA" w:rsidRDefault="00AC3C52">
      <w:pPr>
        <w:rPr>
          <w:b/>
          <w:snapToGrid w:val="0"/>
        </w:rPr>
      </w:pPr>
      <w:hyperlink w:anchor="Section_8" w:history="1">
        <w:r w:rsidR="00DD526B" w:rsidRPr="003A30FA">
          <w:rPr>
            <w:rStyle w:val="Hyperlink"/>
            <w:b/>
            <w:snapToGrid w:val="0"/>
            <w:color w:val="auto"/>
            <w:u w:val="none"/>
          </w:rPr>
          <w:t>Section 8</w:t>
        </w:r>
      </w:hyperlink>
      <w:r w:rsidR="00DD526B" w:rsidRPr="003A30FA">
        <w:rPr>
          <w:b/>
          <w:snapToGrid w:val="0"/>
        </w:rPr>
        <w:t xml:space="preserve"> </w:t>
      </w:r>
      <w:r w:rsidR="00DD526B" w:rsidRPr="003A30FA">
        <w:rPr>
          <w:b/>
          <w:snapToGrid w:val="0"/>
        </w:rPr>
        <w:tab/>
      </w:r>
      <w:r w:rsidR="00DD526B" w:rsidRPr="003A30FA">
        <w:rPr>
          <w:b/>
          <w:snapToGrid w:val="0"/>
        </w:rPr>
        <w:tab/>
      </w:r>
      <w:r w:rsidR="00DD526B" w:rsidRPr="003A30FA">
        <w:rPr>
          <w:b/>
          <w:snapToGrid w:val="0"/>
        </w:rPr>
        <w:tab/>
        <w:t>Special Tender Requirements</w:t>
      </w:r>
    </w:p>
    <w:p w:rsidR="00DD526B" w:rsidRPr="003A30FA" w:rsidRDefault="00DD526B">
      <w:pPr>
        <w:ind w:left="2880"/>
        <w:rPr>
          <w:snapToGrid w:val="0"/>
        </w:rPr>
      </w:pPr>
      <w:r w:rsidRPr="003A30FA">
        <w:rPr>
          <w:snapToGrid w:val="0"/>
        </w:rPr>
        <w:t>Item 8-1 Nonpaym</w:t>
      </w:r>
      <w:r w:rsidR="00FC2719" w:rsidRPr="003A30FA">
        <w:rPr>
          <w:snapToGrid w:val="0"/>
        </w:rPr>
        <w:t>e</w:t>
      </w:r>
      <w:r w:rsidR="003A30FA">
        <w:rPr>
          <w:snapToGrid w:val="0"/>
        </w:rPr>
        <w:t>nt for Unauthorized Work</w:t>
      </w:r>
      <w:r w:rsidR="003A30FA">
        <w:rPr>
          <w:snapToGrid w:val="0"/>
        </w:rPr>
        <w:tab/>
      </w:r>
      <w:r w:rsidR="003A30FA">
        <w:rPr>
          <w:snapToGrid w:val="0"/>
        </w:rPr>
        <w:tab/>
        <w:t>Pg</w:t>
      </w:r>
      <w:r w:rsidR="00370660">
        <w:rPr>
          <w:snapToGrid w:val="0"/>
        </w:rPr>
        <w:t>. 2</w:t>
      </w:r>
      <w:r w:rsidR="003C380F">
        <w:rPr>
          <w:snapToGrid w:val="0"/>
        </w:rPr>
        <w:t>6</w:t>
      </w:r>
    </w:p>
    <w:p w:rsidR="00DD526B" w:rsidRPr="003A30FA" w:rsidRDefault="00DD526B">
      <w:pPr>
        <w:ind w:left="2880"/>
        <w:rPr>
          <w:snapToGrid w:val="0"/>
        </w:rPr>
      </w:pPr>
      <w:r w:rsidRPr="003A30FA">
        <w:rPr>
          <w:snapToGrid w:val="0"/>
        </w:rPr>
        <w:t>Item 8-2 M</w:t>
      </w:r>
      <w:r w:rsidR="00FC2719" w:rsidRPr="003A30FA">
        <w:rPr>
          <w:snapToGrid w:val="0"/>
        </w:rPr>
        <w:t>i</w:t>
      </w:r>
      <w:r w:rsidR="003A30FA">
        <w:rPr>
          <w:snapToGrid w:val="0"/>
        </w:rPr>
        <w:t>s</w:t>
      </w:r>
      <w:r w:rsidR="00B668C7">
        <w:rPr>
          <w:snapToGrid w:val="0"/>
        </w:rPr>
        <w:t>-</w:t>
      </w:r>
      <w:r w:rsidR="00C876DC">
        <w:rPr>
          <w:snapToGrid w:val="0"/>
        </w:rPr>
        <w:t>s</w:t>
      </w:r>
      <w:r w:rsidR="003A30FA">
        <w:rPr>
          <w:snapToGrid w:val="0"/>
        </w:rPr>
        <w:t>hipment of Freight</w:t>
      </w:r>
      <w:r w:rsidR="003A30FA">
        <w:rPr>
          <w:snapToGrid w:val="0"/>
        </w:rPr>
        <w:tab/>
      </w:r>
      <w:r w:rsidR="003A30FA">
        <w:rPr>
          <w:snapToGrid w:val="0"/>
        </w:rPr>
        <w:tab/>
      </w:r>
      <w:r w:rsidR="003A30FA">
        <w:rPr>
          <w:snapToGrid w:val="0"/>
        </w:rPr>
        <w:tab/>
      </w:r>
      <w:r w:rsidR="003A30FA">
        <w:rPr>
          <w:snapToGrid w:val="0"/>
        </w:rPr>
        <w:tab/>
        <w:t>Pg</w:t>
      </w:r>
      <w:r w:rsidR="00370660">
        <w:rPr>
          <w:snapToGrid w:val="0"/>
        </w:rPr>
        <w:t>. 2</w:t>
      </w:r>
      <w:r w:rsidR="003C380F">
        <w:rPr>
          <w:snapToGrid w:val="0"/>
        </w:rPr>
        <w:t>6</w:t>
      </w:r>
    </w:p>
    <w:p w:rsidR="00DD526B" w:rsidRPr="003A30FA" w:rsidRDefault="00DD526B">
      <w:pPr>
        <w:ind w:left="2880"/>
        <w:rPr>
          <w:snapToGrid w:val="0"/>
        </w:rPr>
      </w:pPr>
      <w:r w:rsidRPr="003A30FA">
        <w:rPr>
          <w:snapToGrid w:val="0"/>
        </w:rPr>
        <w:t>Item 8-3 M</w:t>
      </w:r>
      <w:r w:rsidR="003A30FA">
        <w:rPr>
          <w:snapToGrid w:val="0"/>
        </w:rPr>
        <w:t>isdirection of Freight</w:t>
      </w:r>
      <w:r w:rsidR="003A30FA">
        <w:rPr>
          <w:snapToGrid w:val="0"/>
        </w:rPr>
        <w:tab/>
      </w:r>
      <w:r w:rsidR="003A30FA">
        <w:rPr>
          <w:snapToGrid w:val="0"/>
        </w:rPr>
        <w:tab/>
      </w:r>
      <w:r w:rsidR="003A30FA">
        <w:rPr>
          <w:snapToGrid w:val="0"/>
        </w:rPr>
        <w:tab/>
      </w:r>
      <w:r w:rsidR="003A30FA">
        <w:rPr>
          <w:snapToGrid w:val="0"/>
        </w:rPr>
        <w:tab/>
        <w:t>Pg</w:t>
      </w:r>
      <w:r w:rsidR="00370660">
        <w:rPr>
          <w:snapToGrid w:val="0"/>
        </w:rPr>
        <w:t>. 2</w:t>
      </w:r>
      <w:r w:rsidR="003C380F">
        <w:rPr>
          <w:snapToGrid w:val="0"/>
        </w:rPr>
        <w:t>6</w:t>
      </w:r>
    </w:p>
    <w:p w:rsidR="00DD526B" w:rsidRPr="003A30FA" w:rsidRDefault="00926A1B">
      <w:pPr>
        <w:ind w:left="2880"/>
        <w:rPr>
          <w:snapToGrid w:val="0"/>
        </w:rPr>
      </w:pPr>
      <w:r w:rsidRPr="003A30FA">
        <w:rPr>
          <w:snapToGrid w:val="0"/>
        </w:rPr>
        <w:t>Item 8-4 Fuel Surcharge</w:t>
      </w:r>
      <w:r w:rsidRPr="003A30FA">
        <w:rPr>
          <w:snapToGrid w:val="0"/>
        </w:rPr>
        <w:tab/>
      </w:r>
      <w:r w:rsidRPr="003A30FA">
        <w:rPr>
          <w:snapToGrid w:val="0"/>
        </w:rPr>
        <w:tab/>
      </w:r>
      <w:r w:rsidR="003A30FA">
        <w:rPr>
          <w:snapToGrid w:val="0"/>
        </w:rPr>
        <w:tab/>
      </w:r>
      <w:r w:rsidR="003A30FA">
        <w:rPr>
          <w:snapToGrid w:val="0"/>
        </w:rPr>
        <w:tab/>
      </w:r>
      <w:r w:rsidR="003A30FA">
        <w:rPr>
          <w:snapToGrid w:val="0"/>
        </w:rPr>
        <w:tab/>
        <w:t>Pg</w:t>
      </w:r>
      <w:r w:rsidR="00370660">
        <w:rPr>
          <w:snapToGrid w:val="0"/>
        </w:rPr>
        <w:t>. 2</w:t>
      </w:r>
      <w:r w:rsidR="005E4D40">
        <w:rPr>
          <w:snapToGrid w:val="0"/>
        </w:rPr>
        <w:t>6</w:t>
      </w:r>
    </w:p>
    <w:p w:rsidR="00926A1B" w:rsidRPr="003A30FA" w:rsidRDefault="00926A1B">
      <w:pPr>
        <w:ind w:left="2880"/>
        <w:rPr>
          <w:snapToGrid w:val="0"/>
        </w:rPr>
      </w:pPr>
      <w:r w:rsidRPr="003A30FA">
        <w:rPr>
          <w:snapToGrid w:val="0"/>
        </w:rPr>
        <w:t>Item 8-5 Special Crating</w:t>
      </w:r>
      <w:r w:rsidR="00D32C12" w:rsidRPr="003A30FA">
        <w:rPr>
          <w:snapToGrid w:val="0"/>
        </w:rPr>
        <w:t xml:space="preserve"> / Packing Material / Accessorial</w:t>
      </w:r>
      <w:r w:rsidR="00D32C12" w:rsidRPr="003A30FA">
        <w:rPr>
          <w:snapToGrid w:val="0"/>
        </w:rPr>
        <w:tab/>
      </w:r>
      <w:r w:rsidR="003A30FA">
        <w:rPr>
          <w:snapToGrid w:val="0"/>
        </w:rPr>
        <w:t>Pg</w:t>
      </w:r>
      <w:r w:rsidR="00370660">
        <w:rPr>
          <w:snapToGrid w:val="0"/>
        </w:rPr>
        <w:t>. 2</w:t>
      </w:r>
      <w:r w:rsidR="005E4D40">
        <w:rPr>
          <w:snapToGrid w:val="0"/>
        </w:rPr>
        <w:t>6</w:t>
      </w:r>
    </w:p>
    <w:p w:rsidR="00D32C12" w:rsidRPr="003A30FA" w:rsidRDefault="00D32C12">
      <w:pPr>
        <w:ind w:left="2880"/>
        <w:rPr>
          <w:snapToGrid w:val="0"/>
        </w:rPr>
      </w:pPr>
      <w:r w:rsidRPr="003A30FA">
        <w:rPr>
          <w:snapToGrid w:val="0"/>
        </w:rPr>
        <w:tab/>
        <w:t>Approval</w:t>
      </w:r>
    </w:p>
    <w:p w:rsidR="00DD526B" w:rsidRPr="003A30FA" w:rsidRDefault="00926A1B">
      <w:pPr>
        <w:ind w:left="2880"/>
        <w:rPr>
          <w:snapToGrid w:val="0"/>
        </w:rPr>
      </w:pPr>
      <w:r w:rsidRPr="003A30FA">
        <w:rPr>
          <w:snapToGrid w:val="0"/>
        </w:rPr>
        <w:t>Item 8-6</w:t>
      </w:r>
      <w:r w:rsidR="00DD526B" w:rsidRPr="003A30FA">
        <w:rPr>
          <w:snapToGrid w:val="0"/>
        </w:rPr>
        <w:t xml:space="preserve"> Use of Tender</w:t>
      </w:r>
      <w:r w:rsidR="00F24415" w:rsidRPr="003A30FA">
        <w:rPr>
          <w:snapToGrid w:val="0"/>
        </w:rPr>
        <w:t>s by Other Gov’t Agencies</w:t>
      </w:r>
      <w:r w:rsidR="00F24415" w:rsidRPr="003A30FA">
        <w:rPr>
          <w:snapToGrid w:val="0"/>
        </w:rPr>
        <w:tab/>
      </w:r>
      <w:r w:rsidR="003A30FA">
        <w:rPr>
          <w:snapToGrid w:val="0"/>
        </w:rPr>
        <w:tab/>
        <w:t>Pg</w:t>
      </w:r>
      <w:r w:rsidR="00FC2719" w:rsidRPr="003A30FA">
        <w:rPr>
          <w:snapToGrid w:val="0"/>
        </w:rPr>
        <w:t xml:space="preserve">. </w:t>
      </w:r>
      <w:r w:rsidR="00370660">
        <w:rPr>
          <w:snapToGrid w:val="0"/>
        </w:rPr>
        <w:t>2</w:t>
      </w:r>
      <w:r w:rsidR="003C380F">
        <w:rPr>
          <w:snapToGrid w:val="0"/>
        </w:rPr>
        <w:t>7</w:t>
      </w:r>
    </w:p>
    <w:p w:rsidR="00DD526B" w:rsidRPr="003A30FA" w:rsidRDefault="00DD526B">
      <w:pPr>
        <w:ind w:left="2880"/>
        <w:rPr>
          <w:snapToGrid w:val="0"/>
        </w:rPr>
      </w:pPr>
      <w:r w:rsidRPr="003A30FA">
        <w:rPr>
          <w:snapToGrid w:val="0"/>
        </w:rPr>
        <w:t xml:space="preserve">Item 8-7 </w:t>
      </w:r>
      <w:r w:rsidR="003A30FA">
        <w:rPr>
          <w:snapToGrid w:val="0"/>
        </w:rPr>
        <w:t xml:space="preserve">Government Saved Harmless </w:t>
      </w:r>
      <w:r w:rsidR="003A30FA">
        <w:rPr>
          <w:snapToGrid w:val="0"/>
        </w:rPr>
        <w:tab/>
      </w:r>
      <w:r w:rsidR="003A30FA">
        <w:rPr>
          <w:snapToGrid w:val="0"/>
        </w:rPr>
        <w:tab/>
      </w:r>
      <w:r w:rsidR="003A30FA">
        <w:rPr>
          <w:snapToGrid w:val="0"/>
        </w:rPr>
        <w:tab/>
        <w:t>Pg</w:t>
      </w:r>
      <w:r w:rsidR="00370660">
        <w:rPr>
          <w:snapToGrid w:val="0"/>
        </w:rPr>
        <w:t>. 2</w:t>
      </w:r>
      <w:r w:rsidR="003C380F">
        <w:rPr>
          <w:snapToGrid w:val="0"/>
        </w:rPr>
        <w:t>7</w:t>
      </w:r>
    </w:p>
    <w:p w:rsidR="00DD526B" w:rsidRPr="003A30FA" w:rsidRDefault="00DD526B">
      <w:pPr>
        <w:ind w:left="2880"/>
        <w:rPr>
          <w:snapToGrid w:val="0"/>
        </w:rPr>
      </w:pPr>
      <w:r w:rsidRPr="003A30FA">
        <w:rPr>
          <w:snapToGrid w:val="0"/>
        </w:rPr>
        <w:t xml:space="preserve">Item 8-8 </w:t>
      </w:r>
      <w:r w:rsidR="00DE3431" w:rsidRPr="003A30FA">
        <w:rPr>
          <w:snapToGrid w:val="0"/>
        </w:rPr>
        <w:t>Ordering Services</w:t>
      </w:r>
      <w:r w:rsidR="00DE3431" w:rsidRPr="003A30FA">
        <w:rPr>
          <w:snapToGrid w:val="0"/>
        </w:rPr>
        <w:tab/>
      </w:r>
      <w:r w:rsidR="003A30FA">
        <w:rPr>
          <w:snapToGrid w:val="0"/>
        </w:rPr>
        <w:tab/>
      </w:r>
      <w:r w:rsidR="003A30FA">
        <w:rPr>
          <w:snapToGrid w:val="0"/>
        </w:rPr>
        <w:tab/>
      </w:r>
      <w:r w:rsidR="003A30FA">
        <w:rPr>
          <w:snapToGrid w:val="0"/>
        </w:rPr>
        <w:tab/>
        <w:t>Pg</w:t>
      </w:r>
      <w:r w:rsidR="00663A8B" w:rsidRPr="003A30FA">
        <w:rPr>
          <w:snapToGrid w:val="0"/>
        </w:rPr>
        <w:t xml:space="preserve">. </w:t>
      </w:r>
      <w:r w:rsidR="00370660">
        <w:rPr>
          <w:snapToGrid w:val="0"/>
        </w:rPr>
        <w:t>2</w:t>
      </w:r>
      <w:r w:rsidR="003C380F">
        <w:rPr>
          <w:snapToGrid w:val="0"/>
        </w:rPr>
        <w:t>7</w:t>
      </w:r>
    </w:p>
    <w:p w:rsidR="00DD526B" w:rsidRPr="003A30FA" w:rsidRDefault="00DD526B">
      <w:pPr>
        <w:ind w:left="2880"/>
        <w:rPr>
          <w:snapToGrid w:val="0"/>
        </w:rPr>
      </w:pPr>
      <w:r w:rsidRPr="003A30FA">
        <w:rPr>
          <w:snapToGrid w:val="0"/>
        </w:rPr>
        <w:t xml:space="preserve">Item 8-9 </w:t>
      </w:r>
      <w:r w:rsidR="00DE3431" w:rsidRPr="003A30FA">
        <w:rPr>
          <w:snapToGrid w:val="0"/>
        </w:rPr>
        <w:t>Insurance Requirements</w:t>
      </w:r>
      <w:r w:rsidRPr="003A30FA">
        <w:rPr>
          <w:snapToGrid w:val="0"/>
        </w:rPr>
        <w:tab/>
      </w:r>
      <w:r w:rsidRPr="003A30FA">
        <w:rPr>
          <w:snapToGrid w:val="0"/>
        </w:rPr>
        <w:tab/>
      </w:r>
      <w:r w:rsidRPr="003A30FA">
        <w:rPr>
          <w:snapToGrid w:val="0"/>
        </w:rPr>
        <w:tab/>
      </w:r>
      <w:r w:rsidRPr="003A30FA">
        <w:rPr>
          <w:snapToGrid w:val="0"/>
        </w:rPr>
        <w:tab/>
      </w:r>
      <w:r w:rsidR="003A30FA">
        <w:rPr>
          <w:snapToGrid w:val="0"/>
        </w:rPr>
        <w:t>Pg</w:t>
      </w:r>
      <w:r w:rsidR="00370660">
        <w:rPr>
          <w:snapToGrid w:val="0"/>
        </w:rPr>
        <w:t>. 2</w:t>
      </w:r>
      <w:r w:rsidR="003C380F">
        <w:rPr>
          <w:snapToGrid w:val="0"/>
        </w:rPr>
        <w:t>8</w:t>
      </w:r>
    </w:p>
    <w:p w:rsidR="00DD526B" w:rsidRPr="003A30FA" w:rsidRDefault="00DD526B">
      <w:pPr>
        <w:ind w:left="2880"/>
        <w:rPr>
          <w:snapToGrid w:val="0"/>
        </w:rPr>
      </w:pPr>
      <w:r w:rsidRPr="003A30FA">
        <w:rPr>
          <w:snapToGrid w:val="0"/>
        </w:rPr>
        <w:t>Ite</w:t>
      </w:r>
      <w:r w:rsidR="00FC2719" w:rsidRPr="003A30FA">
        <w:rPr>
          <w:snapToGrid w:val="0"/>
        </w:rPr>
        <w:t xml:space="preserve">m 8-10 </w:t>
      </w:r>
      <w:r w:rsidR="00DE3431" w:rsidRPr="00F75E9D">
        <w:rPr>
          <w:snapToGrid w:val="0"/>
        </w:rPr>
        <w:t>Certificate of</w:t>
      </w:r>
      <w:r w:rsidR="00DE3431" w:rsidRPr="003A30FA">
        <w:rPr>
          <w:snapToGrid w:val="0"/>
        </w:rPr>
        <w:t xml:space="preserve"> Insurance</w:t>
      </w:r>
      <w:r w:rsidR="00DE3431" w:rsidRPr="003A30FA">
        <w:rPr>
          <w:snapToGrid w:val="0"/>
        </w:rPr>
        <w:tab/>
      </w:r>
      <w:r w:rsidR="00FC2719" w:rsidRPr="003A30FA">
        <w:rPr>
          <w:snapToGrid w:val="0"/>
        </w:rPr>
        <w:tab/>
      </w:r>
      <w:r w:rsidR="003A30FA">
        <w:rPr>
          <w:snapToGrid w:val="0"/>
        </w:rPr>
        <w:tab/>
      </w:r>
      <w:r w:rsidR="003A30FA">
        <w:rPr>
          <w:snapToGrid w:val="0"/>
        </w:rPr>
        <w:tab/>
        <w:t>Pg</w:t>
      </w:r>
      <w:r w:rsidR="00370660">
        <w:rPr>
          <w:snapToGrid w:val="0"/>
        </w:rPr>
        <w:t>. 2</w:t>
      </w:r>
      <w:r w:rsidR="003C380F">
        <w:rPr>
          <w:snapToGrid w:val="0"/>
        </w:rPr>
        <w:t>8</w:t>
      </w:r>
    </w:p>
    <w:p w:rsidR="00DD526B" w:rsidRPr="003A30FA" w:rsidRDefault="00CA2ECC">
      <w:pPr>
        <w:ind w:left="2880"/>
        <w:rPr>
          <w:snapToGrid w:val="0"/>
        </w:rPr>
      </w:pPr>
      <w:r w:rsidRPr="003A30FA">
        <w:rPr>
          <w:snapToGrid w:val="0"/>
        </w:rPr>
        <w:t xml:space="preserve">Item 8-11 </w:t>
      </w:r>
      <w:r w:rsidR="003A30FA">
        <w:rPr>
          <w:snapToGrid w:val="0"/>
        </w:rPr>
        <w:t>Liability of Packer</w:t>
      </w:r>
      <w:r w:rsidR="003A30FA">
        <w:rPr>
          <w:snapToGrid w:val="0"/>
        </w:rPr>
        <w:tab/>
      </w:r>
      <w:r w:rsidR="003A30FA">
        <w:rPr>
          <w:snapToGrid w:val="0"/>
        </w:rPr>
        <w:tab/>
      </w:r>
      <w:r w:rsidR="003A30FA">
        <w:rPr>
          <w:snapToGrid w:val="0"/>
        </w:rPr>
        <w:tab/>
      </w:r>
      <w:r w:rsidR="003A30FA">
        <w:rPr>
          <w:snapToGrid w:val="0"/>
        </w:rPr>
        <w:tab/>
        <w:t>Pg</w:t>
      </w:r>
      <w:r w:rsidR="005E6C55">
        <w:rPr>
          <w:snapToGrid w:val="0"/>
        </w:rPr>
        <w:t>. 2</w:t>
      </w:r>
      <w:r w:rsidR="005E4D40">
        <w:rPr>
          <w:snapToGrid w:val="0"/>
        </w:rPr>
        <w:t>8</w:t>
      </w:r>
    </w:p>
    <w:p w:rsidR="00DD526B" w:rsidRPr="003A30FA" w:rsidRDefault="00DD526B">
      <w:pPr>
        <w:ind w:left="2880"/>
        <w:rPr>
          <w:snapToGrid w:val="0"/>
        </w:rPr>
      </w:pPr>
      <w:r w:rsidRPr="003A30FA">
        <w:rPr>
          <w:snapToGrid w:val="0"/>
        </w:rPr>
        <w:t xml:space="preserve">Item 8-12 </w:t>
      </w:r>
      <w:r w:rsidR="00DE3431" w:rsidRPr="003A30FA">
        <w:rPr>
          <w:snapToGrid w:val="0"/>
        </w:rPr>
        <w:t>Government Right of Removal of Goods</w:t>
      </w:r>
      <w:r w:rsidR="00DE3431" w:rsidRPr="003A30FA">
        <w:rPr>
          <w:snapToGrid w:val="0"/>
        </w:rPr>
        <w:tab/>
      </w:r>
      <w:r w:rsidR="00DE3431" w:rsidRPr="003A30FA">
        <w:rPr>
          <w:snapToGrid w:val="0"/>
        </w:rPr>
        <w:tab/>
      </w:r>
      <w:r w:rsidRPr="003A30FA">
        <w:rPr>
          <w:snapToGrid w:val="0"/>
        </w:rPr>
        <w:t>P</w:t>
      </w:r>
      <w:r w:rsidR="003A30FA">
        <w:rPr>
          <w:snapToGrid w:val="0"/>
        </w:rPr>
        <w:t>g</w:t>
      </w:r>
      <w:r w:rsidR="00FC2719" w:rsidRPr="003A30FA">
        <w:rPr>
          <w:snapToGrid w:val="0"/>
        </w:rPr>
        <w:t xml:space="preserve">. </w:t>
      </w:r>
      <w:r w:rsidR="005E4D40">
        <w:rPr>
          <w:snapToGrid w:val="0"/>
        </w:rPr>
        <w:t>2</w:t>
      </w:r>
      <w:r w:rsidR="0007138D">
        <w:rPr>
          <w:snapToGrid w:val="0"/>
        </w:rPr>
        <w:t>8</w:t>
      </w:r>
    </w:p>
    <w:p w:rsidR="00DD526B" w:rsidRPr="003A30FA" w:rsidRDefault="00DD526B">
      <w:pPr>
        <w:ind w:left="2880"/>
        <w:rPr>
          <w:snapToGrid w:val="0"/>
        </w:rPr>
      </w:pPr>
      <w:r w:rsidRPr="003A30FA">
        <w:rPr>
          <w:snapToGrid w:val="0"/>
        </w:rPr>
        <w:t>Item 8</w:t>
      </w:r>
      <w:r w:rsidR="00FC2719" w:rsidRPr="003A30FA">
        <w:rPr>
          <w:snapToGrid w:val="0"/>
        </w:rPr>
        <w:t>-</w:t>
      </w:r>
      <w:r w:rsidR="00CA2ECC" w:rsidRPr="003A30FA">
        <w:rPr>
          <w:snapToGrid w:val="0"/>
        </w:rPr>
        <w:t xml:space="preserve">13 </w:t>
      </w:r>
      <w:r w:rsidR="00DE3431" w:rsidRPr="003A30FA">
        <w:rPr>
          <w:snapToGrid w:val="0"/>
        </w:rPr>
        <w:t>Late Shipments</w:t>
      </w:r>
      <w:r w:rsidR="00DE3431" w:rsidRPr="003A30FA">
        <w:rPr>
          <w:snapToGrid w:val="0"/>
        </w:rPr>
        <w:tab/>
      </w:r>
      <w:r w:rsidR="00DE3431" w:rsidRPr="003A30FA">
        <w:rPr>
          <w:snapToGrid w:val="0"/>
        </w:rPr>
        <w:tab/>
      </w:r>
      <w:r w:rsidR="00DE3431" w:rsidRPr="003A30FA">
        <w:rPr>
          <w:snapToGrid w:val="0"/>
        </w:rPr>
        <w:tab/>
      </w:r>
      <w:r w:rsidR="00DE3431" w:rsidRPr="003A30FA">
        <w:rPr>
          <w:snapToGrid w:val="0"/>
        </w:rPr>
        <w:tab/>
      </w:r>
      <w:r w:rsidR="00C9376F" w:rsidRPr="003A30FA">
        <w:rPr>
          <w:snapToGrid w:val="0"/>
        </w:rPr>
        <w:tab/>
      </w:r>
      <w:r w:rsidR="003A30FA">
        <w:rPr>
          <w:snapToGrid w:val="0"/>
        </w:rPr>
        <w:t>Pg</w:t>
      </w:r>
      <w:r w:rsidR="00370660">
        <w:rPr>
          <w:snapToGrid w:val="0"/>
        </w:rPr>
        <w:t xml:space="preserve">. </w:t>
      </w:r>
      <w:r w:rsidR="005E4D40">
        <w:rPr>
          <w:snapToGrid w:val="0"/>
        </w:rPr>
        <w:t>2</w:t>
      </w:r>
      <w:r w:rsidR="003C380F">
        <w:rPr>
          <w:snapToGrid w:val="0"/>
        </w:rPr>
        <w:t>9</w:t>
      </w:r>
    </w:p>
    <w:p w:rsidR="00DD526B" w:rsidRPr="003A30FA" w:rsidRDefault="00DD526B">
      <w:pPr>
        <w:ind w:left="2880"/>
        <w:rPr>
          <w:snapToGrid w:val="0"/>
        </w:rPr>
      </w:pPr>
      <w:r w:rsidRPr="003A30FA">
        <w:rPr>
          <w:snapToGrid w:val="0"/>
        </w:rPr>
        <w:t xml:space="preserve">Item 8-14 </w:t>
      </w:r>
      <w:r w:rsidR="00DE3431" w:rsidRPr="003A30FA">
        <w:rPr>
          <w:snapToGrid w:val="0"/>
        </w:rPr>
        <w:t>Misplaced Shipments</w:t>
      </w:r>
      <w:r w:rsidR="00DE3431" w:rsidRPr="003A30FA">
        <w:rPr>
          <w:snapToGrid w:val="0"/>
        </w:rPr>
        <w:tab/>
      </w:r>
      <w:r w:rsidR="003A30FA">
        <w:rPr>
          <w:snapToGrid w:val="0"/>
        </w:rPr>
        <w:tab/>
      </w:r>
      <w:r w:rsidR="003A30FA">
        <w:rPr>
          <w:snapToGrid w:val="0"/>
        </w:rPr>
        <w:tab/>
      </w:r>
      <w:r w:rsidR="003A30FA">
        <w:rPr>
          <w:snapToGrid w:val="0"/>
        </w:rPr>
        <w:tab/>
        <w:t>Pg</w:t>
      </w:r>
      <w:r w:rsidR="00496535">
        <w:rPr>
          <w:snapToGrid w:val="0"/>
        </w:rPr>
        <w:t xml:space="preserve">. </w:t>
      </w:r>
      <w:r w:rsidR="005E4D40">
        <w:rPr>
          <w:snapToGrid w:val="0"/>
        </w:rPr>
        <w:t>2</w:t>
      </w:r>
      <w:r w:rsidR="003C380F">
        <w:rPr>
          <w:snapToGrid w:val="0"/>
        </w:rPr>
        <w:t>9</w:t>
      </w:r>
    </w:p>
    <w:p w:rsidR="00DD526B" w:rsidRPr="003A30FA" w:rsidRDefault="00DD526B">
      <w:pPr>
        <w:ind w:left="2880"/>
        <w:rPr>
          <w:snapToGrid w:val="0"/>
        </w:rPr>
      </w:pPr>
      <w:r w:rsidRPr="003A30FA">
        <w:rPr>
          <w:snapToGrid w:val="0"/>
        </w:rPr>
        <w:t>Item 8-15</w:t>
      </w:r>
      <w:r w:rsidR="00F24415" w:rsidRPr="003A30FA">
        <w:rPr>
          <w:snapToGrid w:val="0"/>
        </w:rPr>
        <w:t xml:space="preserve"> </w:t>
      </w:r>
      <w:r w:rsidR="00DE3431" w:rsidRPr="003A30FA">
        <w:rPr>
          <w:snapToGrid w:val="0"/>
        </w:rPr>
        <w:t>Employees</w:t>
      </w:r>
      <w:r w:rsidR="00DE3431" w:rsidRPr="003A30FA">
        <w:rPr>
          <w:snapToGrid w:val="0"/>
        </w:rPr>
        <w:tab/>
      </w:r>
      <w:r w:rsidR="00F24415" w:rsidRPr="003A30FA">
        <w:rPr>
          <w:snapToGrid w:val="0"/>
        </w:rPr>
        <w:tab/>
      </w:r>
      <w:r w:rsidR="00F24415" w:rsidRPr="003A30FA">
        <w:rPr>
          <w:snapToGrid w:val="0"/>
        </w:rPr>
        <w:tab/>
      </w:r>
      <w:r w:rsidR="00F24415" w:rsidRPr="003A30FA">
        <w:rPr>
          <w:snapToGrid w:val="0"/>
        </w:rPr>
        <w:tab/>
      </w:r>
      <w:r w:rsidR="00FC2719" w:rsidRPr="003A30FA">
        <w:rPr>
          <w:snapToGrid w:val="0"/>
        </w:rPr>
        <w:tab/>
      </w:r>
      <w:r w:rsidR="003A30FA">
        <w:rPr>
          <w:snapToGrid w:val="0"/>
        </w:rPr>
        <w:t>Pg</w:t>
      </w:r>
      <w:r w:rsidR="005E6C55">
        <w:rPr>
          <w:snapToGrid w:val="0"/>
        </w:rPr>
        <w:t xml:space="preserve">. </w:t>
      </w:r>
      <w:r w:rsidR="005E4D40">
        <w:rPr>
          <w:snapToGrid w:val="0"/>
        </w:rPr>
        <w:t>29</w:t>
      </w:r>
    </w:p>
    <w:p w:rsidR="00DD526B" w:rsidRPr="003A30FA" w:rsidRDefault="00DD526B">
      <w:pPr>
        <w:ind w:left="2880"/>
        <w:rPr>
          <w:snapToGrid w:val="0"/>
        </w:rPr>
      </w:pPr>
      <w:r w:rsidRPr="003A30FA">
        <w:rPr>
          <w:snapToGrid w:val="0"/>
        </w:rPr>
        <w:t>Item 8-1</w:t>
      </w:r>
      <w:r w:rsidR="007F5F17">
        <w:rPr>
          <w:snapToGrid w:val="0"/>
        </w:rPr>
        <w:t>6</w:t>
      </w:r>
      <w:r w:rsidRPr="003A30FA">
        <w:rPr>
          <w:snapToGrid w:val="0"/>
        </w:rPr>
        <w:t xml:space="preserve"> </w:t>
      </w:r>
      <w:r w:rsidR="0099444A">
        <w:rPr>
          <w:snapToGrid w:val="0"/>
        </w:rPr>
        <w:t>Continuation of T</w:t>
      </w:r>
      <w:r w:rsidR="00DE3431" w:rsidRPr="003A30FA">
        <w:rPr>
          <w:snapToGrid w:val="0"/>
        </w:rPr>
        <w:t>ender</w:t>
      </w:r>
      <w:r w:rsidR="00DE3431" w:rsidRPr="003A30FA">
        <w:rPr>
          <w:snapToGrid w:val="0"/>
        </w:rPr>
        <w:tab/>
      </w:r>
      <w:r w:rsidR="00F24415" w:rsidRPr="003A30FA">
        <w:rPr>
          <w:snapToGrid w:val="0"/>
        </w:rPr>
        <w:tab/>
      </w:r>
      <w:r w:rsidR="00F24415" w:rsidRPr="003A30FA">
        <w:rPr>
          <w:snapToGrid w:val="0"/>
        </w:rPr>
        <w:tab/>
      </w:r>
      <w:r w:rsidR="003A30FA">
        <w:rPr>
          <w:snapToGrid w:val="0"/>
        </w:rPr>
        <w:tab/>
        <w:t>Pg</w:t>
      </w:r>
      <w:r w:rsidR="00370660">
        <w:rPr>
          <w:snapToGrid w:val="0"/>
        </w:rPr>
        <w:t xml:space="preserve">. </w:t>
      </w:r>
      <w:r w:rsidR="003C380F">
        <w:rPr>
          <w:snapToGrid w:val="0"/>
        </w:rPr>
        <w:t>30</w:t>
      </w:r>
    </w:p>
    <w:p w:rsidR="00DD526B" w:rsidRPr="003A30FA" w:rsidRDefault="00DD526B">
      <w:pPr>
        <w:ind w:left="2880"/>
        <w:rPr>
          <w:snapToGrid w:val="0"/>
        </w:rPr>
      </w:pPr>
      <w:r w:rsidRPr="003A30FA">
        <w:rPr>
          <w:snapToGrid w:val="0"/>
        </w:rPr>
        <w:t xml:space="preserve">Item </w:t>
      </w:r>
      <w:r w:rsidR="003A30FA">
        <w:rPr>
          <w:snapToGrid w:val="0"/>
        </w:rPr>
        <w:t>8-1</w:t>
      </w:r>
      <w:r w:rsidR="007F5F17">
        <w:rPr>
          <w:snapToGrid w:val="0"/>
        </w:rPr>
        <w:t>7</w:t>
      </w:r>
      <w:r w:rsidR="003A30FA">
        <w:rPr>
          <w:snapToGrid w:val="0"/>
        </w:rPr>
        <w:t xml:space="preserve"> Quality Assurance</w:t>
      </w:r>
      <w:r w:rsidR="003A30FA">
        <w:rPr>
          <w:snapToGrid w:val="0"/>
        </w:rPr>
        <w:tab/>
      </w:r>
      <w:r w:rsidR="003A30FA">
        <w:rPr>
          <w:snapToGrid w:val="0"/>
        </w:rPr>
        <w:tab/>
      </w:r>
      <w:r w:rsidR="003A30FA">
        <w:rPr>
          <w:snapToGrid w:val="0"/>
        </w:rPr>
        <w:tab/>
      </w:r>
      <w:r w:rsidR="003A30FA">
        <w:rPr>
          <w:snapToGrid w:val="0"/>
        </w:rPr>
        <w:tab/>
        <w:t>Pg</w:t>
      </w:r>
      <w:r w:rsidR="00370660">
        <w:rPr>
          <w:snapToGrid w:val="0"/>
        </w:rPr>
        <w:t xml:space="preserve">. </w:t>
      </w:r>
      <w:r w:rsidR="003C380F">
        <w:rPr>
          <w:snapToGrid w:val="0"/>
        </w:rPr>
        <w:t>30</w:t>
      </w:r>
    </w:p>
    <w:p w:rsidR="00DD526B" w:rsidRPr="003A30FA" w:rsidRDefault="00DD526B">
      <w:pPr>
        <w:rPr>
          <w:b/>
          <w:snapToGrid w:val="0"/>
        </w:rPr>
      </w:pPr>
    </w:p>
    <w:p w:rsidR="00DE3431" w:rsidRPr="003A30FA" w:rsidRDefault="00AC3C52" w:rsidP="00DE3431">
      <w:pPr>
        <w:rPr>
          <w:snapToGrid w:val="0"/>
        </w:rPr>
      </w:pPr>
      <w:hyperlink w:anchor="Section_9" w:history="1">
        <w:r w:rsidR="00DE3431" w:rsidRPr="003A30FA">
          <w:rPr>
            <w:rStyle w:val="Hyperlink"/>
            <w:b/>
            <w:snapToGrid w:val="0"/>
            <w:color w:val="auto"/>
            <w:u w:val="none"/>
          </w:rPr>
          <w:t>Exhibits</w:t>
        </w:r>
      </w:hyperlink>
      <w:r w:rsidR="00DD526B" w:rsidRPr="003A30FA">
        <w:rPr>
          <w:b/>
          <w:snapToGrid w:val="0"/>
        </w:rPr>
        <w:t xml:space="preserve"> </w:t>
      </w:r>
      <w:r w:rsidR="00DD526B" w:rsidRPr="003A30FA">
        <w:rPr>
          <w:b/>
          <w:snapToGrid w:val="0"/>
        </w:rPr>
        <w:tab/>
      </w:r>
      <w:r w:rsidR="00DD526B" w:rsidRPr="003A30FA">
        <w:rPr>
          <w:b/>
          <w:snapToGrid w:val="0"/>
        </w:rPr>
        <w:tab/>
      </w:r>
      <w:r w:rsidR="00DD526B" w:rsidRPr="003A30FA">
        <w:rPr>
          <w:b/>
          <w:snapToGrid w:val="0"/>
        </w:rPr>
        <w:tab/>
      </w:r>
      <w:r w:rsidR="00DE3431" w:rsidRPr="003A30FA">
        <w:rPr>
          <w:snapToGrid w:val="0"/>
        </w:rPr>
        <w:t>A: 14 FAM Exhibit 611.6 Limitation of Crating</w:t>
      </w:r>
      <w:r w:rsidR="00DE3431" w:rsidRPr="003A30FA">
        <w:rPr>
          <w:b/>
          <w:snapToGrid w:val="0"/>
        </w:rPr>
        <w:tab/>
      </w:r>
      <w:r w:rsidR="00DE3431" w:rsidRPr="003A30FA">
        <w:rPr>
          <w:b/>
          <w:snapToGrid w:val="0"/>
        </w:rPr>
        <w:tab/>
      </w:r>
      <w:r w:rsidR="003A30FA">
        <w:rPr>
          <w:snapToGrid w:val="0"/>
        </w:rPr>
        <w:t>Pg</w:t>
      </w:r>
      <w:r w:rsidR="00370660">
        <w:rPr>
          <w:snapToGrid w:val="0"/>
        </w:rPr>
        <w:t>. 3</w:t>
      </w:r>
      <w:r w:rsidR="003C380F">
        <w:rPr>
          <w:snapToGrid w:val="0"/>
        </w:rPr>
        <w:t>1</w:t>
      </w:r>
      <w:r w:rsidR="00DE3431" w:rsidRPr="003A30FA">
        <w:rPr>
          <w:b/>
          <w:snapToGrid w:val="0"/>
        </w:rPr>
        <w:tab/>
      </w:r>
      <w:r w:rsidR="00DE3431" w:rsidRPr="003A30FA">
        <w:rPr>
          <w:b/>
          <w:snapToGrid w:val="0"/>
        </w:rPr>
        <w:tab/>
      </w:r>
      <w:r w:rsidR="00DE3431" w:rsidRPr="003A30FA">
        <w:rPr>
          <w:b/>
          <w:snapToGrid w:val="0"/>
        </w:rPr>
        <w:tab/>
      </w:r>
      <w:r w:rsidR="00DE3431" w:rsidRPr="003A30FA">
        <w:rPr>
          <w:b/>
          <w:snapToGrid w:val="0"/>
        </w:rPr>
        <w:tab/>
      </w:r>
      <w:r w:rsidR="003C380F">
        <w:rPr>
          <w:b/>
          <w:snapToGrid w:val="0"/>
        </w:rPr>
        <w:tab/>
      </w:r>
      <w:r w:rsidR="003C380F">
        <w:rPr>
          <w:b/>
          <w:snapToGrid w:val="0"/>
        </w:rPr>
        <w:tab/>
      </w:r>
      <w:r w:rsidR="002D7F00">
        <w:rPr>
          <w:snapToGrid w:val="0"/>
        </w:rPr>
        <w:t>B: Shipment Count</w:t>
      </w:r>
      <w:r w:rsidR="00DE3431" w:rsidRPr="003A30FA">
        <w:rPr>
          <w:snapToGrid w:val="0"/>
        </w:rPr>
        <w:t xml:space="preserve"> by State</w:t>
      </w:r>
      <w:r w:rsidR="00DE3431" w:rsidRPr="003A30FA">
        <w:rPr>
          <w:b/>
          <w:snapToGrid w:val="0"/>
        </w:rPr>
        <w:tab/>
      </w:r>
      <w:r w:rsidR="00DE3431" w:rsidRPr="003A30FA">
        <w:rPr>
          <w:b/>
          <w:snapToGrid w:val="0"/>
        </w:rPr>
        <w:tab/>
      </w:r>
      <w:r w:rsidR="00DE3431" w:rsidRPr="003A30FA">
        <w:rPr>
          <w:b/>
          <w:snapToGrid w:val="0"/>
        </w:rPr>
        <w:tab/>
      </w:r>
      <w:r w:rsidR="00DE3431" w:rsidRPr="003A30FA">
        <w:rPr>
          <w:b/>
          <w:snapToGrid w:val="0"/>
        </w:rPr>
        <w:tab/>
      </w:r>
      <w:r w:rsidR="003A30FA">
        <w:rPr>
          <w:snapToGrid w:val="0"/>
        </w:rPr>
        <w:t>Pg</w:t>
      </w:r>
      <w:r w:rsidR="00370660">
        <w:rPr>
          <w:snapToGrid w:val="0"/>
        </w:rPr>
        <w:t>. 3</w:t>
      </w:r>
      <w:r w:rsidR="003C380F">
        <w:rPr>
          <w:snapToGrid w:val="0"/>
        </w:rPr>
        <w:t>2</w:t>
      </w:r>
    </w:p>
    <w:p w:rsidR="00DD526B" w:rsidRPr="003A30FA" w:rsidRDefault="00DD526B" w:rsidP="0062157A">
      <w:pPr>
        <w:ind w:left="2880"/>
        <w:rPr>
          <w:snapToGrid w:val="0"/>
        </w:rPr>
      </w:pPr>
    </w:p>
    <w:p w:rsidR="00DD526B" w:rsidRPr="003A30FA" w:rsidRDefault="00DD526B" w:rsidP="0062157A">
      <w:pPr>
        <w:ind w:left="2880"/>
        <w:rPr>
          <w:snapToGrid w:val="0"/>
        </w:rPr>
      </w:pPr>
    </w:p>
    <w:p w:rsidR="00DD526B" w:rsidRPr="00AF1382" w:rsidRDefault="00DE3431" w:rsidP="00DE3431">
      <w:pPr>
        <w:rPr>
          <w:rStyle w:val="Hyperlink"/>
          <w:snapToGrid w:val="0"/>
          <w:color w:val="auto"/>
          <w:u w:val="none"/>
        </w:rPr>
      </w:pPr>
      <w:r w:rsidRPr="00AF1382">
        <w:rPr>
          <w:rStyle w:val="Hyperlink"/>
          <w:b/>
          <w:snapToGrid w:val="0"/>
          <w:color w:val="auto"/>
          <w:u w:val="none"/>
        </w:rPr>
        <w:t xml:space="preserve">Attachments </w:t>
      </w:r>
      <w:r w:rsidRPr="00AF1382">
        <w:rPr>
          <w:rStyle w:val="Hyperlink"/>
          <w:b/>
          <w:snapToGrid w:val="0"/>
          <w:color w:val="auto"/>
          <w:u w:val="none"/>
        </w:rPr>
        <w:tab/>
      </w:r>
      <w:r w:rsidRPr="00AF1382">
        <w:rPr>
          <w:rStyle w:val="Hyperlink"/>
          <w:b/>
          <w:snapToGrid w:val="0"/>
          <w:color w:val="auto"/>
          <w:u w:val="none"/>
        </w:rPr>
        <w:tab/>
      </w:r>
      <w:r w:rsidRPr="00AF1382">
        <w:rPr>
          <w:rStyle w:val="Hyperlink"/>
          <w:b/>
          <w:snapToGrid w:val="0"/>
          <w:color w:val="auto"/>
          <w:u w:val="none"/>
        </w:rPr>
        <w:tab/>
      </w:r>
      <w:r w:rsidRPr="00AF1382">
        <w:rPr>
          <w:rStyle w:val="Hyperlink"/>
          <w:snapToGrid w:val="0"/>
          <w:color w:val="auto"/>
          <w:u w:val="none"/>
        </w:rPr>
        <w:t xml:space="preserve">Item 9-1 </w:t>
      </w:r>
      <w:r w:rsidR="00112816">
        <w:rPr>
          <w:rStyle w:val="Hyperlink"/>
          <w:snapToGrid w:val="0"/>
          <w:color w:val="auto"/>
          <w:u w:val="none"/>
        </w:rPr>
        <w:t>Acronyms used within this tender</w:t>
      </w:r>
    </w:p>
    <w:p w:rsidR="00DE3431" w:rsidRPr="00AF1382" w:rsidRDefault="00DE3431" w:rsidP="00DE3431">
      <w:pPr>
        <w:rPr>
          <w:rStyle w:val="Hyperlink"/>
          <w:snapToGrid w:val="0"/>
          <w:color w:val="auto"/>
          <w:u w:val="none"/>
        </w:rPr>
      </w:pPr>
      <w:r w:rsidRPr="00AF1382">
        <w:rPr>
          <w:rStyle w:val="Hyperlink"/>
          <w:snapToGrid w:val="0"/>
          <w:color w:val="auto"/>
          <w:u w:val="none"/>
        </w:rPr>
        <w:tab/>
      </w:r>
      <w:r w:rsidRPr="00AF1382">
        <w:rPr>
          <w:rStyle w:val="Hyperlink"/>
          <w:snapToGrid w:val="0"/>
          <w:color w:val="auto"/>
          <w:u w:val="none"/>
        </w:rPr>
        <w:tab/>
      </w:r>
      <w:r w:rsidRPr="00AF1382">
        <w:rPr>
          <w:rStyle w:val="Hyperlink"/>
          <w:snapToGrid w:val="0"/>
          <w:color w:val="auto"/>
          <w:u w:val="none"/>
        </w:rPr>
        <w:tab/>
      </w:r>
      <w:r w:rsidRPr="00AF1382">
        <w:rPr>
          <w:rStyle w:val="Hyperlink"/>
          <w:snapToGrid w:val="0"/>
          <w:color w:val="auto"/>
          <w:u w:val="none"/>
        </w:rPr>
        <w:tab/>
        <w:t>Item 9-2 Trading Partner Agreement &amp; Letter of Intent</w:t>
      </w:r>
    </w:p>
    <w:p w:rsidR="00175CB8" w:rsidRDefault="00DE3431" w:rsidP="00DE3431">
      <w:pPr>
        <w:rPr>
          <w:rStyle w:val="Hyperlink"/>
          <w:snapToGrid w:val="0"/>
          <w:color w:val="auto"/>
          <w:u w:val="none"/>
        </w:rPr>
      </w:pPr>
      <w:r w:rsidRPr="00AF1382">
        <w:rPr>
          <w:rStyle w:val="Hyperlink"/>
          <w:snapToGrid w:val="0"/>
          <w:color w:val="auto"/>
          <w:u w:val="none"/>
        </w:rPr>
        <w:tab/>
      </w:r>
      <w:r w:rsidRPr="00AF1382">
        <w:rPr>
          <w:rStyle w:val="Hyperlink"/>
          <w:snapToGrid w:val="0"/>
          <w:color w:val="auto"/>
          <w:u w:val="none"/>
        </w:rPr>
        <w:tab/>
      </w:r>
      <w:r w:rsidRPr="00AF1382">
        <w:rPr>
          <w:rStyle w:val="Hyperlink"/>
          <w:snapToGrid w:val="0"/>
          <w:color w:val="auto"/>
          <w:u w:val="none"/>
        </w:rPr>
        <w:tab/>
      </w:r>
      <w:r w:rsidRPr="00AF1382">
        <w:rPr>
          <w:rStyle w:val="Hyperlink"/>
          <w:snapToGrid w:val="0"/>
          <w:color w:val="auto"/>
          <w:u w:val="none"/>
        </w:rPr>
        <w:tab/>
      </w:r>
      <w:r w:rsidR="00175CB8" w:rsidRPr="00AF1382">
        <w:rPr>
          <w:rStyle w:val="Hyperlink"/>
          <w:snapToGrid w:val="0"/>
          <w:color w:val="auto"/>
          <w:u w:val="none"/>
        </w:rPr>
        <w:t>Item 9-</w:t>
      </w:r>
      <w:r w:rsidR="00175CB8">
        <w:rPr>
          <w:rStyle w:val="Hyperlink"/>
          <w:snapToGrid w:val="0"/>
          <w:color w:val="auto"/>
          <w:u w:val="none"/>
        </w:rPr>
        <w:t>3</w:t>
      </w:r>
      <w:r w:rsidR="00175CB8" w:rsidRPr="00AF1382">
        <w:rPr>
          <w:rStyle w:val="Hyperlink"/>
          <w:snapToGrid w:val="0"/>
          <w:color w:val="auto"/>
          <w:u w:val="none"/>
        </w:rPr>
        <w:t xml:space="preserve"> DOS Blank Rate Quote Sheet </w:t>
      </w:r>
    </w:p>
    <w:p w:rsidR="00175CB8" w:rsidRDefault="00175CB8" w:rsidP="00175CB8">
      <w:pPr>
        <w:ind w:left="2160" w:firstLine="720"/>
        <w:rPr>
          <w:rStyle w:val="Hyperlink"/>
          <w:snapToGrid w:val="0"/>
          <w:color w:val="auto"/>
          <w:u w:val="none"/>
        </w:rPr>
      </w:pPr>
      <w:r w:rsidRPr="00AF1382">
        <w:rPr>
          <w:rStyle w:val="Hyperlink"/>
          <w:snapToGrid w:val="0"/>
          <w:color w:val="auto"/>
          <w:u w:val="none"/>
        </w:rPr>
        <w:t>Item 9-</w:t>
      </w:r>
      <w:r>
        <w:rPr>
          <w:rStyle w:val="Hyperlink"/>
          <w:snapToGrid w:val="0"/>
          <w:color w:val="auto"/>
          <w:u w:val="none"/>
        </w:rPr>
        <w:t>4</w:t>
      </w:r>
      <w:r w:rsidRPr="00AF1382">
        <w:rPr>
          <w:rStyle w:val="Hyperlink"/>
          <w:snapToGrid w:val="0"/>
          <w:color w:val="auto"/>
          <w:u w:val="none"/>
        </w:rPr>
        <w:t xml:space="preserve"> Special Crating Request</w:t>
      </w:r>
    </w:p>
    <w:p w:rsidR="003C380F" w:rsidRDefault="003C380F" w:rsidP="00175CB8">
      <w:pPr>
        <w:ind w:left="2160" w:firstLine="720"/>
        <w:rPr>
          <w:rStyle w:val="Hyperlink"/>
          <w:snapToGrid w:val="0"/>
          <w:color w:val="auto"/>
          <w:u w:val="none"/>
        </w:rPr>
      </w:pPr>
      <w:r>
        <w:rPr>
          <w:rStyle w:val="Hyperlink"/>
          <w:snapToGrid w:val="0"/>
          <w:color w:val="auto"/>
          <w:u w:val="none"/>
        </w:rPr>
        <w:t>Item 9-5 Prohibited items in UAB and HHE storage</w:t>
      </w:r>
    </w:p>
    <w:p w:rsidR="009A6C23" w:rsidRDefault="00DE3431" w:rsidP="00175CB8">
      <w:pPr>
        <w:rPr>
          <w:rStyle w:val="Hyperlink"/>
          <w:snapToGrid w:val="0"/>
          <w:color w:val="auto"/>
          <w:u w:val="none"/>
        </w:rPr>
      </w:pPr>
      <w:r w:rsidRPr="00AF1382">
        <w:rPr>
          <w:rStyle w:val="Hyperlink"/>
          <w:snapToGrid w:val="0"/>
          <w:color w:val="auto"/>
          <w:u w:val="none"/>
        </w:rPr>
        <w:tab/>
      </w:r>
      <w:r w:rsidRPr="00AF1382">
        <w:rPr>
          <w:rStyle w:val="Hyperlink"/>
          <w:snapToGrid w:val="0"/>
          <w:color w:val="auto"/>
          <w:u w:val="none"/>
        </w:rPr>
        <w:tab/>
      </w:r>
      <w:r w:rsidRPr="00AF1382">
        <w:rPr>
          <w:rStyle w:val="Hyperlink"/>
          <w:snapToGrid w:val="0"/>
          <w:color w:val="auto"/>
          <w:u w:val="none"/>
        </w:rPr>
        <w:tab/>
      </w:r>
      <w:r w:rsidRPr="00AF1382">
        <w:rPr>
          <w:rStyle w:val="Hyperlink"/>
          <w:snapToGrid w:val="0"/>
          <w:color w:val="auto"/>
          <w:u w:val="none"/>
        </w:rPr>
        <w:tab/>
      </w:r>
      <w:bookmarkStart w:id="0" w:name="Section_1"/>
    </w:p>
    <w:p w:rsidR="00E556EC" w:rsidRDefault="00E556EC" w:rsidP="009538A0">
      <w:pPr>
        <w:rPr>
          <w:rStyle w:val="Hyperlink"/>
          <w:snapToGrid w:val="0"/>
          <w:color w:val="auto"/>
          <w:u w:val="none"/>
        </w:rPr>
      </w:pPr>
    </w:p>
    <w:p w:rsidR="00DE6711" w:rsidRDefault="00DE6711" w:rsidP="009538A0">
      <w:pPr>
        <w:rPr>
          <w:rStyle w:val="Hyperlink"/>
          <w:snapToGrid w:val="0"/>
          <w:color w:val="auto"/>
          <w:u w:val="none"/>
        </w:rPr>
      </w:pPr>
      <w:r>
        <w:rPr>
          <w:rStyle w:val="Hyperlink"/>
          <w:snapToGrid w:val="0"/>
          <w:color w:val="auto"/>
          <w:u w:val="none"/>
        </w:rPr>
        <w:tab/>
      </w:r>
      <w:r>
        <w:rPr>
          <w:rStyle w:val="Hyperlink"/>
          <w:snapToGrid w:val="0"/>
          <w:color w:val="auto"/>
          <w:u w:val="none"/>
        </w:rPr>
        <w:tab/>
      </w:r>
      <w:r>
        <w:rPr>
          <w:rStyle w:val="Hyperlink"/>
          <w:snapToGrid w:val="0"/>
          <w:color w:val="auto"/>
          <w:u w:val="none"/>
        </w:rPr>
        <w:tab/>
      </w:r>
      <w:r>
        <w:rPr>
          <w:rStyle w:val="Hyperlink"/>
          <w:snapToGrid w:val="0"/>
          <w:color w:val="auto"/>
          <w:u w:val="none"/>
        </w:rPr>
        <w:tab/>
      </w:r>
    </w:p>
    <w:p w:rsidR="005C3406" w:rsidRDefault="005C3406" w:rsidP="009538A0">
      <w:pPr>
        <w:rPr>
          <w:b/>
          <w:sz w:val="24"/>
          <w:szCs w:val="24"/>
        </w:rPr>
      </w:pPr>
    </w:p>
    <w:p w:rsidR="00D23530" w:rsidRDefault="00D23530">
      <w:pPr>
        <w:rPr>
          <w:b/>
          <w:sz w:val="24"/>
          <w:szCs w:val="24"/>
        </w:rPr>
      </w:pPr>
      <w:r>
        <w:rPr>
          <w:b/>
          <w:sz w:val="24"/>
          <w:szCs w:val="24"/>
        </w:rPr>
        <w:br w:type="page"/>
      </w:r>
    </w:p>
    <w:p w:rsidR="00DD526B" w:rsidRPr="008B6C55" w:rsidRDefault="009538A0" w:rsidP="009538A0">
      <w:pPr>
        <w:rPr>
          <w:snapToGrid w:val="0"/>
          <w:sz w:val="24"/>
          <w:szCs w:val="24"/>
        </w:rPr>
      </w:pPr>
      <w:r w:rsidRPr="008B6C55">
        <w:rPr>
          <w:b/>
          <w:sz w:val="24"/>
          <w:szCs w:val="24"/>
        </w:rPr>
        <w:lastRenderedPageBreak/>
        <w:t xml:space="preserve">SECTION 1:  </w:t>
      </w:r>
      <w:r w:rsidR="00DD526B" w:rsidRPr="008B6C55">
        <w:rPr>
          <w:b/>
          <w:sz w:val="24"/>
          <w:szCs w:val="24"/>
        </w:rPr>
        <w:t>GENERAL</w:t>
      </w:r>
      <w:bookmarkEnd w:id="0"/>
    </w:p>
    <w:p w:rsidR="00DD526B" w:rsidRPr="008B6C55" w:rsidRDefault="00DD526B">
      <w:pPr>
        <w:tabs>
          <w:tab w:val="left" w:pos="-720"/>
        </w:tabs>
        <w:suppressAutoHyphens/>
        <w:jc w:val="both"/>
        <w:rPr>
          <w:spacing w:val="-2"/>
        </w:rPr>
      </w:pPr>
    </w:p>
    <w:p w:rsidR="00DD526B" w:rsidRPr="008B6C55" w:rsidRDefault="00DD526B" w:rsidP="00A82986">
      <w:pPr>
        <w:pStyle w:val="Heading4"/>
        <w:rPr>
          <w:rFonts w:ascii="Times New Roman" w:hAnsi="Times New Roman"/>
          <w:b/>
          <w:spacing w:val="-2"/>
          <w:sz w:val="22"/>
          <w:szCs w:val="22"/>
        </w:rPr>
      </w:pPr>
      <w:r w:rsidRPr="008B6C55">
        <w:rPr>
          <w:rFonts w:ascii="Times New Roman" w:hAnsi="Times New Roman"/>
          <w:b/>
          <w:spacing w:val="-2"/>
          <w:sz w:val="22"/>
          <w:szCs w:val="22"/>
        </w:rPr>
        <w:t>ITEM 1-1 TENDER ADMINISTRATION DATA:</w:t>
      </w:r>
    </w:p>
    <w:p w:rsidR="00DD526B" w:rsidRPr="008B6C55" w:rsidRDefault="00DD526B">
      <w:pPr>
        <w:tabs>
          <w:tab w:val="left" w:pos="-720"/>
        </w:tabs>
        <w:suppressAutoHyphens/>
        <w:jc w:val="both"/>
        <w:rPr>
          <w:spacing w:val="-2"/>
        </w:rPr>
      </w:pPr>
    </w:p>
    <w:p w:rsidR="008029B8" w:rsidRPr="009455E6" w:rsidRDefault="008029B8" w:rsidP="00A82986">
      <w:pPr>
        <w:tabs>
          <w:tab w:val="left" w:pos="540"/>
        </w:tabs>
      </w:pPr>
    </w:p>
    <w:p w:rsidR="00F23B78" w:rsidRPr="009455E6" w:rsidRDefault="00CA1904" w:rsidP="00F23B78">
      <w:pPr>
        <w:tabs>
          <w:tab w:val="left" w:pos="540"/>
        </w:tabs>
      </w:pPr>
      <w:r>
        <w:t>Contracting Officer’s Representative (COR)</w:t>
      </w:r>
      <w:r w:rsidR="00112816">
        <w:t xml:space="preserve">: </w:t>
      </w:r>
      <w:r w:rsidR="00E27706">
        <w:tab/>
      </w:r>
      <w:r>
        <w:t>Andris Lapins</w:t>
      </w:r>
    </w:p>
    <w:p w:rsidR="00F23B78" w:rsidRPr="009455E6" w:rsidRDefault="00F23B78" w:rsidP="00F23B78">
      <w:pPr>
        <w:tabs>
          <w:tab w:val="left" w:pos="540"/>
        </w:tabs>
      </w:pPr>
      <w:r w:rsidRPr="009455E6">
        <w:tab/>
      </w:r>
      <w:r w:rsidRPr="009455E6">
        <w:tab/>
      </w:r>
      <w:r w:rsidRPr="009455E6">
        <w:tab/>
      </w:r>
      <w:r w:rsidR="008029B8" w:rsidRPr="009455E6">
        <w:tab/>
      </w:r>
      <w:r w:rsidR="008029B8" w:rsidRPr="009455E6">
        <w:tab/>
      </w:r>
      <w:r w:rsidR="008029B8" w:rsidRPr="009455E6">
        <w:tab/>
      </w:r>
      <w:r w:rsidR="00E27706">
        <w:tab/>
      </w:r>
      <w:r w:rsidR="009F081A">
        <w:t xml:space="preserve">Email: </w:t>
      </w:r>
      <w:r w:rsidR="00CA1904">
        <w:t>LapinsAX</w:t>
      </w:r>
      <w:r w:rsidR="009F081A">
        <w:t>@state.gov</w:t>
      </w:r>
    </w:p>
    <w:p w:rsidR="0035361F" w:rsidRPr="009455E6" w:rsidRDefault="0035361F" w:rsidP="00F23B78">
      <w:pPr>
        <w:tabs>
          <w:tab w:val="left" w:pos="540"/>
        </w:tabs>
      </w:pPr>
    </w:p>
    <w:p w:rsidR="0035361F" w:rsidRPr="009455E6" w:rsidRDefault="00BE42F7" w:rsidP="00F23B78">
      <w:pPr>
        <w:tabs>
          <w:tab w:val="left" w:pos="540"/>
        </w:tabs>
      </w:pPr>
      <w:r>
        <w:t>Overview of Tender</w:t>
      </w:r>
      <w:r w:rsidR="004520B8">
        <w:t xml:space="preserve"> Contracting Officer</w:t>
      </w:r>
      <w:r w:rsidR="00E27706">
        <w:t xml:space="preserve"> (CO)</w:t>
      </w:r>
      <w:r>
        <w:t>:</w:t>
      </w:r>
      <w:r>
        <w:tab/>
      </w:r>
      <w:r w:rsidR="00CA1904">
        <w:t>John Langer</w:t>
      </w:r>
    </w:p>
    <w:p w:rsidR="0035361F" w:rsidRPr="009455E6" w:rsidRDefault="0035361F" w:rsidP="00F23B78">
      <w:pPr>
        <w:tabs>
          <w:tab w:val="left" w:pos="540"/>
        </w:tabs>
      </w:pPr>
      <w:r w:rsidRPr="009455E6">
        <w:tab/>
      </w:r>
      <w:r w:rsidRPr="009455E6">
        <w:tab/>
      </w:r>
      <w:r w:rsidRPr="009455E6">
        <w:tab/>
      </w:r>
      <w:r w:rsidRPr="009455E6">
        <w:tab/>
      </w:r>
      <w:r w:rsidRPr="009455E6">
        <w:tab/>
      </w:r>
      <w:r w:rsidRPr="009455E6">
        <w:tab/>
      </w:r>
      <w:r w:rsidR="00E27706">
        <w:tab/>
      </w:r>
      <w:r w:rsidRPr="009455E6">
        <w:t xml:space="preserve">Email: </w:t>
      </w:r>
      <w:r w:rsidR="00CA1904">
        <w:t>LangerJ@</w:t>
      </w:r>
      <w:r w:rsidR="00BB7E00">
        <w:t>state.gov</w:t>
      </w:r>
    </w:p>
    <w:p w:rsidR="00F23B78" w:rsidRPr="009455E6" w:rsidRDefault="00F23B78" w:rsidP="00F23B78">
      <w:pPr>
        <w:tabs>
          <w:tab w:val="left" w:pos="540"/>
        </w:tabs>
      </w:pPr>
      <w:r w:rsidRPr="009455E6">
        <w:tab/>
      </w:r>
      <w:r w:rsidRPr="009455E6">
        <w:tab/>
      </w:r>
      <w:r w:rsidRPr="009455E6">
        <w:tab/>
      </w:r>
      <w:r w:rsidRPr="009455E6">
        <w:tab/>
      </w:r>
      <w:r w:rsidRPr="009455E6">
        <w:tab/>
      </w:r>
      <w:r w:rsidRPr="009455E6">
        <w:tab/>
      </w:r>
    </w:p>
    <w:p w:rsidR="008029B8" w:rsidRDefault="00EE6126" w:rsidP="00BE42F7">
      <w:pPr>
        <w:tabs>
          <w:tab w:val="left" w:pos="540"/>
        </w:tabs>
      </w:pPr>
      <w:r>
        <w:t>Mailing</w:t>
      </w:r>
      <w:r>
        <w:tab/>
      </w:r>
      <w:r w:rsidR="00BE42F7">
        <w:t>address</w:t>
      </w:r>
      <w:r w:rsidR="00BE42F7">
        <w:tab/>
      </w:r>
      <w:r w:rsidR="00BE42F7">
        <w:tab/>
      </w:r>
      <w:r>
        <w:tab/>
      </w:r>
      <w:r>
        <w:tab/>
      </w:r>
      <w:r w:rsidR="00E27706">
        <w:tab/>
      </w:r>
      <w:r w:rsidR="008029B8" w:rsidRPr="009455E6">
        <w:t xml:space="preserve">U.S. </w:t>
      </w:r>
      <w:r w:rsidR="00BE42F7">
        <w:t>Embassy</w:t>
      </w:r>
      <w:r w:rsidR="005677DB">
        <w:t xml:space="preserve"> Riga</w:t>
      </w:r>
    </w:p>
    <w:p w:rsidR="009F081A" w:rsidRDefault="00BE42F7" w:rsidP="003C380F">
      <w:pPr>
        <w:tabs>
          <w:tab w:val="left" w:pos="540"/>
        </w:tabs>
      </w:pPr>
      <w:r>
        <w:tab/>
      </w:r>
      <w:r>
        <w:tab/>
      </w:r>
      <w:r>
        <w:tab/>
      </w:r>
      <w:r>
        <w:tab/>
      </w:r>
      <w:r>
        <w:tab/>
      </w:r>
      <w:r>
        <w:tab/>
      </w:r>
      <w:r w:rsidR="00E27706">
        <w:tab/>
      </w:r>
      <w:r w:rsidR="00CA1904">
        <w:t>Samnera Velsa Street 1</w:t>
      </w:r>
      <w:r w:rsidR="009F081A">
        <w:t xml:space="preserve"> </w:t>
      </w:r>
    </w:p>
    <w:p w:rsidR="009F081A" w:rsidRDefault="009F081A" w:rsidP="003C380F">
      <w:pPr>
        <w:tabs>
          <w:tab w:val="left" w:pos="540"/>
        </w:tabs>
      </w:pPr>
      <w:r>
        <w:tab/>
      </w:r>
      <w:r>
        <w:tab/>
      </w:r>
      <w:r>
        <w:tab/>
      </w:r>
      <w:r>
        <w:tab/>
      </w:r>
      <w:r>
        <w:tab/>
      </w:r>
      <w:r>
        <w:tab/>
      </w:r>
      <w:r>
        <w:tab/>
      </w:r>
      <w:r w:rsidR="00CA1904">
        <w:t>Riga, LV-1510</w:t>
      </w:r>
    </w:p>
    <w:p w:rsidR="00CA1904" w:rsidRPr="009455E6" w:rsidRDefault="00CA1904" w:rsidP="003C380F">
      <w:pPr>
        <w:tabs>
          <w:tab w:val="left" w:pos="540"/>
        </w:tabs>
      </w:pPr>
      <w:r>
        <w:tab/>
      </w:r>
      <w:r>
        <w:tab/>
      </w:r>
      <w:r>
        <w:tab/>
      </w:r>
      <w:r>
        <w:tab/>
      </w:r>
      <w:r>
        <w:tab/>
      </w:r>
      <w:r>
        <w:tab/>
      </w:r>
      <w:r>
        <w:tab/>
        <w:t>Latvia</w:t>
      </w:r>
    </w:p>
    <w:p w:rsidR="00E3006B" w:rsidRDefault="009F081A">
      <w:pPr>
        <w:pStyle w:val="Heading4"/>
        <w:rPr>
          <w:rFonts w:ascii="Times New Roman" w:hAnsi="Times New Roman"/>
          <w:b/>
          <w:spacing w:val="-2"/>
          <w:sz w:val="22"/>
          <w:szCs w:val="22"/>
        </w:rPr>
      </w:pPr>
      <w:r>
        <w:rPr>
          <w:rFonts w:ascii="Times New Roman" w:hAnsi="Times New Roman"/>
          <w:b/>
          <w:spacing w:val="-2"/>
          <w:sz w:val="22"/>
          <w:szCs w:val="22"/>
        </w:rPr>
        <w:t xml:space="preserve">                                                                                 </w:t>
      </w:r>
    </w:p>
    <w:p w:rsidR="00DD526B" w:rsidRPr="008B6C55" w:rsidRDefault="00DD526B">
      <w:pPr>
        <w:pStyle w:val="Heading4"/>
        <w:rPr>
          <w:rFonts w:ascii="Times New Roman" w:hAnsi="Times New Roman"/>
          <w:sz w:val="22"/>
          <w:szCs w:val="22"/>
          <w:u w:val="none"/>
        </w:rPr>
      </w:pPr>
      <w:r w:rsidRPr="008B6C55">
        <w:rPr>
          <w:rFonts w:ascii="Times New Roman" w:hAnsi="Times New Roman"/>
          <w:b/>
          <w:spacing w:val="-2"/>
          <w:sz w:val="22"/>
          <w:szCs w:val="22"/>
        </w:rPr>
        <w:t>ITEM 1-2 SCOPE OF THE TENDER OF SERVICE (TOS)</w:t>
      </w:r>
    </w:p>
    <w:p w:rsidR="00DD526B" w:rsidRPr="008B6C55" w:rsidRDefault="00DD526B">
      <w:pPr>
        <w:pStyle w:val="ListBullet2"/>
        <w:rPr>
          <w:snapToGrid/>
          <w:sz w:val="20"/>
        </w:rPr>
      </w:pPr>
      <w:r w:rsidRPr="008B6C55">
        <w:rPr>
          <w:snapToGrid/>
          <w:sz w:val="20"/>
        </w:rPr>
        <w:tab/>
      </w:r>
    </w:p>
    <w:p w:rsidR="004276CC" w:rsidRPr="001C74D5" w:rsidRDefault="00DD526B" w:rsidP="006A558F">
      <w:pPr>
        <w:pStyle w:val="ListParagraph"/>
        <w:numPr>
          <w:ilvl w:val="0"/>
          <w:numId w:val="35"/>
        </w:numPr>
        <w:tabs>
          <w:tab w:val="left" w:pos="540"/>
        </w:tabs>
        <w:ind w:left="360"/>
      </w:pPr>
      <w:r w:rsidRPr="00051B99">
        <w:t xml:space="preserve">GENERAL: This TOS provides terms and conditions for </w:t>
      </w:r>
      <w:r w:rsidR="00EC0E6D" w:rsidRPr="00051B99">
        <w:t xml:space="preserve">the </w:t>
      </w:r>
      <w:r w:rsidRPr="00051B99">
        <w:t>transportation and all related services within</w:t>
      </w:r>
      <w:r w:rsidR="00BE42F7" w:rsidRPr="00051B99">
        <w:t xml:space="preserve"> the U.S. Embassy, </w:t>
      </w:r>
      <w:r w:rsidR="00CA1904">
        <w:t>Riga, Latvia</w:t>
      </w:r>
      <w:r w:rsidR="003C380F" w:rsidRPr="00051B99">
        <w:t>.</w:t>
      </w:r>
      <w:r w:rsidRPr="00051B99">
        <w:t xml:space="preserve"> All Transportation Service </w:t>
      </w:r>
      <w:r w:rsidR="006B085B" w:rsidRPr="00051B99">
        <w:t>Providers (</w:t>
      </w:r>
      <w:r w:rsidR="006E4690" w:rsidRPr="00051B99">
        <w:t>TSP</w:t>
      </w:r>
      <w:r w:rsidR="006B085B" w:rsidRPr="00051B99">
        <w:t>) used</w:t>
      </w:r>
      <w:r w:rsidRPr="00051B99">
        <w:t xml:space="preserve"> as your agents must </w:t>
      </w:r>
      <w:r w:rsidR="00196061" w:rsidRPr="00051B99">
        <w:t>have a valid</w:t>
      </w:r>
      <w:r w:rsidR="004276CC" w:rsidRPr="00051B99">
        <w:t xml:space="preserve"> </w:t>
      </w:r>
      <w:r w:rsidR="004276CC" w:rsidRPr="001C74D5">
        <w:t xml:space="preserve">license/membership of </w:t>
      </w:r>
      <w:r w:rsidR="00A8126B" w:rsidRPr="001C74D5">
        <w:t xml:space="preserve">an international freight forwarders </w:t>
      </w:r>
      <w:r w:rsidR="00333863" w:rsidRPr="001C74D5">
        <w:t>organization</w:t>
      </w:r>
      <w:r w:rsidR="00A8126B" w:rsidRPr="001C74D5">
        <w:t>/</w:t>
      </w:r>
      <w:r w:rsidR="00333863" w:rsidRPr="001C74D5">
        <w:t>s</w:t>
      </w:r>
      <w:r w:rsidR="00E34A66" w:rsidRPr="001C74D5">
        <w:t xml:space="preserve"> or must agree to acquire membership within 3 months of being awarded the TOS. Failure to meet the requirement will result in suspension to provide further services to the USG until proof of membership can be provided.</w:t>
      </w:r>
    </w:p>
    <w:p w:rsidR="004A7222" w:rsidRPr="001C74D5" w:rsidRDefault="004A7222" w:rsidP="004A7222">
      <w:pPr>
        <w:tabs>
          <w:tab w:val="left" w:pos="540"/>
        </w:tabs>
      </w:pPr>
    </w:p>
    <w:p w:rsidR="00B07940" w:rsidRPr="001C74D5" w:rsidRDefault="006145FF" w:rsidP="002A071A">
      <w:pPr>
        <w:pStyle w:val="ListParagraph"/>
        <w:numPr>
          <w:ilvl w:val="1"/>
          <w:numId w:val="35"/>
        </w:numPr>
        <w:tabs>
          <w:tab w:val="left" w:pos="540"/>
        </w:tabs>
      </w:pPr>
      <w:r w:rsidRPr="001C74D5">
        <w:t>I</w:t>
      </w:r>
      <w:r w:rsidR="00B07940" w:rsidRPr="001C74D5">
        <w:t>nternational Freight Forwarders</w:t>
      </w:r>
      <w:r w:rsidR="00E34A66" w:rsidRPr="001C74D5">
        <w:t xml:space="preserve"> </w:t>
      </w:r>
      <w:r w:rsidR="00A8126B" w:rsidRPr="001C74D5">
        <w:t>membership</w:t>
      </w:r>
    </w:p>
    <w:p w:rsidR="00B07940" w:rsidRPr="003A55D7" w:rsidRDefault="00B07940" w:rsidP="003C380F">
      <w:pPr>
        <w:pStyle w:val="ListParagraph"/>
        <w:numPr>
          <w:ilvl w:val="1"/>
          <w:numId w:val="35"/>
        </w:numPr>
        <w:tabs>
          <w:tab w:val="left" w:pos="540"/>
        </w:tabs>
      </w:pPr>
      <w:r w:rsidRPr="003A55D7">
        <w:t xml:space="preserve">Valid International Transportation License issued by </w:t>
      </w:r>
      <w:r w:rsidR="000F6843" w:rsidRPr="003A55D7">
        <w:t xml:space="preserve">the Local </w:t>
      </w:r>
      <w:r w:rsidRPr="003A55D7">
        <w:t>Ministry of Transportation</w:t>
      </w:r>
    </w:p>
    <w:p w:rsidR="00B07940" w:rsidRPr="003A55D7" w:rsidRDefault="00B07940" w:rsidP="003C380F">
      <w:pPr>
        <w:pStyle w:val="ListParagraph"/>
        <w:numPr>
          <w:ilvl w:val="1"/>
          <w:numId w:val="35"/>
        </w:numPr>
        <w:tabs>
          <w:tab w:val="left" w:pos="540"/>
        </w:tabs>
      </w:pPr>
      <w:r w:rsidRPr="003A55D7">
        <w:t>Tax Number (</w:t>
      </w:r>
      <w:r w:rsidR="009E55EE" w:rsidRPr="003A55D7">
        <w:t>VAT</w:t>
      </w:r>
      <w:r w:rsidRPr="003A55D7">
        <w:t xml:space="preserve">) issued </w:t>
      </w:r>
      <w:r w:rsidR="009E55EE" w:rsidRPr="003A55D7">
        <w:t xml:space="preserve">by the </w:t>
      </w:r>
      <w:r w:rsidRPr="003A55D7">
        <w:t>Ministry of Finance</w:t>
      </w:r>
    </w:p>
    <w:p w:rsidR="00B07940" w:rsidRPr="003A55D7" w:rsidRDefault="00B07940" w:rsidP="003C380F">
      <w:pPr>
        <w:pStyle w:val="ListParagraph"/>
        <w:numPr>
          <w:ilvl w:val="1"/>
          <w:numId w:val="35"/>
        </w:numPr>
        <w:tabs>
          <w:tab w:val="left" w:pos="540"/>
        </w:tabs>
      </w:pPr>
      <w:r w:rsidRPr="003A55D7">
        <w:t>Country Wide Customs licenses from Customs</w:t>
      </w:r>
      <w:r w:rsidR="009E55EE" w:rsidRPr="003A55D7">
        <w:t xml:space="preserve"> of the Republic of Latvia.</w:t>
      </w:r>
    </w:p>
    <w:p w:rsidR="004A7222" w:rsidRPr="003A55D7" w:rsidRDefault="00B07940" w:rsidP="003C380F">
      <w:pPr>
        <w:pStyle w:val="ListParagraph"/>
        <w:numPr>
          <w:ilvl w:val="1"/>
          <w:numId w:val="35"/>
        </w:numPr>
        <w:tabs>
          <w:tab w:val="left" w:pos="540"/>
        </w:tabs>
      </w:pPr>
      <w:r w:rsidRPr="003A55D7">
        <w:t>Must be in good standing with the Credit Bureau</w:t>
      </w:r>
      <w:r w:rsidR="004A7222" w:rsidRPr="003A55D7">
        <w:t>.</w:t>
      </w:r>
    </w:p>
    <w:p w:rsidR="00DD526B" w:rsidRPr="008B6C55" w:rsidRDefault="00DD526B" w:rsidP="00A82986">
      <w:pPr>
        <w:tabs>
          <w:tab w:val="left" w:pos="540"/>
        </w:tabs>
      </w:pPr>
    </w:p>
    <w:p w:rsidR="00DD526B" w:rsidRPr="003A55D7" w:rsidRDefault="00DD526B" w:rsidP="006A558F">
      <w:pPr>
        <w:pStyle w:val="ListParagraph"/>
        <w:numPr>
          <w:ilvl w:val="0"/>
          <w:numId w:val="35"/>
        </w:numPr>
        <w:tabs>
          <w:tab w:val="left" w:pos="540"/>
        </w:tabs>
        <w:ind w:left="360"/>
      </w:pPr>
      <w:r w:rsidRPr="008B6C55">
        <w:t xml:space="preserve">PACKER LIABILITY: </w:t>
      </w:r>
      <w:r w:rsidR="006E4690" w:rsidRPr="008B6C55">
        <w:t>A</w:t>
      </w:r>
      <w:r w:rsidR="00801D1A" w:rsidRPr="008B6C55">
        <w:t xml:space="preserve">ll </w:t>
      </w:r>
      <w:r w:rsidRPr="008B6C55">
        <w:t>property transported under provisions of this</w:t>
      </w:r>
      <w:r w:rsidR="006E4690" w:rsidRPr="008B6C55">
        <w:t xml:space="preserve"> T</w:t>
      </w:r>
      <w:r w:rsidR="00170E46">
        <w:t>OS</w:t>
      </w:r>
      <w:r w:rsidR="00794C1C">
        <w:t xml:space="preserve"> (See </w:t>
      </w:r>
      <w:r w:rsidR="00C93D86">
        <w:t>Section 8</w:t>
      </w:r>
      <w:r w:rsidR="00794C1C">
        <w:t>)</w:t>
      </w:r>
      <w:r w:rsidRPr="008B6C55">
        <w:t xml:space="preserve"> shall be valued at full </w:t>
      </w:r>
      <w:r w:rsidR="00752704" w:rsidRPr="008B6C55">
        <w:t xml:space="preserve">replacement </w:t>
      </w:r>
      <w:r w:rsidRPr="008B6C55">
        <w:t>value.</w:t>
      </w:r>
      <w:r w:rsidR="00752704" w:rsidRPr="008B6C55">
        <w:t xml:space="preserve"> Full replacement value is defined as full cost o</w:t>
      </w:r>
      <w:r w:rsidR="00D05EDD">
        <w:t>f</w:t>
      </w:r>
      <w:r w:rsidR="00752704" w:rsidRPr="008B6C55">
        <w:t xml:space="preserve"> repair or replacement of actual value of the property at time of loss or damage. </w:t>
      </w:r>
      <w:r w:rsidRPr="008B6C55">
        <w:t xml:space="preserve"> </w:t>
      </w:r>
      <w:r w:rsidR="00994E57" w:rsidRPr="008B6C55">
        <w:t xml:space="preserve">The participant must offer all shipments being released at a base value </w:t>
      </w:r>
      <w:r w:rsidR="00994E57" w:rsidRPr="003A55D7">
        <w:t>of $8.50 times the net weight</w:t>
      </w:r>
      <w:r w:rsidR="00DD6A65" w:rsidRPr="003A55D7">
        <w:t xml:space="preserve"> </w:t>
      </w:r>
      <w:r w:rsidR="00994E57" w:rsidRPr="003A55D7">
        <w:t>of the surface shipment and gross weight for UAB shipments. All measurements are calculated in pounds</w:t>
      </w:r>
      <w:r w:rsidRPr="003A55D7">
        <w:t xml:space="preserve">. </w:t>
      </w:r>
    </w:p>
    <w:p w:rsidR="00DD526B" w:rsidRPr="008B6C55" w:rsidRDefault="00DD526B" w:rsidP="006A558F">
      <w:pPr>
        <w:pStyle w:val="ListParagraph"/>
        <w:numPr>
          <w:ilvl w:val="0"/>
          <w:numId w:val="35"/>
        </w:numPr>
        <w:tabs>
          <w:tab w:val="left" w:pos="540"/>
        </w:tabs>
        <w:ind w:left="360"/>
      </w:pPr>
      <w:r w:rsidRPr="008B6C55">
        <w:t>The annual estimated weight under thi</w:t>
      </w:r>
      <w:r w:rsidR="00843024" w:rsidRPr="008B6C55">
        <w:t xml:space="preserve">s tender will be provided under </w:t>
      </w:r>
      <w:r w:rsidRPr="008B6C55">
        <w:t>separate cover.</w:t>
      </w:r>
      <w:r w:rsidR="00A81E07">
        <w:t xml:space="preserve"> However this is only an estimate: there may be more or less. This volume is only used as guidance, no guaranteed container loads are given under this Tender of </w:t>
      </w:r>
      <w:r w:rsidR="009E55EE">
        <w:t>S</w:t>
      </w:r>
      <w:r w:rsidR="00A81E07">
        <w:t>ervice</w:t>
      </w:r>
      <w:r w:rsidR="00DD6A65">
        <w:t>.</w:t>
      </w:r>
      <w:r w:rsidR="00A81E07">
        <w:t xml:space="preserve"> </w:t>
      </w:r>
      <w:r w:rsidR="00DD6A65">
        <w:t>I</w:t>
      </w:r>
      <w:r w:rsidR="00A81E07">
        <w:t>t is for information purposes only.</w:t>
      </w:r>
    </w:p>
    <w:p w:rsidR="00DD526B" w:rsidRPr="008B6C55" w:rsidRDefault="00DD526B">
      <w:pPr>
        <w:pStyle w:val="List"/>
        <w:ind w:firstLine="0"/>
      </w:pPr>
      <w:r w:rsidRPr="008B6C55">
        <w:t xml:space="preserve">  </w:t>
      </w:r>
    </w:p>
    <w:p w:rsidR="00DD526B" w:rsidRPr="008B6C55" w:rsidRDefault="00DD526B">
      <w:pPr>
        <w:pStyle w:val="Heading4"/>
        <w:rPr>
          <w:rFonts w:ascii="Times New Roman" w:hAnsi="Times New Roman"/>
          <w:sz w:val="22"/>
          <w:szCs w:val="22"/>
          <w:u w:val="none"/>
        </w:rPr>
      </w:pPr>
      <w:r w:rsidRPr="008B6C55">
        <w:rPr>
          <w:rFonts w:ascii="Times New Roman" w:hAnsi="Times New Roman"/>
          <w:b/>
          <w:spacing w:val="-2"/>
          <w:sz w:val="22"/>
          <w:szCs w:val="22"/>
        </w:rPr>
        <w:t>ITEM 1-3 REVISING TOS PROVISIONS AND METHOD OF CANCELING ORIGINAL OR REVISED PAGES</w:t>
      </w:r>
    </w:p>
    <w:p w:rsidR="00DD526B" w:rsidRPr="008B6C55" w:rsidRDefault="00DD526B"/>
    <w:p w:rsidR="00DD526B" w:rsidRPr="008B6C55" w:rsidRDefault="00C04C64" w:rsidP="00A82986">
      <w:pPr>
        <w:tabs>
          <w:tab w:val="left" w:pos="540"/>
        </w:tabs>
      </w:pPr>
      <w:r w:rsidRPr="008B6C55">
        <w:t xml:space="preserve">The </w:t>
      </w:r>
      <w:r w:rsidR="00DD526B" w:rsidRPr="008B6C55">
        <w:t xml:space="preserve">TOS </w:t>
      </w:r>
      <w:r w:rsidRPr="008B6C55">
        <w:t xml:space="preserve">is revised and reissued </w:t>
      </w:r>
      <w:r w:rsidR="00DD526B" w:rsidRPr="008B6C55">
        <w:t xml:space="preserve">by the U.S. </w:t>
      </w:r>
      <w:r w:rsidR="00DD6A65">
        <w:t xml:space="preserve">Embassy, </w:t>
      </w:r>
      <w:r w:rsidR="009E55EE">
        <w:t xml:space="preserve">Riga, </w:t>
      </w:r>
      <w:r w:rsidR="00B61726">
        <w:t xml:space="preserve">Contracting and Shipping </w:t>
      </w:r>
      <w:r w:rsidR="009E55EE">
        <w:t xml:space="preserve">Sections, </w:t>
      </w:r>
      <w:r w:rsidR="00B61726">
        <w:t>General Service Office</w:t>
      </w:r>
      <w:r w:rsidR="00DD526B" w:rsidRPr="008B6C55">
        <w:t xml:space="preserve"> </w:t>
      </w:r>
      <w:r w:rsidRPr="008B6C55">
        <w:t xml:space="preserve">as necessary.  This is done </w:t>
      </w:r>
      <w:r w:rsidR="00DD526B" w:rsidRPr="008B6C55">
        <w:t>through electronic publication of the changes, t</w:t>
      </w:r>
      <w:r w:rsidR="00843024" w:rsidRPr="008B6C55">
        <w:t>he issuance of page revisions (</w:t>
      </w:r>
      <w:r w:rsidR="00FC6E33">
        <w:t>o</w:t>
      </w:r>
      <w:r w:rsidR="00DD526B" w:rsidRPr="008B6C55">
        <w:t xml:space="preserve">riginal or revised), or </w:t>
      </w:r>
      <w:r w:rsidRPr="008B6C55">
        <w:t xml:space="preserve">the re-issuance of the document.  </w:t>
      </w:r>
    </w:p>
    <w:p w:rsidR="00751A3F" w:rsidRPr="008B6C55" w:rsidRDefault="00751A3F">
      <w:pPr>
        <w:pStyle w:val="Heading4"/>
        <w:rPr>
          <w:rFonts w:ascii="Times New Roman" w:hAnsi="Times New Roman"/>
          <w:b/>
          <w:spacing w:val="-2"/>
          <w:sz w:val="20"/>
        </w:rPr>
      </w:pPr>
    </w:p>
    <w:p w:rsidR="00DD526B" w:rsidRPr="008B6C55" w:rsidRDefault="00DD526B">
      <w:pPr>
        <w:pStyle w:val="Heading4"/>
        <w:rPr>
          <w:rFonts w:ascii="Times New Roman" w:hAnsi="Times New Roman"/>
          <w:b/>
          <w:sz w:val="22"/>
          <w:szCs w:val="22"/>
        </w:rPr>
      </w:pPr>
      <w:r w:rsidRPr="008B6C55">
        <w:rPr>
          <w:rFonts w:ascii="Times New Roman" w:hAnsi="Times New Roman"/>
          <w:b/>
          <w:spacing w:val="-2"/>
          <w:sz w:val="22"/>
          <w:szCs w:val="22"/>
        </w:rPr>
        <w:t>ITEM 1-4 UNINTENTIONALLY ACCEPTED TENDER RULE</w:t>
      </w:r>
    </w:p>
    <w:p w:rsidR="00DD526B" w:rsidRPr="008B6C55" w:rsidRDefault="00DD526B"/>
    <w:p w:rsidR="0099444A" w:rsidRPr="00A81E07" w:rsidRDefault="003645EC" w:rsidP="00B61726">
      <w:pPr>
        <w:tabs>
          <w:tab w:val="left" w:pos="540"/>
        </w:tabs>
        <w:rPr>
          <w:b/>
          <w:u w:val="single"/>
        </w:rPr>
      </w:pPr>
      <w:r w:rsidRPr="008B6C55">
        <w:t>Tenders that are unintentionally accepted and distributed for use</w:t>
      </w:r>
      <w:r w:rsidR="00643A76">
        <w:t>,</w:t>
      </w:r>
      <w:r w:rsidRPr="008B6C55">
        <w:t xml:space="preserve"> which are later found not to be in compliance with the TOS</w:t>
      </w:r>
      <w:r w:rsidR="00112816" w:rsidRPr="008B6C55">
        <w:t>, are</w:t>
      </w:r>
      <w:r w:rsidRPr="008B6C55">
        <w:t xml:space="preserve"> subject to immediate removal by the tender accepting agency. The carrier will be notified when tenders are removed under these circumstances and will be advised on the basis for their removal. Even though a tender was unintentionally accepted, such tender may be used until the carrier cancels it. </w:t>
      </w:r>
      <w:r w:rsidRPr="00A81E07">
        <w:rPr>
          <w:b/>
          <w:u w:val="single"/>
        </w:rPr>
        <w:t>The Packer is not authorized to solicit/distribute this</w:t>
      </w:r>
      <w:r w:rsidR="00B61726" w:rsidRPr="00A81E07">
        <w:rPr>
          <w:b/>
          <w:u w:val="single"/>
        </w:rPr>
        <w:t xml:space="preserve"> tender to unauthorized parties.</w:t>
      </w:r>
    </w:p>
    <w:p w:rsidR="00E10FB4" w:rsidRDefault="00E10FB4" w:rsidP="0099444A">
      <w:pPr>
        <w:tabs>
          <w:tab w:val="left" w:pos="540"/>
        </w:tabs>
        <w:rPr>
          <w:b/>
          <w:spacing w:val="-2"/>
          <w:sz w:val="22"/>
          <w:szCs w:val="22"/>
          <w:u w:val="single"/>
        </w:rPr>
      </w:pPr>
    </w:p>
    <w:p w:rsidR="003A55D7" w:rsidRDefault="003A55D7" w:rsidP="0099444A">
      <w:pPr>
        <w:tabs>
          <w:tab w:val="left" w:pos="540"/>
        </w:tabs>
        <w:rPr>
          <w:b/>
          <w:spacing w:val="-2"/>
          <w:sz w:val="22"/>
          <w:szCs w:val="22"/>
          <w:u w:val="single"/>
        </w:rPr>
      </w:pPr>
    </w:p>
    <w:p w:rsidR="00A8126B" w:rsidRDefault="00A8126B" w:rsidP="0099444A">
      <w:pPr>
        <w:tabs>
          <w:tab w:val="left" w:pos="540"/>
        </w:tabs>
        <w:rPr>
          <w:b/>
          <w:spacing w:val="-2"/>
          <w:sz w:val="22"/>
          <w:szCs w:val="22"/>
          <w:u w:val="single"/>
        </w:rPr>
      </w:pPr>
    </w:p>
    <w:p w:rsidR="00DD526B" w:rsidRPr="00794C1C" w:rsidRDefault="00DD526B" w:rsidP="0099444A">
      <w:pPr>
        <w:tabs>
          <w:tab w:val="left" w:pos="540"/>
        </w:tabs>
        <w:rPr>
          <w:u w:val="single"/>
        </w:rPr>
      </w:pPr>
      <w:r w:rsidRPr="00794C1C">
        <w:rPr>
          <w:b/>
          <w:spacing w:val="-2"/>
          <w:sz w:val="22"/>
          <w:szCs w:val="22"/>
          <w:u w:val="single"/>
        </w:rPr>
        <w:lastRenderedPageBreak/>
        <w:t>ITEM 1-5 LAWFUL PERFORMANCE</w:t>
      </w:r>
      <w:r w:rsidR="00FC6E33" w:rsidRPr="00794C1C">
        <w:rPr>
          <w:b/>
          <w:spacing w:val="-2"/>
          <w:sz w:val="22"/>
          <w:szCs w:val="22"/>
          <w:u w:val="single"/>
        </w:rPr>
        <w:t xml:space="preserve"> AND</w:t>
      </w:r>
      <w:r w:rsidRPr="00794C1C">
        <w:rPr>
          <w:b/>
          <w:spacing w:val="-2"/>
          <w:sz w:val="22"/>
          <w:szCs w:val="22"/>
          <w:u w:val="single"/>
        </w:rPr>
        <w:t xml:space="preserve"> OPERATING AUTHORITY</w:t>
      </w:r>
    </w:p>
    <w:p w:rsidR="00116221" w:rsidRPr="008B6C55" w:rsidRDefault="00116221">
      <w:pPr>
        <w:pStyle w:val="BodyText"/>
        <w:rPr>
          <w:rFonts w:ascii="Times New Roman" w:hAnsi="Times New Roman"/>
        </w:rPr>
      </w:pPr>
    </w:p>
    <w:p w:rsidR="00DD526B" w:rsidRPr="008B6C55" w:rsidRDefault="004B33F0" w:rsidP="008668F7">
      <w:pPr>
        <w:tabs>
          <w:tab w:val="left" w:pos="540"/>
        </w:tabs>
      </w:pPr>
      <w:r w:rsidRPr="008B6C55">
        <w:t xml:space="preserve">The Packer agrees to comply fully with </w:t>
      </w:r>
      <w:r w:rsidR="00A81E07">
        <w:t>the applicable U.S.</w:t>
      </w:r>
      <w:r w:rsidR="000C45F3">
        <w:t xml:space="preserve"> </w:t>
      </w:r>
      <w:r w:rsidR="00A81E07">
        <w:t xml:space="preserve">federal, state and local laws and </w:t>
      </w:r>
      <w:r w:rsidR="000C45F3">
        <w:t xml:space="preserve">/or regulations </w:t>
      </w:r>
      <w:r w:rsidR="00333863">
        <w:t xml:space="preserve">of </w:t>
      </w:r>
      <w:r w:rsidR="00771A04">
        <w:t>Riga</w:t>
      </w:r>
      <w:r w:rsidR="00333863">
        <w:t>,</w:t>
      </w:r>
      <w:r w:rsidR="003C380F">
        <w:t xml:space="preserve"> </w:t>
      </w:r>
      <w:r w:rsidR="00771A04">
        <w:t>Latvia</w:t>
      </w:r>
      <w:r w:rsidR="00333863">
        <w:t xml:space="preserve"> and</w:t>
      </w:r>
      <w:r w:rsidR="000C45F3">
        <w:t>/or appropriate countries as applicable and ordinances bearing on the performance of services specified herein and shall possess the necessary operating authorities required by regulatory agencies.</w:t>
      </w:r>
      <w:r w:rsidRPr="008B6C55">
        <w:t xml:space="preserve"> </w:t>
      </w:r>
      <w:r w:rsidR="000C45F3">
        <w:t xml:space="preserve">Common transport carriers shall possess the required carrier documentation. The TSP shall provide the transportation of the household effects to and from or between the places where the shipment may move by provisions of this tender. </w:t>
      </w:r>
    </w:p>
    <w:p w:rsidR="00EE485D" w:rsidRDefault="00EE485D">
      <w:pPr>
        <w:pStyle w:val="Heading4"/>
        <w:rPr>
          <w:rFonts w:ascii="Times New Roman" w:hAnsi="Times New Roman"/>
          <w:b/>
          <w:szCs w:val="24"/>
          <w:u w:val="none"/>
        </w:rPr>
      </w:pPr>
      <w:bookmarkStart w:id="1" w:name="Section_2"/>
    </w:p>
    <w:p w:rsidR="00DD526B" w:rsidRDefault="009538A0">
      <w:pPr>
        <w:pStyle w:val="Heading4"/>
        <w:rPr>
          <w:rFonts w:ascii="Times New Roman" w:hAnsi="Times New Roman"/>
          <w:b/>
          <w:szCs w:val="24"/>
          <w:u w:val="none"/>
        </w:rPr>
      </w:pPr>
      <w:r w:rsidRPr="008B6C55">
        <w:rPr>
          <w:rFonts w:ascii="Times New Roman" w:hAnsi="Times New Roman"/>
          <w:b/>
          <w:szCs w:val="24"/>
          <w:u w:val="none"/>
        </w:rPr>
        <w:t xml:space="preserve">SECTION 2:  </w:t>
      </w:r>
      <w:r w:rsidR="00DD526B" w:rsidRPr="008B6C55">
        <w:rPr>
          <w:rFonts w:ascii="Times New Roman" w:hAnsi="Times New Roman"/>
          <w:b/>
          <w:szCs w:val="24"/>
          <w:u w:val="none"/>
        </w:rPr>
        <w:t>PARTICIPATION</w:t>
      </w:r>
      <w:bookmarkEnd w:id="1"/>
    </w:p>
    <w:p w:rsidR="001B384C" w:rsidRPr="001B384C" w:rsidRDefault="001B384C" w:rsidP="001B384C"/>
    <w:p w:rsidR="00DD526B" w:rsidRPr="008B6C55" w:rsidRDefault="00DD526B">
      <w:pPr>
        <w:pStyle w:val="Heading4"/>
        <w:rPr>
          <w:rFonts w:ascii="Times New Roman" w:hAnsi="Times New Roman"/>
          <w:b/>
          <w:sz w:val="22"/>
          <w:szCs w:val="22"/>
          <w:u w:val="none"/>
        </w:rPr>
      </w:pPr>
      <w:r w:rsidRPr="008B6C55">
        <w:rPr>
          <w:rFonts w:ascii="Times New Roman" w:hAnsi="Times New Roman"/>
          <w:b/>
          <w:spacing w:val="-2"/>
          <w:sz w:val="22"/>
          <w:szCs w:val="22"/>
        </w:rPr>
        <w:t>ITEM 2-1 GENERAL</w:t>
      </w:r>
    </w:p>
    <w:p w:rsidR="00DD526B" w:rsidRPr="008B6C55" w:rsidRDefault="00DD526B"/>
    <w:p w:rsidR="00DD526B" w:rsidRPr="008B6C55" w:rsidRDefault="00DD526B" w:rsidP="008668F7">
      <w:pPr>
        <w:tabs>
          <w:tab w:val="left" w:pos="540"/>
        </w:tabs>
      </w:pPr>
      <w:r w:rsidRPr="008B6C55">
        <w:t xml:space="preserve">Participation in the </w:t>
      </w:r>
      <w:r w:rsidR="00884F9E">
        <w:t>USG</w:t>
      </w:r>
      <w:r w:rsidRPr="008B6C55">
        <w:t xml:space="preserve"> </w:t>
      </w:r>
      <w:r w:rsidR="00D251B9">
        <w:t>TOS</w:t>
      </w:r>
      <w:r w:rsidRPr="008B6C55">
        <w:t xml:space="preserve"> is open to any packer possessing the operating authority and </w:t>
      </w:r>
      <w:r w:rsidR="0099444A">
        <w:t>insurance pertaining S</w:t>
      </w:r>
      <w:r w:rsidR="00EC46E7" w:rsidRPr="008B6C55">
        <w:t>tate/</w:t>
      </w:r>
      <w:r w:rsidR="00EF30BD" w:rsidRPr="008B6C55">
        <w:t>Federal</w:t>
      </w:r>
      <w:r w:rsidR="00EF30BD">
        <w:t xml:space="preserve"> </w:t>
      </w:r>
      <w:r w:rsidR="00EF30BD" w:rsidRPr="008B6C55">
        <w:t>laws</w:t>
      </w:r>
      <w:r w:rsidR="000C45F3">
        <w:t xml:space="preserve"> and local laws</w:t>
      </w:r>
      <w:r w:rsidR="00E30EEB">
        <w:t xml:space="preserve"> of </w:t>
      </w:r>
      <w:r w:rsidR="00771A04">
        <w:t>Riga, Latvia</w:t>
      </w:r>
      <w:r w:rsidR="00333863">
        <w:t>.</w:t>
      </w:r>
      <w:r w:rsidR="006B085B" w:rsidRPr="008B6C55">
        <w:t xml:space="preserve"> </w:t>
      </w:r>
    </w:p>
    <w:p w:rsidR="00FF41E5" w:rsidRPr="008B6C55" w:rsidRDefault="00FF41E5" w:rsidP="008668F7">
      <w:pPr>
        <w:tabs>
          <w:tab w:val="left" w:pos="540"/>
        </w:tabs>
      </w:pPr>
    </w:p>
    <w:p w:rsidR="00DD526B" w:rsidRPr="008B6C55" w:rsidRDefault="00DD526B">
      <w:pPr>
        <w:pStyle w:val="Heading4"/>
        <w:rPr>
          <w:rFonts w:ascii="Times New Roman" w:hAnsi="Times New Roman"/>
          <w:b/>
          <w:sz w:val="20"/>
          <w:u w:val="none"/>
        </w:rPr>
      </w:pPr>
      <w:r w:rsidRPr="008B6C55">
        <w:rPr>
          <w:rFonts w:ascii="Times New Roman" w:hAnsi="Times New Roman"/>
          <w:b/>
          <w:spacing w:val="-2"/>
          <w:sz w:val="22"/>
          <w:szCs w:val="22"/>
        </w:rPr>
        <w:t>ITEM 2-2 APPROVAL TO PARTICIPATE</w:t>
      </w:r>
    </w:p>
    <w:p w:rsidR="00DD526B" w:rsidRPr="008B6C55" w:rsidRDefault="00DD526B" w:rsidP="008668F7">
      <w:pPr>
        <w:tabs>
          <w:tab w:val="left" w:pos="540"/>
        </w:tabs>
      </w:pPr>
    </w:p>
    <w:p w:rsidR="001934D0" w:rsidRPr="009455E6" w:rsidRDefault="00FF41E5" w:rsidP="001934D0">
      <w:pPr>
        <w:tabs>
          <w:tab w:val="left" w:pos="540"/>
        </w:tabs>
      </w:pPr>
      <w:r w:rsidRPr="008B6C55">
        <w:t>A packer must meet the following requirements to become eligible to participate and perform services under this TOS. The applicable approval documentation with a complete tender package must be mailed to the attention of</w:t>
      </w:r>
      <w:r w:rsidR="001934D0">
        <w:t xml:space="preserve"> </w:t>
      </w:r>
      <w:r w:rsidR="00771A04">
        <w:t>John Langer</w:t>
      </w:r>
      <w:r w:rsidR="00794C1C">
        <w:t>.</w:t>
      </w:r>
      <w:r w:rsidR="00EC3D43">
        <w:t xml:space="preserve"> </w:t>
      </w:r>
      <w:r w:rsidR="00794C1C">
        <w:t>T</w:t>
      </w:r>
      <w:r w:rsidR="00E30EEB">
        <w:t>he applicable documents must be express mailed with this Tender to General Service Office-</w:t>
      </w:r>
      <w:r w:rsidR="00794C1C">
        <w:t>(</w:t>
      </w:r>
      <w:r w:rsidR="00E30EEB">
        <w:t>Shipping</w:t>
      </w:r>
      <w:r w:rsidR="00794C1C">
        <w:t>)</w:t>
      </w:r>
      <w:r w:rsidR="00E30EEB">
        <w:t>, U.S Embassy,</w:t>
      </w:r>
      <w:r w:rsidR="00771A04">
        <w:t xml:space="preserve"> Samnera Velsa Street 1, Riga, LV 1510, Latvia</w:t>
      </w:r>
      <w:r w:rsidR="001934D0">
        <w:t>.</w:t>
      </w:r>
    </w:p>
    <w:p w:rsidR="00794C1C" w:rsidRDefault="00E30EEB" w:rsidP="00FF41E5">
      <w:pPr>
        <w:tabs>
          <w:tab w:val="left" w:pos="540"/>
        </w:tabs>
        <w:rPr>
          <w:rStyle w:val="Hyperlink"/>
        </w:rPr>
      </w:pPr>
      <w:r>
        <w:t xml:space="preserve"> </w:t>
      </w:r>
      <w:r w:rsidRPr="00276512">
        <w:rPr>
          <w:b/>
          <w:u w:val="single"/>
        </w:rPr>
        <w:t>Questions</w:t>
      </w:r>
      <w:r>
        <w:t xml:space="preserve"> relating to the approval requirement may be directed to </w:t>
      </w:r>
      <w:r w:rsidR="00771A04">
        <w:t>the General Services Office</w:t>
      </w:r>
      <w:r w:rsidR="001934D0">
        <w:t xml:space="preserve"> by</w:t>
      </w:r>
      <w:r>
        <w:t xml:space="preserve"> e</w:t>
      </w:r>
      <w:r w:rsidR="00226A5B">
        <w:t>-</w:t>
      </w:r>
      <w:r>
        <w:t>mail</w:t>
      </w:r>
      <w:r w:rsidR="00771A04">
        <w:t xml:space="preserve">: </w:t>
      </w:r>
      <w:hyperlink r:id="rId9" w:history="1">
        <w:r w:rsidR="00771A04" w:rsidRPr="00111842">
          <w:rPr>
            <w:rStyle w:val="Hyperlink"/>
          </w:rPr>
          <w:t>Riga-ProcurementSection@state.gov</w:t>
        </w:r>
      </w:hyperlink>
      <w:r w:rsidR="00771A04">
        <w:t xml:space="preserve">. </w:t>
      </w:r>
    </w:p>
    <w:p w:rsidR="00051B99" w:rsidRPr="008B6C55" w:rsidRDefault="00051B99" w:rsidP="00FF41E5">
      <w:pPr>
        <w:tabs>
          <w:tab w:val="left" w:pos="540"/>
        </w:tabs>
      </w:pPr>
    </w:p>
    <w:p w:rsidR="00DD526B" w:rsidRPr="008B6C55" w:rsidRDefault="00DD526B" w:rsidP="008668F7">
      <w:pPr>
        <w:tabs>
          <w:tab w:val="left" w:pos="540"/>
        </w:tabs>
      </w:pPr>
      <w:r w:rsidRPr="008B6C55">
        <w:t>APPROVAL REQUIREMENTS:</w:t>
      </w:r>
    </w:p>
    <w:p w:rsidR="008668F7" w:rsidRPr="008B6C55" w:rsidRDefault="008668F7" w:rsidP="008668F7">
      <w:pPr>
        <w:tabs>
          <w:tab w:val="left" w:pos="540"/>
        </w:tabs>
      </w:pPr>
    </w:p>
    <w:p w:rsidR="00B41D05" w:rsidRPr="00BD3456" w:rsidRDefault="00B41D05" w:rsidP="006A558F">
      <w:pPr>
        <w:pStyle w:val="ListParagraph"/>
        <w:numPr>
          <w:ilvl w:val="0"/>
          <w:numId w:val="11"/>
        </w:numPr>
        <w:tabs>
          <w:tab w:val="left" w:pos="720"/>
        </w:tabs>
        <w:rPr>
          <w:b/>
        </w:rPr>
      </w:pPr>
      <w:r>
        <w:t>A Valid copy of licenses and memberships of the organizations from item 1-2 A.</w:t>
      </w:r>
    </w:p>
    <w:p w:rsidR="00DD526B" w:rsidRPr="00112816" w:rsidRDefault="00D57637" w:rsidP="006A558F">
      <w:pPr>
        <w:pStyle w:val="ListParagraph"/>
        <w:numPr>
          <w:ilvl w:val="0"/>
          <w:numId w:val="11"/>
        </w:numPr>
        <w:tabs>
          <w:tab w:val="left" w:pos="720"/>
        </w:tabs>
      </w:pPr>
      <w:r>
        <w:t>One (1) S</w:t>
      </w:r>
      <w:r w:rsidR="00DD526B" w:rsidRPr="008B6C55">
        <w:t>igned copy of the Trading Partner Agreement / Letter of Intent</w:t>
      </w:r>
      <w:r w:rsidR="003645EC" w:rsidRPr="008B6C55">
        <w:t xml:space="preserve"> </w:t>
      </w:r>
      <w:r w:rsidRPr="00BE26CE">
        <w:rPr>
          <w:b/>
        </w:rPr>
        <w:t>(</w:t>
      </w:r>
      <w:r w:rsidRPr="00112816">
        <w:rPr>
          <w:b/>
        </w:rPr>
        <w:t>See attachment ITEM</w:t>
      </w:r>
      <w:r w:rsidR="002862BB" w:rsidRPr="00112816">
        <w:rPr>
          <w:b/>
        </w:rPr>
        <w:t xml:space="preserve"> 9-2 – Trading Partner Agreement &amp; Letter of Intent).</w:t>
      </w:r>
    </w:p>
    <w:p w:rsidR="00230A0B" w:rsidRPr="0027712C" w:rsidRDefault="00230A0B" w:rsidP="006A558F">
      <w:pPr>
        <w:pStyle w:val="ListParagraph"/>
        <w:numPr>
          <w:ilvl w:val="0"/>
          <w:numId w:val="11"/>
        </w:numPr>
        <w:tabs>
          <w:tab w:val="left" w:pos="720"/>
        </w:tabs>
        <w:rPr>
          <w:color w:val="000000" w:themeColor="text1"/>
        </w:rPr>
      </w:pPr>
      <w:r w:rsidRPr="0027712C">
        <w:rPr>
          <w:color w:val="000000" w:themeColor="text1"/>
        </w:rPr>
        <w:t xml:space="preserve">Evidence </w:t>
      </w:r>
      <w:r w:rsidR="003D25CF" w:rsidRPr="0027712C">
        <w:rPr>
          <w:color w:val="000000" w:themeColor="text1"/>
        </w:rPr>
        <w:t>that</w:t>
      </w:r>
      <w:r w:rsidRPr="0027712C">
        <w:rPr>
          <w:color w:val="000000" w:themeColor="text1"/>
        </w:rPr>
        <w:t xml:space="preserve"> the transporting companies and the TSP operate an established business with permanent address and telephone numbers requirement within</w:t>
      </w:r>
      <w:r w:rsidR="00B41D05">
        <w:rPr>
          <w:color w:val="000000" w:themeColor="text1"/>
        </w:rPr>
        <w:t xml:space="preserve"> </w:t>
      </w:r>
      <w:r w:rsidR="00771A04">
        <w:rPr>
          <w:color w:val="000000" w:themeColor="text1"/>
        </w:rPr>
        <w:t>Latvia</w:t>
      </w:r>
      <w:r w:rsidR="00B41D05">
        <w:rPr>
          <w:color w:val="000000" w:themeColor="text1"/>
        </w:rPr>
        <w:t>.</w:t>
      </w:r>
    </w:p>
    <w:p w:rsidR="00B41D05" w:rsidRPr="00B41D05" w:rsidRDefault="00230A0B" w:rsidP="00B41D05">
      <w:pPr>
        <w:rPr>
          <w:color w:val="000000" w:themeColor="text1"/>
        </w:rPr>
      </w:pPr>
      <w:r w:rsidRPr="0027712C">
        <w:rPr>
          <w:color w:val="000000" w:themeColor="text1"/>
        </w:rPr>
        <w:t xml:space="preserve">List of ten largest clients (by volume) in the past 3 </w:t>
      </w:r>
      <w:r w:rsidR="00226A5B">
        <w:rPr>
          <w:color w:val="000000" w:themeColor="text1"/>
        </w:rPr>
        <w:t xml:space="preserve">(three) </w:t>
      </w:r>
      <w:r w:rsidRPr="0027712C">
        <w:rPr>
          <w:color w:val="000000" w:themeColor="text1"/>
        </w:rPr>
        <w:t xml:space="preserve">years, demonstrating prior experience with relevant past performance </w:t>
      </w:r>
      <w:r w:rsidR="00954F34" w:rsidRPr="0027712C">
        <w:rPr>
          <w:color w:val="000000" w:themeColor="text1"/>
        </w:rPr>
        <w:t>reports</w:t>
      </w:r>
      <w:r w:rsidR="00DF2A93" w:rsidRPr="0027712C">
        <w:rPr>
          <w:color w:val="000000" w:themeColor="text1"/>
        </w:rPr>
        <w:t>.</w:t>
      </w:r>
      <w:r w:rsidR="00954F34" w:rsidRPr="0027712C">
        <w:rPr>
          <w:color w:val="000000" w:themeColor="text1"/>
        </w:rPr>
        <w:t xml:space="preserve"> Reference information shall include volume of cargo processed by your firm for this client per year, client contact information (name, positions, phone number</w:t>
      </w:r>
      <w:r w:rsidR="002B47A1">
        <w:rPr>
          <w:color w:val="000000" w:themeColor="text1"/>
        </w:rPr>
        <w:t>,</w:t>
      </w:r>
      <w:r w:rsidR="00954F34" w:rsidRPr="0027712C">
        <w:rPr>
          <w:color w:val="000000" w:themeColor="text1"/>
        </w:rPr>
        <w:t xml:space="preserve"> e</w:t>
      </w:r>
      <w:r w:rsidR="002B47A1">
        <w:rPr>
          <w:color w:val="000000" w:themeColor="text1"/>
        </w:rPr>
        <w:t>–</w:t>
      </w:r>
      <w:r w:rsidR="00954F34" w:rsidRPr="0027712C">
        <w:rPr>
          <w:color w:val="000000" w:themeColor="text1"/>
        </w:rPr>
        <w:t>mail</w:t>
      </w:r>
      <w:r w:rsidR="002B47A1">
        <w:rPr>
          <w:color w:val="000000" w:themeColor="text1"/>
        </w:rPr>
        <w:t xml:space="preserve"> address</w:t>
      </w:r>
      <w:r w:rsidR="00954F34" w:rsidRPr="0027712C">
        <w:rPr>
          <w:color w:val="000000" w:themeColor="text1"/>
        </w:rPr>
        <w:t xml:space="preserve"> and </w:t>
      </w:r>
      <w:r w:rsidR="002B47A1">
        <w:rPr>
          <w:color w:val="000000" w:themeColor="text1"/>
        </w:rPr>
        <w:t xml:space="preserve">physical </w:t>
      </w:r>
      <w:r w:rsidR="00954F34" w:rsidRPr="0027712C">
        <w:rPr>
          <w:color w:val="000000" w:themeColor="text1"/>
        </w:rPr>
        <w:t>address).</w:t>
      </w:r>
    </w:p>
    <w:p w:rsidR="00B41D05" w:rsidRPr="0027712C" w:rsidRDefault="00B41D05" w:rsidP="00FF5709">
      <w:pPr>
        <w:pStyle w:val="ListParagraph"/>
        <w:numPr>
          <w:ilvl w:val="0"/>
          <w:numId w:val="11"/>
        </w:numPr>
        <w:tabs>
          <w:tab w:val="left" w:pos="720"/>
        </w:tabs>
        <w:rPr>
          <w:color w:val="000000" w:themeColor="text1"/>
        </w:rPr>
      </w:pPr>
      <w:r>
        <w:rPr>
          <w:color w:val="000000" w:themeColor="text1"/>
        </w:rPr>
        <w:t xml:space="preserve">Evidence the offeror has all the licenses and permits required by applicable local law. Names of transporting </w:t>
      </w:r>
      <w:r w:rsidR="00051B99">
        <w:rPr>
          <w:color w:val="000000" w:themeColor="text1"/>
        </w:rPr>
        <w:t>companies</w:t>
      </w:r>
      <w:r>
        <w:rPr>
          <w:color w:val="000000" w:themeColor="text1"/>
        </w:rPr>
        <w:t xml:space="preserve"> if sub contracted assigned for road freight assignments.</w:t>
      </w:r>
    </w:p>
    <w:p w:rsidR="00954F34" w:rsidRPr="0027712C" w:rsidRDefault="00954F34" w:rsidP="006A558F">
      <w:pPr>
        <w:pStyle w:val="ListParagraph"/>
        <w:numPr>
          <w:ilvl w:val="0"/>
          <w:numId w:val="11"/>
        </w:numPr>
        <w:tabs>
          <w:tab w:val="left" w:pos="720"/>
        </w:tabs>
        <w:rPr>
          <w:color w:val="000000" w:themeColor="text1"/>
        </w:rPr>
      </w:pPr>
      <w:r w:rsidRPr="0027712C">
        <w:rPr>
          <w:color w:val="000000" w:themeColor="text1"/>
        </w:rPr>
        <w:t xml:space="preserve">Certificate of Insurance for goods in transit and </w:t>
      </w:r>
      <w:r w:rsidR="00BE26CE" w:rsidRPr="0027712C">
        <w:rPr>
          <w:color w:val="000000" w:themeColor="text1"/>
        </w:rPr>
        <w:t xml:space="preserve">insurance </w:t>
      </w:r>
      <w:r w:rsidRPr="0027712C">
        <w:rPr>
          <w:color w:val="000000" w:themeColor="text1"/>
        </w:rPr>
        <w:t>whilst within warehouse facilities.</w:t>
      </w:r>
      <w:r w:rsidR="00051D78" w:rsidRPr="0027712C">
        <w:rPr>
          <w:color w:val="000000" w:themeColor="text1"/>
        </w:rPr>
        <w:t xml:space="preserve"> If the insurance expires throughout the Tender a renewed proof of insurance should be provided or you will be withdrawn</w:t>
      </w:r>
      <w:r w:rsidR="00DF2A93" w:rsidRPr="0027712C">
        <w:rPr>
          <w:color w:val="000000" w:themeColor="text1"/>
        </w:rPr>
        <w:t xml:space="preserve"> from the TOS</w:t>
      </w:r>
      <w:r w:rsidR="00051D78" w:rsidRPr="0027712C">
        <w:rPr>
          <w:color w:val="000000" w:themeColor="text1"/>
        </w:rPr>
        <w:t>.</w:t>
      </w:r>
    </w:p>
    <w:p w:rsidR="00954F34" w:rsidRPr="0027712C" w:rsidRDefault="00954F34" w:rsidP="006A558F">
      <w:pPr>
        <w:pStyle w:val="ListParagraph"/>
        <w:numPr>
          <w:ilvl w:val="0"/>
          <w:numId w:val="11"/>
        </w:numPr>
        <w:tabs>
          <w:tab w:val="left" w:pos="720"/>
        </w:tabs>
        <w:rPr>
          <w:color w:val="000000" w:themeColor="text1"/>
        </w:rPr>
      </w:pPr>
      <w:r w:rsidRPr="0027712C">
        <w:rPr>
          <w:color w:val="000000" w:themeColor="text1"/>
        </w:rPr>
        <w:t>The offeror can prov</w:t>
      </w:r>
      <w:r w:rsidR="005F0A75">
        <w:rPr>
          <w:color w:val="000000" w:themeColor="text1"/>
        </w:rPr>
        <w:t>ide</w:t>
      </w:r>
      <w:r w:rsidRPr="0027712C">
        <w:rPr>
          <w:color w:val="000000" w:themeColor="text1"/>
        </w:rPr>
        <w:t xml:space="preserve"> the</w:t>
      </w:r>
      <w:r w:rsidR="005F0A75">
        <w:rPr>
          <w:color w:val="000000" w:themeColor="text1"/>
        </w:rPr>
        <w:t xml:space="preserve"> necessary</w:t>
      </w:r>
      <w:r w:rsidRPr="0027712C">
        <w:rPr>
          <w:color w:val="000000" w:themeColor="text1"/>
        </w:rPr>
        <w:t xml:space="preserve"> equipment, personnel and financial resources needed to perform </w:t>
      </w:r>
      <w:r w:rsidR="00EC614E">
        <w:rPr>
          <w:color w:val="000000" w:themeColor="text1"/>
        </w:rPr>
        <w:t>the</w:t>
      </w:r>
      <w:r w:rsidR="00EC614E" w:rsidRPr="0027712C">
        <w:rPr>
          <w:color w:val="000000" w:themeColor="text1"/>
        </w:rPr>
        <w:t xml:space="preserve"> </w:t>
      </w:r>
      <w:r w:rsidRPr="0027712C">
        <w:rPr>
          <w:color w:val="000000" w:themeColor="text1"/>
        </w:rPr>
        <w:t>work requested within this Tender.</w:t>
      </w:r>
    </w:p>
    <w:p w:rsidR="0027712C" w:rsidRDefault="00954F34" w:rsidP="006A558F">
      <w:pPr>
        <w:pStyle w:val="ListParagraph"/>
        <w:numPr>
          <w:ilvl w:val="0"/>
          <w:numId w:val="11"/>
        </w:numPr>
        <w:tabs>
          <w:tab w:val="left" w:pos="720"/>
        </w:tabs>
        <w:rPr>
          <w:color w:val="000000" w:themeColor="text1"/>
        </w:rPr>
      </w:pPr>
      <w:r w:rsidRPr="0027712C">
        <w:rPr>
          <w:color w:val="000000" w:themeColor="text1"/>
        </w:rPr>
        <w:t xml:space="preserve">A brochure </w:t>
      </w:r>
      <w:r w:rsidR="00112816" w:rsidRPr="0027712C">
        <w:rPr>
          <w:color w:val="000000" w:themeColor="text1"/>
        </w:rPr>
        <w:t>of the</w:t>
      </w:r>
      <w:r w:rsidR="00DF2A93" w:rsidRPr="0027712C">
        <w:rPr>
          <w:color w:val="000000" w:themeColor="text1"/>
        </w:rPr>
        <w:t xml:space="preserve"> </w:t>
      </w:r>
      <w:r w:rsidRPr="0027712C">
        <w:rPr>
          <w:color w:val="000000" w:themeColor="text1"/>
        </w:rPr>
        <w:t xml:space="preserve">organization with history of </w:t>
      </w:r>
      <w:r w:rsidR="00EC614E">
        <w:rPr>
          <w:color w:val="000000" w:themeColor="text1"/>
        </w:rPr>
        <w:t xml:space="preserve">the </w:t>
      </w:r>
      <w:r w:rsidRPr="0027712C">
        <w:rPr>
          <w:color w:val="000000" w:themeColor="text1"/>
        </w:rPr>
        <w:t>company</w:t>
      </w:r>
    </w:p>
    <w:p w:rsidR="00954F34" w:rsidRDefault="0027712C" w:rsidP="006A558F">
      <w:pPr>
        <w:pStyle w:val="ListParagraph"/>
        <w:numPr>
          <w:ilvl w:val="0"/>
          <w:numId w:val="11"/>
        </w:numPr>
        <w:tabs>
          <w:tab w:val="left" w:pos="720"/>
        </w:tabs>
        <w:rPr>
          <w:color w:val="000000" w:themeColor="text1"/>
        </w:rPr>
      </w:pPr>
      <w:r>
        <w:rPr>
          <w:color w:val="000000" w:themeColor="text1"/>
        </w:rPr>
        <w:t>C</w:t>
      </w:r>
      <w:r w:rsidR="00954F34" w:rsidRPr="0027712C">
        <w:rPr>
          <w:color w:val="000000" w:themeColor="text1"/>
        </w:rPr>
        <w:t xml:space="preserve">urrent financial statements as well as </w:t>
      </w:r>
      <w:r w:rsidR="00DF2A93" w:rsidRPr="0027712C">
        <w:rPr>
          <w:color w:val="000000" w:themeColor="text1"/>
        </w:rPr>
        <w:t xml:space="preserve">the </w:t>
      </w:r>
      <w:r w:rsidR="00954F34" w:rsidRPr="0027712C">
        <w:rPr>
          <w:color w:val="000000" w:themeColor="text1"/>
        </w:rPr>
        <w:t xml:space="preserve">last 3 </w:t>
      </w:r>
      <w:r w:rsidR="00226A5B">
        <w:rPr>
          <w:color w:val="000000" w:themeColor="text1"/>
        </w:rPr>
        <w:t xml:space="preserve">(three) </w:t>
      </w:r>
      <w:r w:rsidR="00954F34" w:rsidRPr="0027712C">
        <w:rPr>
          <w:color w:val="000000" w:themeColor="text1"/>
        </w:rPr>
        <w:t>years financial statements.</w:t>
      </w:r>
    </w:p>
    <w:p w:rsidR="007077E9" w:rsidRDefault="00746628" w:rsidP="006A558F">
      <w:pPr>
        <w:pStyle w:val="ListParagraph"/>
        <w:numPr>
          <w:ilvl w:val="0"/>
          <w:numId w:val="11"/>
        </w:numPr>
        <w:tabs>
          <w:tab w:val="left" w:pos="720"/>
        </w:tabs>
        <w:rPr>
          <w:color w:val="000000" w:themeColor="text1"/>
        </w:rPr>
      </w:pPr>
      <w:r>
        <w:rPr>
          <w:color w:val="000000" w:themeColor="text1"/>
        </w:rPr>
        <w:t>Rates for</w:t>
      </w:r>
      <w:r w:rsidR="007077E9">
        <w:rPr>
          <w:color w:val="000000" w:themeColor="text1"/>
        </w:rPr>
        <w:t xml:space="preserve"> services provided</w:t>
      </w:r>
      <w:r w:rsidR="00EC614E">
        <w:rPr>
          <w:color w:val="000000" w:themeColor="text1"/>
        </w:rPr>
        <w:t xml:space="preserve"> (attachment 9.3</w:t>
      </w:r>
      <w:r w:rsidR="002B47A1">
        <w:rPr>
          <w:color w:val="000000" w:themeColor="text1"/>
        </w:rPr>
        <w:t>)</w:t>
      </w:r>
      <w:r w:rsidR="007077E9">
        <w:rPr>
          <w:color w:val="000000" w:themeColor="text1"/>
        </w:rPr>
        <w:t>.</w:t>
      </w:r>
    </w:p>
    <w:p w:rsidR="00E10FB4" w:rsidRPr="0027712C" w:rsidRDefault="005F0A75" w:rsidP="006A558F">
      <w:pPr>
        <w:pStyle w:val="ListParagraph"/>
        <w:numPr>
          <w:ilvl w:val="0"/>
          <w:numId w:val="11"/>
        </w:numPr>
        <w:tabs>
          <w:tab w:val="left" w:pos="720"/>
        </w:tabs>
        <w:rPr>
          <w:color w:val="000000" w:themeColor="text1"/>
        </w:rPr>
      </w:pPr>
      <w:r>
        <w:rPr>
          <w:color w:val="000000" w:themeColor="text1"/>
        </w:rPr>
        <w:t xml:space="preserve">The Customs Broker is </w:t>
      </w:r>
      <w:r w:rsidR="00E10FB4">
        <w:rPr>
          <w:color w:val="000000" w:themeColor="text1"/>
        </w:rPr>
        <w:t>Customs compliant.</w:t>
      </w:r>
    </w:p>
    <w:p w:rsidR="00DF2A93" w:rsidRPr="0027712C" w:rsidRDefault="00DF2A93" w:rsidP="00DF2A93">
      <w:pPr>
        <w:tabs>
          <w:tab w:val="left" w:pos="540"/>
        </w:tabs>
        <w:rPr>
          <w:color w:val="000000" w:themeColor="text1"/>
        </w:rPr>
      </w:pPr>
    </w:p>
    <w:p w:rsidR="003B5E95" w:rsidRDefault="00954F34" w:rsidP="00954F34">
      <w:pPr>
        <w:tabs>
          <w:tab w:val="left" w:pos="540"/>
        </w:tabs>
      </w:pPr>
      <w:r>
        <w:t xml:space="preserve">The TSP shall provide the name, mailing address, telephone number(s) </w:t>
      </w:r>
      <w:r w:rsidR="003B5E95">
        <w:t xml:space="preserve">and e mail addresses of any operations points of contact, </w:t>
      </w:r>
      <w:r w:rsidR="00112816">
        <w:t>which</w:t>
      </w:r>
      <w:r w:rsidR="003B5E95">
        <w:t xml:space="preserve"> will be responsible for tracing of shipments and advising on the road freight</w:t>
      </w:r>
      <w:r w:rsidR="00DF2A93">
        <w:t>,</w:t>
      </w:r>
      <w:r w:rsidR="003B5E95">
        <w:t xml:space="preserve"> shipping and delivery information at all times. The U.S Embassy intends to send </w:t>
      </w:r>
      <w:r w:rsidR="003D25CF">
        <w:t>all documents electronically</w:t>
      </w:r>
      <w:r w:rsidR="0040163E" w:rsidRPr="0040163E">
        <w:t xml:space="preserve"> </w:t>
      </w:r>
      <w:r w:rsidR="0040163E">
        <w:t>or via courier service when original</w:t>
      </w:r>
      <w:r w:rsidR="0040163E" w:rsidRPr="0040163E">
        <w:t xml:space="preserve"> </w:t>
      </w:r>
      <w:r w:rsidR="0040163E">
        <w:t>documents are required</w:t>
      </w:r>
      <w:r w:rsidR="00746628">
        <w:t>.</w:t>
      </w:r>
      <w:r w:rsidR="0040163E">
        <w:t xml:space="preserve"> </w:t>
      </w:r>
      <w:r w:rsidR="003B5E95">
        <w:t>The TSP will also supply the U</w:t>
      </w:r>
      <w:r w:rsidR="00BB7E00">
        <w:t>.</w:t>
      </w:r>
      <w:r w:rsidR="003B5E95">
        <w:t>S</w:t>
      </w:r>
      <w:r w:rsidR="00BB7E00">
        <w:t>.</w:t>
      </w:r>
      <w:r w:rsidR="003B5E95">
        <w:t xml:space="preserve"> Embassy with a website address that will allow the U. S. Embassy personnel to track and trace shipments by document number or the shipment number.</w:t>
      </w:r>
    </w:p>
    <w:p w:rsidR="003B5E95" w:rsidRDefault="003B5E95" w:rsidP="00954F34">
      <w:pPr>
        <w:tabs>
          <w:tab w:val="left" w:pos="540"/>
        </w:tabs>
      </w:pPr>
    </w:p>
    <w:p w:rsidR="003B5E95" w:rsidRDefault="003B5E95" w:rsidP="00954F34">
      <w:pPr>
        <w:tabs>
          <w:tab w:val="left" w:pos="540"/>
        </w:tabs>
      </w:pPr>
      <w:r>
        <w:t>TSP may only be represented under the name of one company. Multiple solicitations will produce automatic disqualification for all associated companies.</w:t>
      </w:r>
    </w:p>
    <w:p w:rsidR="00434DD7" w:rsidRDefault="00434DD7">
      <w:pPr>
        <w:pStyle w:val="BodyText"/>
        <w:rPr>
          <w:rFonts w:ascii="Times New Roman" w:hAnsi="Times New Roman"/>
          <w:sz w:val="22"/>
          <w:szCs w:val="22"/>
          <w:u w:val="single"/>
        </w:rPr>
      </w:pPr>
    </w:p>
    <w:p w:rsidR="003A55D7" w:rsidRDefault="003A55D7">
      <w:pPr>
        <w:pStyle w:val="BodyText"/>
        <w:rPr>
          <w:rFonts w:ascii="Times New Roman" w:hAnsi="Times New Roman"/>
          <w:sz w:val="22"/>
          <w:szCs w:val="22"/>
          <w:u w:val="single"/>
        </w:rPr>
      </w:pPr>
    </w:p>
    <w:p w:rsidR="00DD526B" w:rsidRPr="008B6C55" w:rsidRDefault="00DD526B">
      <w:pPr>
        <w:pStyle w:val="BodyText"/>
        <w:rPr>
          <w:rFonts w:ascii="Times New Roman" w:hAnsi="Times New Roman"/>
          <w:b w:val="0"/>
          <w:sz w:val="22"/>
          <w:szCs w:val="22"/>
        </w:rPr>
      </w:pPr>
      <w:r w:rsidRPr="008B6C55">
        <w:rPr>
          <w:rFonts w:ascii="Times New Roman" w:hAnsi="Times New Roman"/>
          <w:sz w:val="22"/>
          <w:szCs w:val="22"/>
          <w:u w:val="single"/>
        </w:rPr>
        <w:lastRenderedPageBreak/>
        <w:t>ITEM 2-3 CONTINUED PARTICIPATION</w:t>
      </w:r>
    </w:p>
    <w:p w:rsidR="00DD526B" w:rsidRPr="008B6C55" w:rsidRDefault="00DD526B">
      <w:pPr>
        <w:pStyle w:val="BodyText"/>
        <w:rPr>
          <w:rFonts w:ascii="Times New Roman" w:hAnsi="Times New Roman"/>
          <w:b w:val="0"/>
          <w:u w:val="single"/>
        </w:rPr>
      </w:pPr>
    </w:p>
    <w:p w:rsidR="00A33DC0" w:rsidRPr="008B6C55" w:rsidRDefault="00196061" w:rsidP="008668F7">
      <w:pPr>
        <w:tabs>
          <w:tab w:val="left" w:pos="540"/>
        </w:tabs>
      </w:pPr>
      <w:r w:rsidRPr="008B6C55">
        <w:t>O</w:t>
      </w:r>
      <w:r w:rsidR="00EC46E7" w:rsidRPr="008B6C55">
        <w:t>nce a packer has been awarded/</w:t>
      </w:r>
      <w:r w:rsidRPr="008B6C55">
        <w:t>accepted to</w:t>
      </w:r>
      <w:r w:rsidR="00D57637">
        <w:t xml:space="preserve"> participate under this T</w:t>
      </w:r>
      <w:r w:rsidR="00BD5CA8">
        <w:t>OS</w:t>
      </w:r>
      <w:r w:rsidRPr="008B6C55">
        <w:t>, continued pa</w:t>
      </w:r>
      <w:r w:rsidR="00A33DC0" w:rsidRPr="008B6C55">
        <w:t>rticipation depends upon:</w:t>
      </w:r>
    </w:p>
    <w:p w:rsidR="00A33DC0" w:rsidRPr="008B6C55" w:rsidRDefault="00A33DC0" w:rsidP="008668F7">
      <w:pPr>
        <w:tabs>
          <w:tab w:val="left" w:pos="540"/>
        </w:tabs>
      </w:pPr>
    </w:p>
    <w:p w:rsidR="00A33DC0" w:rsidRPr="008B6C55" w:rsidRDefault="00A33DC0" w:rsidP="006A558F">
      <w:pPr>
        <w:pStyle w:val="ListParagraph"/>
        <w:numPr>
          <w:ilvl w:val="0"/>
          <w:numId w:val="5"/>
        </w:numPr>
        <w:autoSpaceDE w:val="0"/>
        <w:autoSpaceDN w:val="0"/>
        <w:adjustRightInd w:val="0"/>
      </w:pPr>
      <w:r w:rsidRPr="008B6C55">
        <w:t>The TSP showing a willingness</w:t>
      </w:r>
      <w:r w:rsidR="00112816">
        <w:t xml:space="preserve"> </w:t>
      </w:r>
      <w:r w:rsidRPr="008B6C55">
        <w:t>and ability to meet the transportation requirements of the U</w:t>
      </w:r>
      <w:r w:rsidR="00EB1F82">
        <w:t>.</w:t>
      </w:r>
      <w:r w:rsidRPr="008B6C55">
        <w:t>S</w:t>
      </w:r>
      <w:r w:rsidR="00EB1F82">
        <w:t>. Embassy</w:t>
      </w:r>
      <w:r w:rsidR="00D57637">
        <w:t xml:space="preserve"> </w:t>
      </w:r>
    </w:p>
    <w:p w:rsidR="00A33DC0" w:rsidRPr="008B6C55" w:rsidRDefault="00A33DC0" w:rsidP="006A558F">
      <w:pPr>
        <w:pStyle w:val="ListParagraph"/>
        <w:numPr>
          <w:ilvl w:val="0"/>
          <w:numId w:val="5"/>
        </w:numPr>
        <w:autoSpaceDE w:val="0"/>
        <w:autoSpaceDN w:val="0"/>
        <w:adjustRightInd w:val="0"/>
      </w:pPr>
      <w:r w:rsidRPr="008B6C55">
        <w:t>The packer’s continuation of Insurance</w:t>
      </w:r>
    </w:p>
    <w:p w:rsidR="00A33DC0" w:rsidRPr="008B6C55" w:rsidRDefault="00A33DC0" w:rsidP="008668F7">
      <w:pPr>
        <w:tabs>
          <w:tab w:val="left" w:pos="540"/>
        </w:tabs>
      </w:pPr>
    </w:p>
    <w:p w:rsidR="00DD526B" w:rsidRPr="002C731D" w:rsidRDefault="00DD526B" w:rsidP="008668F7">
      <w:pPr>
        <w:tabs>
          <w:tab w:val="left" w:pos="540"/>
        </w:tabs>
      </w:pPr>
      <w:r w:rsidRPr="002C731D">
        <w:t xml:space="preserve">This </w:t>
      </w:r>
      <w:r w:rsidR="00EA470A" w:rsidRPr="002C731D">
        <w:t>T</w:t>
      </w:r>
      <w:r w:rsidR="00BD5CA8" w:rsidRPr="002C731D">
        <w:t>OS</w:t>
      </w:r>
      <w:r w:rsidR="00EA470A" w:rsidRPr="002C731D">
        <w:t xml:space="preserve"> </w:t>
      </w:r>
      <w:r w:rsidR="00CB174E" w:rsidRPr="002C731D">
        <w:t>is performance</w:t>
      </w:r>
      <w:r w:rsidRPr="002C731D">
        <w:t xml:space="preserve"> based</w:t>
      </w:r>
      <w:r w:rsidR="00EA470A" w:rsidRPr="002C731D">
        <w:t xml:space="preserve">. </w:t>
      </w:r>
      <w:r w:rsidRPr="002C731D">
        <w:t xml:space="preserve"> Failure to perform agreed services may result in immediate termination of this </w:t>
      </w:r>
      <w:r w:rsidR="0099444A" w:rsidRPr="002C731D">
        <w:t>T</w:t>
      </w:r>
      <w:r w:rsidR="00BD5CA8" w:rsidRPr="002C731D">
        <w:t>OS</w:t>
      </w:r>
      <w:r w:rsidR="00CB174E" w:rsidRPr="002C731D">
        <w:t xml:space="preserve"> </w:t>
      </w:r>
      <w:r w:rsidRPr="002C731D">
        <w:t xml:space="preserve">as determined by the </w:t>
      </w:r>
      <w:r w:rsidR="00112816">
        <w:t>USG</w:t>
      </w:r>
      <w:r w:rsidR="00EA470A" w:rsidRPr="002C731D">
        <w:t xml:space="preserve"> Tender Administrator(s) as defined in </w:t>
      </w:r>
      <w:r w:rsidR="00EA470A" w:rsidRPr="002C731D">
        <w:rPr>
          <w:b/>
        </w:rPr>
        <w:t xml:space="preserve">ITEM 1-1 </w:t>
      </w:r>
      <w:r w:rsidR="005E76C4" w:rsidRPr="002C731D">
        <w:rPr>
          <w:b/>
        </w:rPr>
        <w:t>Tender Administrat</w:t>
      </w:r>
      <w:r w:rsidR="00EA470A" w:rsidRPr="002C731D">
        <w:rPr>
          <w:b/>
        </w:rPr>
        <w:t>ion Data</w:t>
      </w:r>
      <w:r w:rsidRPr="002C731D">
        <w:t xml:space="preserve">. </w:t>
      </w:r>
      <w:bookmarkStart w:id="2" w:name="Section_3"/>
      <w:r w:rsidR="00112816">
        <w:t>USG</w:t>
      </w:r>
      <w:r w:rsidR="00C07391" w:rsidRPr="002C731D">
        <w:t>’s expectation of a TSP is to provide consistent and satisfactory work that meets all requirements in this Tender of Service.  Performance measures may include but are not limited to:</w:t>
      </w:r>
    </w:p>
    <w:p w:rsidR="00C07391" w:rsidRPr="002C731D" w:rsidRDefault="00C07391" w:rsidP="006A558F">
      <w:pPr>
        <w:pStyle w:val="ListParagraph"/>
        <w:numPr>
          <w:ilvl w:val="0"/>
          <w:numId w:val="10"/>
        </w:numPr>
        <w:tabs>
          <w:tab w:val="left" w:pos="540"/>
        </w:tabs>
      </w:pPr>
      <w:r w:rsidRPr="002C731D">
        <w:t xml:space="preserve">  Percentage of on-time deliver</w:t>
      </w:r>
      <w:r w:rsidR="00884F9E">
        <w:t>ies</w:t>
      </w:r>
    </w:p>
    <w:p w:rsidR="00C07391" w:rsidRPr="002C731D" w:rsidRDefault="00C07391" w:rsidP="006A558F">
      <w:pPr>
        <w:pStyle w:val="ListParagraph"/>
        <w:numPr>
          <w:ilvl w:val="0"/>
          <w:numId w:val="10"/>
        </w:numPr>
        <w:tabs>
          <w:tab w:val="left" w:pos="540"/>
        </w:tabs>
      </w:pPr>
      <w:r w:rsidRPr="002C731D">
        <w:t xml:space="preserve">  Percentage of shipments </w:t>
      </w:r>
      <w:r w:rsidR="00EB1F82">
        <w:t>documentation</w:t>
      </w:r>
      <w:r w:rsidR="00884F9E">
        <w:t xml:space="preserve"> provided</w:t>
      </w:r>
      <w:r w:rsidR="00EB1F82">
        <w:t xml:space="preserve"> in a timely manner</w:t>
      </w:r>
    </w:p>
    <w:p w:rsidR="00C07391" w:rsidRPr="002C731D" w:rsidRDefault="00C07391" w:rsidP="006A558F">
      <w:pPr>
        <w:pStyle w:val="ListParagraph"/>
        <w:numPr>
          <w:ilvl w:val="0"/>
          <w:numId w:val="10"/>
        </w:numPr>
        <w:tabs>
          <w:tab w:val="left" w:pos="540"/>
        </w:tabs>
      </w:pPr>
      <w:r w:rsidRPr="002C731D">
        <w:t xml:space="preserve">  Percentage of billing improprieties</w:t>
      </w:r>
    </w:p>
    <w:p w:rsidR="00C07391" w:rsidRPr="002C731D" w:rsidRDefault="00C07391" w:rsidP="006A558F">
      <w:pPr>
        <w:pStyle w:val="ListParagraph"/>
        <w:numPr>
          <w:ilvl w:val="0"/>
          <w:numId w:val="10"/>
        </w:numPr>
        <w:tabs>
          <w:tab w:val="left" w:pos="540"/>
        </w:tabs>
      </w:pPr>
      <w:r w:rsidRPr="002C731D">
        <w:t xml:space="preserve">  Average response time</w:t>
      </w:r>
    </w:p>
    <w:p w:rsidR="00C07391" w:rsidRPr="002C731D" w:rsidRDefault="00C07391" w:rsidP="006A558F">
      <w:pPr>
        <w:pStyle w:val="ListParagraph"/>
        <w:numPr>
          <w:ilvl w:val="0"/>
          <w:numId w:val="10"/>
        </w:numPr>
        <w:tabs>
          <w:tab w:val="left" w:pos="540"/>
        </w:tabs>
      </w:pPr>
      <w:r w:rsidRPr="002C731D">
        <w:t xml:space="preserve">  Percentage of customer satisfaction reports</w:t>
      </w:r>
    </w:p>
    <w:p w:rsidR="00DD526B" w:rsidRPr="008B6C55" w:rsidRDefault="00DD526B">
      <w:pPr>
        <w:pStyle w:val="Heading4"/>
        <w:keepNext w:val="0"/>
        <w:widowControl w:val="0"/>
        <w:rPr>
          <w:rFonts w:ascii="Times New Roman" w:hAnsi="Times New Roman"/>
          <w:b/>
          <w:sz w:val="20"/>
          <w:u w:val="none"/>
        </w:rPr>
      </w:pPr>
    </w:p>
    <w:p w:rsidR="00DD526B" w:rsidRPr="008B6C55" w:rsidRDefault="009538A0">
      <w:pPr>
        <w:pStyle w:val="Heading4"/>
        <w:keepNext w:val="0"/>
        <w:widowControl w:val="0"/>
        <w:rPr>
          <w:rFonts w:ascii="Times New Roman" w:hAnsi="Times New Roman"/>
          <w:b/>
          <w:szCs w:val="24"/>
        </w:rPr>
      </w:pPr>
      <w:bookmarkStart w:id="3" w:name="_SECTION_3_-_OFFERS_OF_SERVICE"/>
      <w:bookmarkEnd w:id="3"/>
      <w:r w:rsidRPr="008B6C55">
        <w:rPr>
          <w:rFonts w:ascii="Times New Roman" w:hAnsi="Times New Roman"/>
          <w:b/>
          <w:szCs w:val="24"/>
          <w:u w:val="none"/>
        </w:rPr>
        <w:t xml:space="preserve">SECTION 3:  </w:t>
      </w:r>
      <w:r w:rsidR="00DD526B" w:rsidRPr="008B6C55">
        <w:rPr>
          <w:rFonts w:ascii="Times New Roman" w:hAnsi="Times New Roman"/>
          <w:b/>
          <w:szCs w:val="24"/>
          <w:u w:val="none"/>
        </w:rPr>
        <w:t>OFFERS OF SERVICE</w:t>
      </w:r>
      <w:bookmarkEnd w:id="2"/>
    </w:p>
    <w:p w:rsidR="00DD526B" w:rsidRPr="008B6C55" w:rsidRDefault="00DD526B">
      <w:pPr>
        <w:widowControl w:val="0"/>
      </w:pPr>
    </w:p>
    <w:p w:rsidR="00DD526B" w:rsidRPr="008B6C55" w:rsidRDefault="00DD526B">
      <w:pPr>
        <w:pStyle w:val="Heading4"/>
        <w:keepNext w:val="0"/>
        <w:widowControl w:val="0"/>
        <w:rPr>
          <w:rFonts w:ascii="Times New Roman" w:hAnsi="Times New Roman"/>
          <w:sz w:val="22"/>
          <w:szCs w:val="22"/>
          <w:u w:val="none"/>
        </w:rPr>
      </w:pPr>
      <w:r w:rsidRPr="008B6C55">
        <w:rPr>
          <w:rFonts w:ascii="Times New Roman" w:hAnsi="Times New Roman"/>
          <w:b/>
          <w:spacing w:val="-2"/>
          <w:sz w:val="22"/>
          <w:szCs w:val="22"/>
        </w:rPr>
        <w:t>ITEM 3-1 SUBMISSION OF RATES</w:t>
      </w:r>
    </w:p>
    <w:p w:rsidR="00DD526B" w:rsidRPr="008B6C55" w:rsidRDefault="00DD526B" w:rsidP="008668F7">
      <w:pPr>
        <w:tabs>
          <w:tab w:val="left" w:pos="540"/>
        </w:tabs>
      </w:pPr>
    </w:p>
    <w:p w:rsidR="00771A04" w:rsidRDefault="00DD526B" w:rsidP="005940C2">
      <w:pPr>
        <w:tabs>
          <w:tab w:val="left" w:pos="540"/>
        </w:tabs>
      </w:pPr>
      <w:r w:rsidRPr="008B6C55">
        <w:t xml:space="preserve">TIME OF FILING: A complete rate package as listed on </w:t>
      </w:r>
      <w:r w:rsidR="003F7C52" w:rsidRPr="009521D0">
        <w:rPr>
          <w:b/>
        </w:rPr>
        <w:t>ITEM 2-2 Approval to</w:t>
      </w:r>
      <w:r w:rsidR="003F7C52" w:rsidRPr="009521D0">
        <w:t xml:space="preserve"> </w:t>
      </w:r>
      <w:r w:rsidR="003F7C52" w:rsidRPr="009521D0">
        <w:rPr>
          <w:b/>
        </w:rPr>
        <w:t>Participate</w:t>
      </w:r>
      <w:r w:rsidRPr="008B6C55">
        <w:t xml:space="preserve"> must </w:t>
      </w:r>
      <w:r w:rsidR="00B11E34" w:rsidRPr="008B6C55">
        <w:t xml:space="preserve">be </w:t>
      </w:r>
      <w:r w:rsidR="00EB1F82">
        <w:t>hand deliver</w:t>
      </w:r>
      <w:r w:rsidR="002813B0">
        <w:t>ed or</w:t>
      </w:r>
      <w:r w:rsidR="00EB1F82">
        <w:t xml:space="preserve"> via a </w:t>
      </w:r>
      <w:r w:rsidR="00112816">
        <w:t>reputable</w:t>
      </w:r>
      <w:r w:rsidR="00EB1F82">
        <w:t xml:space="preserve"> sma</w:t>
      </w:r>
      <w:r w:rsidR="00E95C8D">
        <w:t>ll package forwarder (</w:t>
      </w:r>
      <w:r w:rsidR="00112816">
        <w:t>FedEx</w:t>
      </w:r>
      <w:r w:rsidR="00E95C8D">
        <w:t xml:space="preserve">, DHL </w:t>
      </w:r>
      <w:r w:rsidR="00112816">
        <w:t>etc.</w:t>
      </w:r>
      <w:r w:rsidR="00E95C8D">
        <w:t xml:space="preserve">) to the reception desk, </w:t>
      </w:r>
      <w:r w:rsidR="003D4CA9">
        <w:t>U.S</w:t>
      </w:r>
      <w:r w:rsidR="00BB7E00">
        <w:t>.</w:t>
      </w:r>
      <w:r w:rsidR="00771A04">
        <w:t xml:space="preserve"> Embassy, Samnera Velsa Street 1, Riga, LV 1510, Latvia, </w:t>
      </w:r>
      <w:r w:rsidR="00E95C8D">
        <w:t xml:space="preserve">for the attention </w:t>
      </w:r>
      <w:r w:rsidR="00BB7E00">
        <w:t>of,</w:t>
      </w:r>
      <w:r w:rsidR="00E95C8D">
        <w:t xml:space="preserve"> General Service</w:t>
      </w:r>
      <w:r w:rsidR="00BB7E00">
        <w:t>s</w:t>
      </w:r>
      <w:r w:rsidR="00E95C8D">
        <w:t xml:space="preserve"> Office – </w:t>
      </w:r>
      <w:r w:rsidR="002813B0">
        <w:t>(</w:t>
      </w:r>
      <w:r w:rsidR="00E95C8D">
        <w:t>Shipping</w:t>
      </w:r>
      <w:r w:rsidR="002813B0">
        <w:t>)</w:t>
      </w:r>
      <w:r w:rsidR="005728A3">
        <w:t xml:space="preserve"> </w:t>
      </w:r>
      <w:r w:rsidR="0084340B" w:rsidRPr="00504776">
        <w:t>before</w:t>
      </w:r>
      <w:r w:rsidR="00E95C8D" w:rsidRPr="00504776">
        <w:t xml:space="preserve"> </w:t>
      </w:r>
    </w:p>
    <w:p w:rsidR="002862BB" w:rsidRDefault="00E95C8D" w:rsidP="005940C2">
      <w:pPr>
        <w:tabs>
          <w:tab w:val="left" w:pos="540"/>
        </w:tabs>
      </w:pPr>
      <w:r w:rsidRPr="001C74D5">
        <w:t>16</w:t>
      </w:r>
      <w:r w:rsidR="00771A04" w:rsidRPr="001C74D5">
        <w:t xml:space="preserve">: </w:t>
      </w:r>
      <w:r w:rsidRPr="001C74D5">
        <w:t xml:space="preserve">00 </w:t>
      </w:r>
      <w:r w:rsidR="0084340B" w:rsidRPr="001C74D5">
        <w:t xml:space="preserve">on </w:t>
      </w:r>
      <w:r w:rsidR="006145FF" w:rsidRPr="001C74D5">
        <w:t xml:space="preserve">July </w:t>
      </w:r>
      <w:r w:rsidR="001C74D5" w:rsidRPr="001C74D5">
        <w:t>5</w:t>
      </w:r>
      <w:r w:rsidR="00C47AF6" w:rsidRPr="001C74D5">
        <w:t>, 2018</w:t>
      </w:r>
      <w:r w:rsidR="00E34A66" w:rsidRPr="001C74D5">
        <w:t>.</w:t>
      </w:r>
      <w:r w:rsidR="00D10228">
        <w:t xml:space="preserve"> </w:t>
      </w:r>
      <w:r w:rsidR="005940C2" w:rsidRPr="008B6C55">
        <w:t xml:space="preserve"> </w:t>
      </w:r>
      <w:r w:rsidR="00087017">
        <w:t>A c</w:t>
      </w:r>
      <w:r w:rsidR="005940C2" w:rsidRPr="008B6C55">
        <w:t>omplete tender package must be sent in a single</w:t>
      </w:r>
      <w:r>
        <w:t xml:space="preserve"> mailed document, </w:t>
      </w:r>
      <w:r w:rsidR="005940C2" w:rsidRPr="008B6C55">
        <w:t xml:space="preserve">with all </w:t>
      </w:r>
      <w:r w:rsidR="00087017">
        <w:t>supporting document</w:t>
      </w:r>
      <w:r w:rsidR="0084340B">
        <w:t>ation</w:t>
      </w:r>
      <w:r w:rsidR="00087017" w:rsidRPr="008B6C55">
        <w:t xml:space="preserve"> </w:t>
      </w:r>
      <w:r>
        <w:t>attached.</w:t>
      </w:r>
      <w:r w:rsidR="005940C2" w:rsidRPr="008B6C55">
        <w:t xml:space="preserve"> </w:t>
      </w:r>
      <w:r>
        <w:t>No exceptions after this date and time will be considered.</w:t>
      </w:r>
    </w:p>
    <w:p w:rsidR="00E95C8D" w:rsidRPr="008B6C55" w:rsidRDefault="00E95C8D" w:rsidP="005940C2">
      <w:pPr>
        <w:tabs>
          <w:tab w:val="left" w:pos="540"/>
        </w:tabs>
      </w:pPr>
    </w:p>
    <w:p w:rsidR="002862BB" w:rsidRDefault="00E95C8D" w:rsidP="005940C2">
      <w:pPr>
        <w:tabs>
          <w:tab w:val="left" w:pos="540"/>
        </w:tabs>
      </w:pPr>
      <w:r>
        <w:t xml:space="preserve">The rate quote spread sheet (see </w:t>
      </w:r>
      <w:r w:rsidR="00EC614E">
        <w:rPr>
          <w:color w:val="000000" w:themeColor="text1"/>
        </w:rPr>
        <w:t>attachment 9.3</w:t>
      </w:r>
      <w:r>
        <w:t>)</w:t>
      </w:r>
      <w:r w:rsidR="002862BB" w:rsidRPr="008B6C55">
        <w:t xml:space="preserve"> for your rate submission is</w:t>
      </w:r>
      <w:r w:rsidR="00CD2C57">
        <w:t xml:space="preserve"> </w:t>
      </w:r>
      <w:r w:rsidR="0027712C">
        <w:t>in</w:t>
      </w:r>
      <w:r w:rsidR="00CD2C57">
        <w:t xml:space="preserve"> Microsoft</w:t>
      </w:r>
      <w:r w:rsidR="002862BB" w:rsidRPr="008B6C55">
        <w:t xml:space="preserve"> </w:t>
      </w:r>
      <w:r w:rsidR="00E075DC">
        <w:t>Excel</w:t>
      </w:r>
      <w:r w:rsidR="0027712C">
        <w:t xml:space="preserve"> format</w:t>
      </w:r>
      <w:r w:rsidR="00CD2C57">
        <w:t>.</w:t>
      </w:r>
      <w:r>
        <w:t xml:space="preserve"> Assessorial charges must all be all-</w:t>
      </w:r>
      <w:r w:rsidR="002675F1">
        <w:t>inclusive under the Tender of Service: Terminal handling charges, security fees, documentation and toll gates fees. All Assessorial charges must have supporting documentation.</w:t>
      </w:r>
      <w:r w:rsidR="005F0A75">
        <w:t xml:space="preserve"> All rates must be quoted in </w:t>
      </w:r>
      <w:r w:rsidR="00FF5709">
        <w:t>Local currency for inbound shipments and outbound shipments</w:t>
      </w:r>
      <w:r w:rsidR="003D4CA9">
        <w:t xml:space="preserve"> in</w:t>
      </w:r>
      <w:r w:rsidR="00FF5709">
        <w:t xml:space="preserve"> USD</w:t>
      </w:r>
      <w:r w:rsidR="005F0A75">
        <w:t>.</w:t>
      </w:r>
    </w:p>
    <w:p w:rsidR="002675F1" w:rsidRDefault="002675F1" w:rsidP="005940C2">
      <w:pPr>
        <w:tabs>
          <w:tab w:val="left" w:pos="540"/>
        </w:tabs>
      </w:pPr>
    </w:p>
    <w:p w:rsidR="0086329F" w:rsidRDefault="0086329F" w:rsidP="005940C2">
      <w:pPr>
        <w:tabs>
          <w:tab w:val="left" w:pos="540"/>
        </w:tabs>
      </w:pPr>
      <w:r>
        <w:t>If more than one contractor has received an award for these services, the following procedure shall govern the issuance of individual orders/</w:t>
      </w:r>
      <w:r w:rsidR="008924EC">
        <w:t>BOL</w:t>
      </w:r>
      <w:r>
        <w:t xml:space="preserve">. No work shall be performed without </w:t>
      </w:r>
      <w:r w:rsidR="00B45469">
        <w:t>a</w:t>
      </w:r>
      <w:r>
        <w:t xml:space="preserve"> </w:t>
      </w:r>
      <w:r w:rsidR="008924EC">
        <w:t>BOL</w:t>
      </w:r>
      <w:r>
        <w:t xml:space="preserve"> being issued to the contractor</w:t>
      </w:r>
      <w:r w:rsidR="00A06827">
        <w:t xml:space="preserve"> </w:t>
      </w:r>
      <w:r>
        <w:t>by the Contracting Officer.</w:t>
      </w:r>
    </w:p>
    <w:p w:rsidR="0086329F" w:rsidRDefault="0086329F" w:rsidP="006A558F">
      <w:pPr>
        <w:pStyle w:val="ListParagraph"/>
        <w:numPr>
          <w:ilvl w:val="0"/>
          <w:numId w:val="15"/>
        </w:numPr>
        <w:tabs>
          <w:tab w:val="left" w:pos="630"/>
        </w:tabs>
        <w:ind w:left="630" w:hanging="270"/>
      </w:pPr>
      <w:r>
        <w:t>As the need for services arises, the U.S. Government will develop a price estimate. If the estimate does not exceed US$</w:t>
      </w:r>
      <w:r w:rsidR="005677DB">
        <w:t>10,000,</w:t>
      </w:r>
      <w:r>
        <w:t xml:space="preserve"> the U.S. Government will follow the procedures in paragraph (2) below. If the estimate exceeds US$</w:t>
      </w:r>
      <w:r w:rsidR="005677DB">
        <w:t>10,00</w:t>
      </w:r>
      <w:r>
        <w:t>0, the U.S. Government will follow the procedures in paragraph (3) below.</w:t>
      </w:r>
    </w:p>
    <w:p w:rsidR="0086329F" w:rsidRDefault="00A06827" w:rsidP="006A558F">
      <w:pPr>
        <w:pStyle w:val="ListParagraph"/>
        <w:numPr>
          <w:ilvl w:val="0"/>
          <w:numId w:val="15"/>
        </w:numPr>
        <w:tabs>
          <w:tab w:val="left" w:pos="630"/>
        </w:tabs>
        <w:ind w:left="630" w:hanging="270"/>
      </w:pPr>
      <w:r>
        <w:t>Orders not exceeding US$</w:t>
      </w:r>
      <w:r w:rsidR="005677DB">
        <w:t>10,000</w:t>
      </w:r>
      <w:r>
        <w:t xml:space="preserve"> – The U.S. Government will select a contractor </w:t>
      </w:r>
      <w:r w:rsidR="002228CB">
        <w:t>for issuance</w:t>
      </w:r>
      <w:r>
        <w:t xml:space="preserve"> of the order. This decision will be based on the U.S. Government best interests, which may include factors such as estimated price and past performance record.</w:t>
      </w:r>
    </w:p>
    <w:p w:rsidR="00A06827" w:rsidRDefault="00A06827" w:rsidP="006A558F">
      <w:pPr>
        <w:pStyle w:val="ListParagraph"/>
        <w:numPr>
          <w:ilvl w:val="0"/>
          <w:numId w:val="15"/>
        </w:numPr>
        <w:tabs>
          <w:tab w:val="left" w:pos="630"/>
        </w:tabs>
        <w:ind w:left="630" w:hanging="270"/>
      </w:pPr>
      <w:r>
        <w:t>Orders exceeding US$</w:t>
      </w:r>
      <w:r w:rsidR="005677DB">
        <w:t>10,0</w:t>
      </w:r>
      <w:r>
        <w:t>00 – Unless one of the exception in paragraph (5) below applies, the U.S. Government will follow one of the following scenarios:</w:t>
      </w:r>
    </w:p>
    <w:p w:rsidR="00434DD7" w:rsidRDefault="00A06827" w:rsidP="006A558F">
      <w:pPr>
        <w:pStyle w:val="ListParagraph"/>
        <w:numPr>
          <w:ilvl w:val="0"/>
          <w:numId w:val="18"/>
        </w:numPr>
        <w:tabs>
          <w:tab w:val="left" w:pos="630"/>
        </w:tabs>
      </w:pPr>
      <w:r>
        <w:t xml:space="preserve">The U.S. Government will request each contractor to perform, AT NO COST TO THE U.S.GOVERNMENT, a pre-shipment survey after which the contractor will present an estimate to the U.S. Government. </w:t>
      </w:r>
    </w:p>
    <w:p w:rsidR="00A06827" w:rsidRDefault="00A06827" w:rsidP="006A558F">
      <w:pPr>
        <w:pStyle w:val="ListParagraph"/>
        <w:numPr>
          <w:ilvl w:val="0"/>
          <w:numId w:val="18"/>
        </w:numPr>
        <w:tabs>
          <w:tab w:val="left" w:pos="630"/>
        </w:tabs>
      </w:pPr>
      <w:r>
        <w:t>Whether or not the contractor is selected for an individual order, the U.S. Government shall not be liable for any claim from the contractor for the costs of performing a pre-shipment survey. Selection will be based on a combination of estimated price and past performance information or</w:t>
      </w:r>
      <w:r w:rsidR="0027712C">
        <w:t>;</w:t>
      </w:r>
    </w:p>
    <w:p w:rsidR="00A06827" w:rsidRDefault="00E0095A" w:rsidP="006A558F">
      <w:pPr>
        <w:pStyle w:val="ListParagraph"/>
        <w:numPr>
          <w:ilvl w:val="0"/>
          <w:numId w:val="18"/>
        </w:numPr>
        <w:tabs>
          <w:tab w:val="left" w:pos="630"/>
        </w:tabs>
      </w:pPr>
      <w:r>
        <w:t>If the Contracting Officer can establish which Contractor price will result in the lowest price for the individual order without requesting a pre-shipment survey, the U.S. Government</w:t>
      </w:r>
      <w:r w:rsidR="0079715B">
        <w:t xml:space="preserve"> will make </w:t>
      </w:r>
      <w:r w:rsidR="002228CB">
        <w:t>its</w:t>
      </w:r>
      <w:r w:rsidR="0079715B">
        <w:t xml:space="preserve"> award based upon the prices set forth in the TOS and past performance information gained as a result of contractor performance under previous </w:t>
      </w:r>
      <w:r w:rsidR="0025327A">
        <w:t>Tender</w:t>
      </w:r>
      <w:r w:rsidR="0079715B">
        <w:t>.</w:t>
      </w:r>
    </w:p>
    <w:p w:rsidR="0079715B" w:rsidRDefault="0079715B" w:rsidP="006A558F">
      <w:pPr>
        <w:pStyle w:val="ListParagraph"/>
        <w:numPr>
          <w:ilvl w:val="0"/>
          <w:numId w:val="15"/>
        </w:numPr>
        <w:tabs>
          <w:tab w:val="left" w:pos="630"/>
        </w:tabs>
        <w:ind w:left="630" w:hanging="270"/>
      </w:pPr>
      <w:r>
        <w:t xml:space="preserve">The Department of State does have an </w:t>
      </w:r>
      <w:r w:rsidR="002228CB">
        <w:t>Acquisition</w:t>
      </w:r>
      <w:r>
        <w:t xml:space="preserve"> Ombudsman who will review any complaints by contractors to ensure that all contractors are afforded a fair opportunity to be considered for the</w:t>
      </w:r>
      <w:r w:rsidR="0019374E">
        <w:t xml:space="preserve"> </w:t>
      </w:r>
      <w:r w:rsidR="008924EC">
        <w:t>BOL</w:t>
      </w:r>
      <w:r>
        <w:t xml:space="preserve"> awards, pursuant to the procedures for award of </w:t>
      </w:r>
      <w:r w:rsidR="008924EC">
        <w:t>BOL</w:t>
      </w:r>
      <w:r>
        <w:t>.</w:t>
      </w:r>
    </w:p>
    <w:p w:rsidR="0019374E" w:rsidRDefault="0079715B" w:rsidP="006A558F">
      <w:pPr>
        <w:pStyle w:val="ListParagraph"/>
        <w:numPr>
          <w:ilvl w:val="0"/>
          <w:numId w:val="15"/>
        </w:numPr>
        <w:tabs>
          <w:tab w:val="left" w:pos="630"/>
        </w:tabs>
        <w:ind w:left="630" w:hanging="270"/>
      </w:pPr>
      <w:r>
        <w:lastRenderedPageBreak/>
        <w:t>Exceptions to the procedures in paragraph (3) above:</w:t>
      </w:r>
      <w:r w:rsidR="0019374E">
        <w:t xml:space="preserve"> </w:t>
      </w:r>
    </w:p>
    <w:p w:rsidR="0079715B" w:rsidRDefault="0019374E" w:rsidP="006A558F">
      <w:pPr>
        <w:pStyle w:val="ListParagraph"/>
        <w:numPr>
          <w:ilvl w:val="0"/>
          <w:numId w:val="16"/>
        </w:numPr>
        <w:tabs>
          <w:tab w:val="left" w:pos="540"/>
        </w:tabs>
      </w:pPr>
      <w:r>
        <w:t>The agency need for the required services is of such urgency that providing such competitive opportunity would result in unacceptable delays;</w:t>
      </w:r>
    </w:p>
    <w:p w:rsidR="0019374E" w:rsidRDefault="0019374E" w:rsidP="006A558F">
      <w:pPr>
        <w:pStyle w:val="ListParagraph"/>
        <w:numPr>
          <w:ilvl w:val="0"/>
          <w:numId w:val="16"/>
        </w:numPr>
        <w:tabs>
          <w:tab w:val="left" w:pos="540"/>
        </w:tabs>
      </w:pPr>
      <w:r>
        <w:t xml:space="preserve">The </w:t>
      </w:r>
      <w:r w:rsidR="008924EC">
        <w:t>BOL</w:t>
      </w:r>
      <w:r>
        <w:t xml:space="preserve"> should be issued on a sole-source basis in the interest of economy and efficiency as a logical follow- on to an order already issued under this TOS, provided that the awardees were given fair opportunity to be considered for the original </w:t>
      </w:r>
      <w:r w:rsidR="008924EC">
        <w:t>BOL</w:t>
      </w:r>
      <w:r>
        <w:t>.</w:t>
      </w:r>
    </w:p>
    <w:p w:rsidR="008028F8" w:rsidRPr="004C396C" w:rsidRDefault="008028F8" w:rsidP="008028F8">
      <w:pPr>
        <w:tabs>
          <w:tab w:val="left" w:pos="540"/>
        </w:tabs>
        <w:rPr>
          <w:u w:val="single"/>
        </w:rPr>
      </w:pPr>
    </w:p>
    <w:p w:rsidR="00DD526B" w:rsidRPr="008B6C55" w:rsidRDefault="00DD526B" w:rsidP="008028F8">
      <w:pPr>
        <w:tabs>
          <w:tab w:val="left" w:pos="540"/>
        </w:tabs>
        <w:rPr>
          <w:sz w:val="22"/>
          <w:szCs w:val="22"/>
        </w:rPr>
      </w:pPr>
      <w:r w:rsidRPr="008B6C55">
        <w:rPr>
          <w:b/>
          <w:bCs/>
          <w:sz w:val="22"/>
          <w:szCs w:val="22"/>
          <w:u w:val="single"/>
        </w:rPr>
        <w:t>ITEM 3-2 MODIFICATIONS TO TENDER</w:t>
      </w:r>
    </w:p>
    <w:p w:rsidR="00DD526B" w:rsidRPr="008B6C55" w:rsidRDefault="00DD526B" w:rsidP="008668F7">
      <w:pPr>
        <w:tabs>
          <w:tab w:val="left" w:pos="540"/>
        </w:tabs>
      </w:pPr>
    </w:p>
    <w:p w:rsidR="00DD526B" w:rsidRPr="008B6C55" w:rsidRDefault="00DD526B" w:rsidP="008668F7">
      <w:pPr>
        <w:tabs>
          <w:tab w:val="left" w:pos="540"/>
        </w:tabs>
      </w:pPr>
      <w:r w:rsidRPr="008B6C55">
        <w:t>A T</w:t>
      </w:r>
      <w:r w:rsidR="00AD1202">
        <w:t>SP</w:t>
      </w:r>
      <w:r w:rsidR="00EC3D43">
        <w:t xml:space="preserve"> (</w:t>
      </w:r>
      <w:r w:rsidR="00EB5F4D">
        <w:t>Carrier</w:t>
      </w:r>
      <w:r w:rsidR="00EC3D43">
        <w:t>)</w:t>
      </w:r>
      <w:r w:rsidR="00CE4E4E" w:rsidRPr="008B6C55">
        <w:t xml:space="preserve"> may</w:t>
      </w:r>
      <w:r w:rsidRPr="008B6C55">
        <w:t xml:space="preserve"> not modify this tender by adding or removing services.  Such modifications will render the T</w:t>
      </w:r>
      <w:r w:rsidR="00AD1202">
        <w:t>SP</w:t>
      </w:r>
      <w:r w:rsidR="00E968CD" w:rsidRPr="008B6C55">
        <w:t xml:space="preserve"> (</w:t>
      </w:r>
      <w:r w:rsidR="00EB5F4D">
        <w:t>Carrier</w:t>
      </w:r>
      <w:r w:rsidR="00E968CD" w:rsidRPr="008B6C55">
        <w:t>)</w:t>
      </w:r>
      <w:r w:rsidRPr="008B6C55">
        <w:t xml:space="preserve"> offer void</w:t>
      </w:r>
      <w:r w:rsidR="00FA44E6" w:rsidRPr="008B6C55">
        <w:t xml:space="preserve"> and subject to termination in conjunction with this TOS by the </w:t>
      </w:r>
      <w:r w:rsidR="009B7CEF" w:rsidRPr="008B6C55">
        <w:t>T</w:t>
      </w:r>
      <w:r w:rsidR="002675F1">
        <w:t>ender Administrator(s).</w:t>
      </w:r>
    </w:p>
    <w:p w:rsidR="002675F1" w:rsidRDefault="002675F1">
      <w:pPr>
        <w:pStyle w:val="Heading2"/>
        <w:ind w:left="0" w:right="0" w:firstLine="0"/>
        <w:rPr>
          <w:rFonts w:ascii="Times New Roman" w:hAnsi="Times New Roman"/>
          <w:sz w:val="24"/>
          <w:szCs w:val="24"/>
          <w:u w:val="none"/>
        </w:rPr>
      </w:pPr>
      <w:bookmarkStart w:id="4" w:name="Section_4"/>
    </w:p>
    <w:p w:rsidR="00DD526B" w:rsidRPr="008B6C55" w:rsidRDefault="009538A0">
      <w:pPr>
        <w:pStyle w:val="Heading2"/>
        <w:ind w:left="0" w:right="0" w:firstLine="0"/>
        <w:rPr>
          <w:rFonts w:ascii="Times New Roman" w:hAnsi="Times New Roman"/>
          <w:sz w:val="24"/>
          <w:szCs w:val="24"/>
          <w:u w:val="none"/>
        </w:rPr>
      </w:pPr>
      <w:r w:rsidRPr="008B6C55">
        <w:rPr>
          <w:rFonts w:ascii="Times New Roman" w:hAnsi="Times New Roman"/>
          <w:sz w:val="24"/>
          <w:szCs w:val="24"/>
          <w:u w:val="none"/>
        </w:rPr>
        <w:t xml:space="preserve">SECTION 4:  </w:t>
      </w:r>
      <w:r w:rsidR="00DD526B" w:rsidRPr="008B6C55">
        <w:rPr>
          <w:rFonts w:ascii="Times New Roman" w:hAnsi="Times New Roman"/>
          <w:sz w:val="24"/>
          <w:szCs w:val="24"/>
          <w:u w:val="none"/>
        </w:rPr>
        <w:t>STATEMENT OF WORK</w:t>
      </w:r>
      <w:bookmarkEnd w:id="4"/>
    </w:p>
    <w:p w:rsidR="00DD526B" w:rsidRPr="008B6C55" w:rsidRDefault="00DD526B"/>
    <w:p w:rsidR="00DD526B" w:rsidRPr="008B6C55" w:rsidRDefault="00DD526B">
      <w:pPr>
        <w:pStyle w:val="Heading2"/>
        <w:ind w:left="0" w:right="0" w:firstLine="0"/>
        <w:rPr>
          <w:rFonts w:ascii="Times New Roman" w:hAnsi="Times New Roman"/>
          <w:sz w:val="22"/>
          <w:szCs w:val="22"/>
        </w:rPr>
      </w:pPr>
      <w:r w:rsidRPr="008B6C55">
        <w:rPr>
          <w:rFonts w:ascii="Times New Roman" w:hAnsi="Times New Roman"/>
          <w:sz w:val="22"/>
          <w:szCs w:val="22"/>
        </w:rPr>
        <w:t>ITEM 4-1 SCOPE OF WORK</w:t>
      </w:r>
    </w:p>
    <w:p w:rsidR="00DD526B" w:rsidRPr="008B6C55" w:rsidRDefault="00DD526B" w:rsidP="008668F7">
      <w:pPr>
        <w:tabs>
          <w:tab w:val="left" w:pos="540"/>
        </w:tabs>
      </w:pPr>
    </w:p>
    <w:p w:rsidR="00CD2C57" w:rsidRDefault="00FA0B53" w:rsidP="008668F7">
      <w:pPr>
        <w:tabs>
          <w:tab w:val="left" w:pos="540"/>
        </w:tabs>
      </w:pPr>
      <w:r w:rsidRPr="008B6C55">
        <w:t>The TOS requirements include</w:t>
      </w:r>
      <w:r w:rsidR="00157528">
        <w:t xml:space="preserve">  but is not limited to</w:t>
      </w:r>
      <w:r w:rsidRPr="008B6C55">
        <w:t xml:space="preserve"> n</w:t>
      </w:r>
      <w:r w:rsidR="00DD526B" w:rsidRPr="008B6C55">
        <w:t xml:space="preserve">on-personal services, providing all necessary labor, materials and facilities for the </w:t>
      </w:r>
      <w:r w:rsidR="00157528">
        <w:t xml:space="preserve">customs clearance, transportation to and from ports </w:t>
      </w:r>
      <w:r w:rsidR="00DD526B" w:rsidRPr="008B6C55">
        <w:t>pickup, receipt, weighing, re</w:t>
      </w:r>
      <w:r w:rsidR="00CF4EB9" w:rsidRPr="008B6C55">
        <w:t>-</w:t>
      </w:r>
      <w:r w:rsidR="00DD526B" w:rsidRPr="008B6C55">
        <w:t>weighing, preparation of packing list(s), inventories, or other appropriate documentation, placement into temporary storage</w:t>
      </w:r>
      <w:r w:rsidR="00EC614E">
        <w:t>, bond store</w:t>
      </w:r>
      <w:r w:rsidR="00DD526B" w:rsidRPr="008B6C55">
        <w:t>, export packing</w:t>
      </w:r>
      <w:r w:rsidR="00157528">
        <w:t>,</w:t>
      </w:r>
      <w:r w:rsidR="00DD526B" w:rsidRPr="008B6C55">
        <w:t xml:space="preserve"> delivery, unpa</w:t>
      </w:r>
      <w:r w:rsidR="00CD2C57">
        <w:t xml:space="preserve">cking </w:t>
      </w:r>
      <w:r w:rsidR="00EC614E">
        <w:t xml:space="preserve"> </w:t>
      </w:r>
      <w:r w:rsidR="00157528">
        <w:t>and all other related services</w:t>
      </w:r>
      <w:r w:rsidR="00CD2C57">
        <w:t>.</w:t>
      </w:r>
    </w:p>
    <w:p w:rsidR="00CD2C57" w:rsidRDefault="00CD2C57" w:rsidP="008668F7">
      <w:pPr>
        <w:tabs>
          <w:tab w:val="left" w:pos="540"/>
        </w:tabs>
      </w:pPr>
    </w:p>
    <w:p w:rsidR="000F04E0" w:rsidRPr="008B6C55" w:rsidRDefault="003D4CDF" w:rsidP="008668F7">
      <w:pPr>
        <w:tabs>
          <w:tab w:val="left" w:pos="540"/>
        </w:tabs>
        <w:rPr>
          <w:b/>
          <w:u w:val="single"/>
        </w:rPr>
      </w:pPr>
      <w:r w:rsidRPr="008B6C55">
        <w:rPr>
          <w:b/>
        </w:rPr>
        <w:tab/>
      </w:r>
      <w:r w:rsidR="000F04E0" w:rsidRPr="008B6C55">
        <w:rPr>
          <w:b/>
          <w:u w:val="single"/>
        </w:rPr>
        <w:t>Services included in the rate</w:t>
      </w:r>
    </w:p>
    <w:p w:rsidR="009C7146" w:rsidRPr="009C7146" w:rsidRDefault="009C7146" w:rsidP="006A558F">
      <w:pPr>
        <w:pStyle w:val="ListParagraph"/>
        <w:numPr>
          <w:ilvl w:val="0"/>
          <w:numId w:val="2"/>
        </w:numPr>
        <w:tabs>
          <w:tab w:val="left" w:pos="720"/>
        </w:tabs>
      </w:pPr>
      <w:r w:rsidRPr="009C7146">
        <w:t>Packing, including use of packing conta</w:t>
      </w:r>
      <w:r w:rsidR="00CD2C57">
        <w:t>iners and materials from origin.</w:t>
      </w:r>
    </w:p>
    <w:p w:rsidR="009C7146" w:rsidRPr="009C7146" w:rsidRDefault="00D9055A" w:rsidP="006A558F">
      <w:pPr>
        <w:pStyle w:val="ListParagraph"/>
        <w:numPr>
          <w:ilvl w:val="0"/>
          <w:numId w:val="2"/>
        </w:numPr>
        <w:tabs>
          <w:tab w:val="left" w:pos="720"/>
        </w:tabs>
      </w:pPr>
      <w:r>
        <w:t>L</w:t>
      </w:r>
      <w:r w:rsidR="009C7146" w:rsidRPr="009C7146">
        <w:t xml:space="preserve">ift vans </w:t>
      </w:r>
      <w:r w:rsidR="0025327A">
        <w:t>may</w:t>
      </w:r>
      <w:r>
        <w:t xml:space="preserve"> </w:t>
      </w:r>
      <w:r w:rsidR="00746628">
        <w:t xml:space="preserve">be </w:t>
      </w:r>
      <w:r w:rsidR="00746628" w:rsidRPr="009C7146">
        <w:t>new</w:t>
      </w:r>
      <w:r w:rsidR="009C7146" w:rsidRPr="009C7146">
        <w:t xml:space="preserve"> wood</w:t>
      </w:r>
      <w:r>
        <w:t>en</w:t>
      </w:r>
      <w:r w:rsidR="009C7146" w:rsidRPr="009C7146">
        <w:t xml:space="preserve"> </w:t>
      </w:r>
      <w:r w:rsidR="0025327A">
        <w:t>or USG approved used lift</w:t>
      </w:r>
      <w:r w:rsidR="007934EB">
        <w:t xml:space="preserve"> </w:t>
      </w:r>
      <w:r w:rsidR="0025327A">
        <w:t>va</w:t>
      </w:r>
      <w:r w:rsidR="007934EB">
        <w:t>n</w:t>
      </w:r>
      <w:r>
        <w:t>s</w:t>
      </w:r>
      <w:r w:rsidR="0025327A">
        <w:t xml:space="preserve"> which are</w:t>
      </w:r>
      <w:r w:rsidR="009C7146" w:rsidRPr="009C7146">
        <w:t xml:space="preserve"> in compliance with the ISPM15 Standard</w:t>
      </w:r>
      <w:r>
        <w:t>s</w:t>
      </w:r>
      <w:r w:rsidR="00CD2C57">
        <w:t>.</w:t>
      </w:r>
    </w:p>
    <w:p w:rsidR="009C7146" w:rsidRPr="009C7146" w:rsidRDefault="009C7146" w:rsidP="006A558F">
      <w:pPr>
        <w:pStyle w:val="ListParagraph"/>
        <w:numPr>
          <w:ilvl w:val="0"/>
          <w:numId w:val="2"/>
        </w:numPr>
        <w:tabs>
          <w:tab w:val="left" w:pos="720"/>
        </w:tabs>
      </w:pPr>
      <w:r w:rsidRPr="008B6C55">
        <w:t>Extra Mileage</w:t>
      </w:r>
      <w:r>
        <w:t>/</w:t>
      </w:r>
      <w:r w:rsidRPr="008B6C55">
        <w:t>Trip Fees</w:t>
      </w:r>
      <w:r w:rsidR="00CD2C57">
        <w:t>.</w:t>
      </w:r>
    </w:p>
    <w:p w:rsidR="009C7146" w:rsidRPr="009C7146" w:rsidRDefault="009C7146" w:rsidP="006A558F">
      <w:pPr>
        <w:pStyle w:val="ListParagraph"/>
        <w:numPr>
          <w:ilvl w:val="0"/>
          <w:numId w:val="2"/>
        </w:numPr>
        <w:tabs>
          <w:tab w:val="left" w:pos="720"/>
        </w:tabs>
      </w:pPr>
      <w:r w:rsidRPr="009C7146">
        <w:t>Inside (internal) and outside (external) lift charges</w:t>
      </w:r>
      <w:r w:rsidR="00CD2C57">
        <w:t>.</w:t>
      </w:r>
    </w:p>
    <w:p w:rsidR="009C7146" w:rsidRPr="009C7146" w:rsidRDefault="009C7146" w:rsidP="006A558F">
      <w:pPr>
        <w:pStyle w:val="ListParagraph"/>
        <w:numPr>
          <w:ilvl w:val="0"/>
          <w:numId w:val="2"/>
        </w:numPr>
        <w:tabs>
          <w:tab w:val="left" w:pos="720"/>
        </w:tabs>
      </w:pPr>
      <w:r w:rsidRPr="009C7146">
        <w:t>All charges associated with heavy or bulky item</w:t>
      </w:r>
      <w:r w:rsidR="00CD2C57">
        <w:t>s</w:t>
      </w:r>
      <w:r w:rsidRPr="009C7146">
        <w:t xml:space="preserve"> to include piano/organ</w:t>
      </w:r>
      <w:r w:rsidR="00CD2C57">
        <w:t>.</w:t>
      </w:r>
    </w:p>
    <w:p w:rsidR="009C7146" w:rsidRPr="009C7146" w:rsidRDefault="009C7146" w:rsidP="006A558F">
      <w:pPr>
        <w:pStyle w:val="ListParagraph"/>
        <w:numPr>
          <w:ilvl w:val="0"/>
          <w:numId w:val="2"/>
        </w:numPr>
        <w:tabs>
          <w:tab w:val="left" w:pos="720"/>
        </w:tabs>
      </w:pPr>
      <w:r w:rsidRPr="009C7146">
        <w:t>All charges associated with Motorcycle Crates to include Clip Lock and Snap-Tight Crate</w:t>
      </w:r>
      <w:r w:rsidR="00CD2C57">
        <w:t>.</w:t>
      </w:r>
    </w:p>
    <w:p w:rsidR="009C7146" w:rsidRPr="009C7146" w:rsidRDefault="009C7146" w:rsidP="006A558F">
      <w:pPr>
        <w:pStyle w:val="ListParagraph"/>
        <w:numPr>
          <w:ilvl w:val="0"/>
          <w:numId w:val="2"/>
        </w:numPr>
        <w:tabs>
          <w:tab w:val="left" w:pos="720"/>
        </w:tabs>
      </w:pPr>
      <w:r w:rsidRPr="009C7146">
        <w:t>All boxing or crating charges for LCD, LE</w:t>
      </w:r>
      <w:r w:rsidR="00CD2C57">
        <w:t>D, Plasma and any flat panel TV.</w:t>
      </w:r>
    </w:p>
    <w:p w:rsidR="009C7146" w:rsidRPr="009C7146" w:rsidRDefault="009C7146" w:rsidP="006A558F">
      <w:pPr>
        <w:pStyle w:val="ListParagraph"/>
        <w:numPr>
          <w:ilvl w:val="0"/>
          <w:numId w:val="2"/>
        </w:numPr>
        <w:tabs>
          <w:tab w:val="left" w:pos="720"/>
        </w:tabs>
      </w:pPr>
      <w:r w:rsidRPr="009C7146">
        <w:t>Extra labor, long carry and all charges associated with mini-storage</w:t>
      </w:r>
      <w:r w:rsidR="00CD2C57">
        <w:t>.</w:t>
      </w:r>
    </w:p>
    <w:p w:rsidR="009C7146" w:rsidRPr="009C7146" w:rsidRDefault="009C7146" w:rsidP="006A558F">
      <w:pPr>
        <w:pStyle w:val="ListParagraph"/>
        <w:numPr>
          <w:ilvl w:val="0"/>
          <w:numId w:val="2"/>
        </w:numPr>
        <w:tabs>
          <w:tab w:val="left" w:pos="720"/>
        </w:tabs>
      </w:pPr>
      <w:r w:rsidRPr="009C7146">
        <w:t>All charges for shuttle service</w:t>
      </w:r>
      <w:r w:rsidR="00CD2C57">
        <w:t>.</w:t>
      </w:r>
    </w:p>
    <w:p w:rsidR="009C7146" w:rsidRPr="009C7146" w:rsidRDefault="009C7146" w:rsidP="006A558F">
      <w:pPr>
        <w:pStyle w:val="ListParagraph"/>
        <w:numPr>
          <w:ilvl w:val="0"/>
          <w:numId w:val="2"/>
        </w:numPr>
        <w:tabs>
          <w:tab w:val="left" w:pos="720"/>
        </w:tabs>
      </w:pPr>
      <w:r w:rsidRPr="009C7146">
        <w:t>All charges for toll</w:t>
      </w:r>
      <w:r w:rsidR="00CD2C57">
        <w:t xml:space="preserve"> gate.</w:t>
      </w:r>
    </w:p>
    <w:p w:rsidR="009C7146" w:rsidRPr="009C7146" w:rsidRDefault="009C7146" w:rsidP="006A558F">
      <w:pPr>
        <w:pStyle w:val="ListParagraph"/>
        <w:numPr>
          <w:ilvl w:val="0"/>
          <w:numId w:val="2"/>
        </w:numPr>
        <w:tabs>
          <w:tab w:val="left" w:pos="720"/>
        </w:tabs>
      </w:pPr>
      <w:r w:rsidRPr="009C7146">
        <w:t>All charges associated with assembly/ disassembly of furnitur</w:t>
      </w:r>
      <w:r w:rsidR="00CD2C57">
        <w:t>e, athletic/ exercise equipment.</w:t>
      </w:r>
    </w:p>
    <w:p w:rsidR="009C7146" w:rsidRPr="009C7146" w:rsidRDefault="009C7146" w:rsidP="006A558F">
      <w:pPr>
        <w:pStyle w:val="ListParagraph"/>
        <w:numPr>
          <w:ilvl w:val="0"/>
          <w:numId w:val="2"/>
        </w:numPr>
        <w:tabs>
          <w:tab w:val="left" w:pos="720"/>
        </w:tabs>
      </w:pPr>
      <w:r w:rsidRPr="009C7146">
        <w:t>All charges for uncrating of any type container</w:t>
      </w:r>
      <w:r w:rsidR="00CD2C57">
        <w:t>.</w:t>
      </w:r>
    </w:p>
    <w:p w:rsidR="009C7146" w:rsidRDefault="009C7146" w:rsidP="006A558F">
      <w:pPr>
        <w:pStyle w:val="ListParagraph"/>
        <w:numPr>
          <w:ilvl w:val="0"/>
          <w:numId w:val="2"/>
        </w:numPr>
        <w:tabs>
          <w:tab w:val="left" w:pos="720"/>
        </w:tabs>
      </w:pPr>
      <w:r w:rsidRPr="009C7146">
        <w:t>All charges associated with servicing grandfather/C</w:t>
      </w:r>
      <w:r w:rsidR="00226A5B">
        <w:t>uckoo</w:t>
      </w:r>
      <w:r w:rsidRPr="009C7146">
        <w:t xml:space="preserve"> Clocks and Chandeliers</w:t>
      </w:r>
      <w:r w:rsidR="00CD2C57">
        <w:t>.</w:t>
      </w:r>
    </w:p>
    <w:p w:rsidR="00157528" w:rsidRDefault="00157528" w:rsidP="006A558F">
      <w:pPr>
        <w:pStyle w:val="ListParagraph"/>
        <w:numPr>
          <w:ilvl w:val="0"/>
          <w:numId w:val="2"/>
        </w:numPr>
        <w:tabs>
          <w:tab w:val="left" w:pos="720"/>
        </w:tabs>
      </w:pPr>
      <w:r>
        <w:t>Unpacking, removal of debris.</w:t>
      </w:r>
    </w:p>
    <w:p w:rsidR="00157528" w:rsidRPr="009C7146" w:rsidRDefault="00157528" w:rsidP="006A558F">
      <w:pPr>
        <w:pStyle w:val="ListParagraph"/>
        <w:numPr>
          <w:ilvl w:val="0"/>
          <w:numId w:val="2"/>
        </w:numPr>
        <w:tabs>
          <w:tab w:val="left" w:pos="720"/>
        </w:tabs>
      </w:pPr>
      <w:r>
        <w:t>Place into bond store and storage</w:t>
      </w:r>
    </w:p>
    <w:p w:rsidR="00BC56AD" w:rsidRDefault="00BC56AD" w:rsidP="00ED7034"/>
    <w:p w:rsidR="00DD526B" w:rsidRPr="008B6C55" w:rsidRDefault="00DD526B" w:rsidP="00E4333A">
      <w:pPr>
        <w:pStyle w:val="Heading7"/>
        <w:rPr>
          <w:rFonts w:ascii="Times New Roman" w:hAnsi="Times New Roman"/>
        </w:rPr>
      </w:pPr>
      <w:r w:rsidRPr="008B6C55">
        <w:rPr>
          <w:rFonts w:ascii="Times New Roman" w:hAnsi="Times New Roman"/>
        </w:rPr>
        <w:t xml:space="preserve">1. EXPORT PACK </w:t>
      </w:r>
    </w:p>
    <w:p w:rsidR="00E4333A" w:rsidRPr="008B6C55" w:rsidRDefault="00E4333A" w:rsidP="00E4333A"/>
    <w:p w:rsidR="00DD526B" w:rsidRPr="003A6928" w:rsidRDefault="004126EB">
      <w:pPr>
        <w:tabs>
          <w:tab w:val="left" w:pos="720"/>
          <w:tab w:val="left" w:pos="860"/>
          <w:tab w:val="left" w:pos="1440"/>
          <w:tab w:val="left" w:pos="2160"/>
          <w:tab w:val="left" w:pos="2880"/>
          <w:tab w:val="left" w:pos="3310"/>
          <w:tab w:val="decimal" w:pos="5320"/>
          <w:tab w:val="decimal" w:pos="5900"/>
          <w:tab w:val="decimal" w:pos="7770"/>
          <w:tab w:val="left" w:pos="9360"/>
        </w:tabs>
        <w:spacing w:line="240" w:lineRule="exact"/>
        <w:rPr>
          <w:b/>
        </w:rPr>
      </w:pPr>
      <w:r w:rsidRPr="003A6928">
        <w:rPr>
          <w:b/>
          <w:u w:val="single"/>
        </w:rPr>
        <w:t xml:space="preserve">Unaccompanied </w:t>
      </w:r>
      <w:r w:rsidR="00CE4E4E" w:rsidRPr="003A6928">
        <w:rPr>
          <w:b/>
          <w:u w:val="single"/>
        </w:rPr>
        <w:t>Baggage</w:t>
      </w:r>
      <w:r w:rsidR="00DD526B" w:rsidRPr="003A6928">
        <w:rPr>
          <w:b/>
          <w:u w:val="single"/>
        </w:rPr>
        <w:t> Packed by Packer</w:t>
      </w:r>
    </w:p>
    <w:p w:rsidR="00DD526B" w:rsidRPr="008B6C55" w:rsidRDefault="00DD526B">
      <w:pPr>
        <w:pStyle w:val="CommentText"/>
        <w:tabs>
          <w:tab w:val="left" w:pos="720"/>
          <w:tab w:val="left" w:pos="860"/>
          <w:tab w:val="left" w:pos="1440"/>
          <w:tab w:val="left" w:pos="2160"/>
          <w:tab w:val="left" w:pos="2880"/>
          <w:tab w:val="left" w:pos="3310"/>
          <w:tab w:val="decimal" w:pos="5320"/>
          <w:tab w:val="decimal" w:pos="5900"/>
          <w:tab w:val="decimal" w:pos="7770"/>
          <w:tab w:val="left" w:pos="9360"/>
        </w:tabs>
        <w:spacing w:line="240" w:lineRule="exact"/>
        <w:rPr>
          <w:b/>
        </w:rPr>
      </w:pPr>
      <w:r w:rsidRPr="009A6C23">
        <w:rPr>
          <w:b/>
        </w:rPr>
        <w:t xml:space="preserve">Minimum </w:t>
      </w:r>
      <w:r w:rsidR="007B56B7" w:rsidRPr="009A6C23">
        <w:rPr>
          <w:b/>
        </w:rPr>
        <w:t>chargeable rate</w:t>
      </w:r>
      <w:r w:rsidRPr="009A6C23">
        <w:rPr>
          <w:b/>
        </w:rPr>
        <w:t xml:space="preserve"> </w:t>
      </w:r>
      <w:r w:rsidR="002675F1">
        <w:rPr>
          <w:b/>
        </w:rPr>
        <w:t>1</w:t>
      </w:r>
      <w:r w:rsidRPr="009A6C23">
        <w:rPr>
          <w:b/>
        </w:rPr>
        <w:t xml:space="preserve">00 </w:t>
      </w:r>
      <w:r w:rsidR="00112816" w:rsidRPr="009A6C23">
        <w:rPr>
          <w:b/>
        </w:rPr>
        <w:t>Lbs.</w:t>
      </w:r>
    </w:p>
    <w:p w:rsidR="00434DD7" w:rsidRDefault="00FA0B53">
      <w:pPr>
        <w:tabs>
          <w:tab w:val="left" w:pos="720"/>
          <w:tab w:val="left" w:pos="860"/>
          <w:tab w:val="left" w:pos="1440"/>
          <w:tab w:val="left" w:pos="2160"/>
          <w:tab w:val="left" w:pos="2880"/>
          <w:tab w:val="left" w:pos="3310"/>
          <w:tab w:val="decimal" w:pos="5320"/>
          <w:tab w:val="decimal" w:pos="5900"/>
          <w:tab w:val="decimal" w:pos="7770"/>
          <w:tab w:val="left" w:pos="9360"/>
        </w:tabs>
        <w:spacing w:line="240" w:lineRule="exact"/>
      </w:pPr>
      <w:r w:rsidRPr="008B6C55">
        <w:t>The TOS requirements include but are not limited to p</w:t>
      </w:r>
      <w:r w:rsidR="00DD526B" w:rsidRPr="008B6C55">
        <w:t>icking up</w:t>
      </w:r>
      <w:r w:rsidR="004126EB">
        <w:t xml:space="preserve"> unaccompanied</w:t>
      </w:r>
      <w:r w:rsidR="00DD526B" w:rsidRPr="008B6C55">
        <w:t xml:space="preserve"> baggage, weighing at residence on portable commercial type scales (not bathroom scales)</w:t>
      </w:r>
      <w:r w:rsidR="004126EB">
        <w:t xml:space="preserve"> which are </w:t>
      </w:r>
      <w:r w:rsidR="002228CB">
        <w:t>calibrated</w:t>
      </w:r>
      <w:r w:rsidR="00DD526B" w:rsidRPr="008B6C55">
        <w:t>, placing of items into tri</w:t>
      </w:r>
      <w:r w:rsidR="00226A5B">
        <w:t>-</w:t>
      </w:r>
      <w:r w:rsidR="00DD526B" w:rsidRPr="008B6C55">
        <w:t xml:space="preserve">wall containers at residence, and hauling to Packer’s facility including, but not limited to, loading, providing shipping containers, packing, banding, reweighing on certified scale, marking, preparation of standard packing list/inventory. </w:t>
      </w:r>
    </w:p>
    <w:p w:rsidR="00DD526B" w:rsidRDefault="00C76012">
      <w:pPr>
        <w:tabs>
          <w:tab w:val="left" w:pos="720"/>
          <w:tab w:val="left" w:pos="860"/>
          <w:tab w:val="left" w:pos="1440"/>
          <w:tab w:val="left" w:pos="2160"/>
          <w:tab w:val="left" w:pos="2880"/>
          <w:tab w:val="left" w:pos="3310"/>
          <w:tab w:val="decimal" w:pos="5320"/>
          <w:tab w:val="decimal" w:pos="5900"/>
          <w:tab w:val="decimal" w:pos="7770"/>
          <w:tab w:val="left" w:pos="9360"/>
        </w:tabs>
        <w:spacing w:line="240" w:lineRule="exact"/>
      </w:pPr>
      <w:r>
        <w:t>N</w:t>
      </w:r>
      <w:r w:rsidR="00DD526B" w:rsidRPr="008B6C55">
        <w:t>otif</w:t>
      </w:r>
      <w:r>
        <w:t>y</w:t>
      </w:r>
      <w:r w:rsidR="00DD526B" w:rsidRPr="008B6C55">
        <w:t xml:space="preserve"> </w:t>
      </w:r>
      <w:r w:rsidR="00157528">
        <w:t>TSP</w:t>
      </w:r>
      <w:r w:rsidR="0025327A">
        <w:t xml:space="preserve"> </w:t>
      </w:r>
      <w:r w:rsidR="00DD526B" w:rsidRPr="008B6C55">
        <w:t xml:space="preserve">designated on </w:t>
      </w:r>
      <w:r w:rsidR="008924EC">
        <w:t>BOL</w:t>
      </w:r>
      <w:r w:rsidR="00DD526B" w:rsidRPr="008B6C55">
        <w:t xml:space="preserve"> within established timeframes to </w:t>
      </w:r>
      <w:r w:rsidR="00F53E8E" w:rsidRPr="008B6C55">
        <w:t>pick up</w:t>
      </w:r>
      <w:r w:rsidR="00DD526B" w:rsidRPr="008B6C55">
        <w:t xml:space="preserve"> the shipment. Effects must be packed </w:t>
      </w:r>
      <w:r w:rsidR="001762F2">
        <w:t>in</w:t>
      </w:r>
      <w:r w:rsidR="00DD526B" w:rsidRPr="008B6C55">
        <w:t xml:space="preserve"> </w:t>
      </w:r>
      <w:r w:rsidR="00226A5B">
        <w:t>Tri-wall</w:t>
      </w:r>
      <w:r w:rsidR="004207A8">
        <w:t xml:space="preserve">. </w:t>
      </w:r>
      <w:r w:rsidR="00226A5B">
        <w:t>Tri-wall</w:t>
      </w:r>
      <w:r w:rsidR="00DD526B" w:rsidRPr="008B6C55">
        <w:t>s measuring 5, 10, or 15 CUFT only.</w:t>
      </w:r>
      <w:r w:rsidR="00740A6F" w:rsidRPr="008B6C55">
        <w:t xml:space="preserve"> Each piece or </w:t>
      </w:r>
      <w:r w:rsidR="00226A5B">
        <w:t>Tri-wall</w:t>
      </w:r>
      <w:r w:rsidR="00740A6F" w:rsidRPr="008B6C55">
        <w:t xml:space="preserve"> container </w:t>
      </w:r>
      <w:r w:rsidR="00740A6F" w:rsidRPr="009A6C23">
        <w:rPr>
          <w:u w:val="single"/>
        </w:rPr>
        <w:t xml:space="preserve">must not exceed </w:t>
      </w:r>
      <w:r w:rsidR="00F23B78" w:rsidRPr="009A6C23">
        <w:rPr>
          <w:u w:val="single"/>
        </w:rPr>
        <w:t>200</w:t>
      </w:r>
      <w:r w:rsidR="00740A6F" w:rsidRPr="009A6C23">
        <w:rPr>
          <w:u w:val="single"/>
        </w:rPr>
        <w:t xml:space="preserve"> lbs</w:t>
      </w:r>
      <w:r w:rsidR="00740A6F" w:rsidRPr="008B6C55">
        <w:t>.  Mu</w:t>
      </w:r>
      <w:r w:rsidR="001400C8" w:rsidRPr="008B6C55">
        <w:t>ltiple pieces cannot be shrink-</w:t>
      </w:r>
      <w:r w:rsidR="00740A6F" w:rsidRPr="008B6C55">
        <w:t>wrapped or palletized</w:t>
      </w:r>
      <w:r w:rsidR="00605580">
        <w:t xml:space="preserve"> outside the </w:t>
      </w:r>
      <w:r w:rsidR="00226A5B">
        <w:t>Tri-wall</w:t>
      </w:r>
      <w:r w:rsidR="00605580">
        <w:t xml:space="preserve"> container</w:t>
      </w:r>
      <w:r>
        <w:t>.</w:t>
      </w:r>
      <w:r w:rsidR="00605580">
        <w:t xml:space="preserve"> </w:t>
      </w:r>
      <w:r>
        <w:t>A</w:t>
      </w:r>
      <w:r w:rsidR="00605580">
        <w:t xml:space="preserve">ll the effects must fit into the </w:t>
      </w:r>
      <w:r w:rsidR="00226A5B">
        <w:t>Tri-wall</w:t>
      </w:r>
      <w:r w:rsidR="00605580">
        <w:t xml:space="preserve"> container</w:t>
      </w:r>
      <w:r w:rsidR="00740A6F" w:rsidRPr="008B6C55">
        <w:t>.</w:t>
      </w:r>
      <w:r w:rsidR="0044344C" w:rsidRPr="008B6C55">
        <w:t xml:space="preserve"> </w:t>
      </w:r>
    </w:p>
    <w:p w:rsidR="00DD526B" w:rsidRPr="004520B8" w:rsidRDefault="00DD526B">
      <w:pPr>
        <w:tabs>
          <w:tab w:val="left" w:pos="720"/>
          <w:tab w:val="left" w:pos="1440"/>
          <w:tab w:val="left" w:pos="2160"/>
          <w:tab w:val="left" w:pos="2880"/>
          <w:tab w:val="left" w:pos="9360"/>
        </w:tabs>
        <w:spacing w:line="240" w:lineRule="exact"/>
        <w:rPr>
          <w:b/>
          <w:u w:val="single"/>
        </w:rPr>
      </w:pPr>
      <w:r w:rsidRPr="00157528">
        <w:rPr>
          <w:b/>
          <w:u w:val="single"/>
        </w:rPr>
        <w:t xml:space="preserve">OFFEROR'S </w:t>
      </w:r>
      <w:r w:rsidR="00746628" w:rsidRPr="00157528">
        <w:rPr>
          <w:b/>
          <w:u w:val="single"/>
        </w:rPr>
        <w:t>PRICE (Please</w:t>
      </w:r>
      <w:r w:rsidR="009521D0" w:rsidRPr="00157528">
        <w:rPr>
          <w:b/>
          <w:u w:val="single"/>
        </w:rPr>
        <w:t xml:space="preserve"> insert on excel rate attachment 9.</w:t>
      </w:r>
      <w:r w:rsidR="00157528" w:rsidRPr="00AB7D42">
        <w:rPr>
          <w:b/>
          <w:u w:val="single"/>
        </w:rPr>
        <w:t>3</w:t>
      </w:r>
      <w:r w:rsidR="009521D0" w:rsidRPr="00157528">
        <w:rPr>
          <w:b/>
          <w:u w:val="single"/>
        </w:rPr>
        <w:t>)</w:t>
      </w:r>
    </w:p>
    <w:p w:rsidR="00DD526B" w:rsidRDefault="00DD526B">
      <w:pPr>
        <w:tabs>
          <w:tab w:val="left" w:pos="720"/>
          <w:tab w:val="left" w:pos="1440"/>
          <w:tab w:val="left" w:pos="2160"/>
          <w:tab w:val="left" w:pos="2880"/>
          <w:tab w:val="left" w:pos="9360"/>
        </w:tabs>
        <w:spacing w:line="240" w:lineRule="exact"/>
        <w:rPr>
          <w:b/>
          <w:u w:val="single"/>
        </w:rPr>
      </w:pPr>
    </w:p>
    <w:p w:rsidR="003A6928" w:rsidRDefault="003A6928">
      <w:pPr>
        <w:tabs>
          <w:tab w:val="left" w:pos="720"/>
          <w:tab w:val="left" w:pos="1440"/>
          <w:tab w:val="left" w:pos="2160"/>
          <w:tab w:val="left" w:pos="2880"/>
          <w:tab w:val="left" w:pos="9360"/>
        </w:tabs>
        <w:spacing w:line="240" w:lineRule="exact"/>
        <w:rPr>
          <w:b/>
          <w:u w:val="single"/>
        </w:rPr>
      </w:pPr>
    </w:p>
    <w:p w:rsidR="003A6928" w:rsidRDefault="003A6928">
      <w:pPr>
        <w:tabs>
          <w:tab w:val="left" w:pos="720"/>
          <w:tab w:val="left" w:pos="1440"/>
          <w:tab w:val="left" w:pos="2160"/>
          <w:tab w:val="left" w:pos="2880"/>
          <w:tab w:val="left" w:pos="9360"/>
        </w:tabs>
        <w:spacing w:line="240" w:lineRule="exact"/>
        <w:rPr>
          <w:b/>
          <w:u w:val="single"/>
        </w:rPr>
      </w:pPr>
    </w:p>
    <w:p w:rsidR="003A6928" w:rsidRPr="004520B8" w:rsidRDefault="003A6928">
      <w:pPr>
        <w:tabs>
          <w:tab w:val="left" w:pos="720"/>
          <w:tab w:val="left" w:pos="1440"/>
          <w:tab w:val="left" w:pos="2160"/>
          <w:tab w:val="left" w:pos="2880"/>
          <w:tab w:val="left" w:pos="9360"/>
        </w:tabs>
        <w:spacing w:line="240" w:lineRule="exact"/>
        <w:rPr>
          <w:b/>
          <w:u w:val="single"/>
        </w:rPr>
      </w:pPr>
    </w:p>
    <w:p w:rsidR="00DD526B" w:rsidRPr="003A6928" w:rsidRDefault="00CE4E4E">
      <w:pPr>
        <w:tabs>
          <w:tab w:val="left" w:pos="720"/>
          <w:tab w:val="left" w:pos="1440"/>
          <w:tab w:val="left" w:pos="2160"/>
          <w:tab w:val="decimal" w:pos="2610"/>
          <w:tab w:val="left" w:pos="2880"/>
          <w:tab w:val="left" w:pos="3600"/>
          <w:tab w:val="left" w:pos="5040"/>
          <w:tab w:val="left" w:pos="6480"/>
          <w:tab w:val="left" w:pos="7920"/>
          <w:tab w:val="left" w:pos="9360"/>
        </w:tabs>
        <w:spacing w:line="240" w:lineRule="exact"/>
        <w:rPr>
          <w:b/>
          <w:u w:val="single"/>
        </w:rPr>
      </w:pPr>
      <w:r w:rsidRPr="003A6928">
        <w:rPr>
          <w:b/>
          <w:u w:val="single"/>
        </w:rPr>
        <w:lastRenderedPageBreak/>
        <w:t>Export</w:t>
      </w:r>
      <w:r w:rsidR="00DD526B" w:rsidRPr="003A6928">
        <w:rPr>
          <w:b/>
          <w:u w:val="single"/>
        </w:rPr>
        <w:t> Packing of Effects from Residence/Vendor</w:t>
      </w:r>
    </w:p>
    <w:p w:rsidR="00C76012" w:rsidRDefault="00FA0B53">
      <w:pPr>
        <w:tabs>
          <w:tab w:val="left" w:pos="720"/>
          <w:tab w:val="decimal" w:pos="860"/>
          <w:tab w:val="left" w:pos="1440"/>
          <w:tab w:val="left" w:pos="2160"/>
          <w:tab w:val="left" w:pos="2880"/>
          <w:tab w:val="left" w:pos="3310"/>
          <w:tab w:val="decimal" w:pos="5320"/>
          <w:tab w:val="decimal" w:pos="5900"/>
          <w:tab w:val="decimal" w:pos="7770"/>
          <w:tab w:val="left" w:pos="9360"/>
        </w:tabs>
        <w:spacing w:line="240" w:lineRule="exact"/>
      </w:pPr>
      <w:r w:rsidRPr="008B6C55">
        <w:t>This Tender requires the c</w:t>
      </w:r>
      <w:r w:rsidR="00DD526B" w:rsidRPr="008B6C55">
        <w:t xml:space="preserve">omplete services for preparing household and personal effects for shipment, including, but not limited to, receiving items delivered to Packer’s facility by </w:t>
      </w:r>
      <w:r w:rsidR="00C876DC" w:rsidRPr="008B6C55">
        <w:t>vendors and</w:t>
      </w:r>
      <w:r w:rsidR="00AC375F" w:rsidRPr="008B6C55">
        <w:t xml:space="preserve"> picking up personal </w:t>
      </w:r>
      <w:r w:rsidR="00DD526B" w:rsidRPr="008B6C55">
        <w:t xml:space="preserve">effects at owner's residence. </w:t>
      </w:r>
      <w:r w:rsidRPr="008B6C55">
        <w:t>These requirements include</w:t>
      </w:r>
      <w:r w:rsidR="00DD526B" w:rsidRPr="008B6C55">
        <w:t>; preliminary packing; inventory; crating;</w:t>
      </w:r>
      <w:r w:rsidR="00AD5928">
        <w:t xml:space="preserve"> TV cartons</w:t>
      </w:r>
      <w:r w:rsidR="00C76012">
        <w:t>;</w:t>
      </w:r>
      <w:r w:rsidR="00650DD4" w:rsidRPr="008B6C55">
        <w:t xml:space="preserve"> </w:t>
      </w:r>
      <w:r w:rsidR="00DD526B" w:rsidRPr="008B6C55">
        <w:t xml:space="preserve"> providing shipping </w:t>
      </w:r>
      <w:r w:rsidR="00C76012">
        <w:t>lift</w:t>
      </w:r>
      <w:r w:rsidR="009F05E5">
        <w:t xml:space="preserve"> </w:t>
      </w:r>
      <w:r w:rsidR="00C76012">
        <w:t>van’s</w:t>
      </w:r>
      <w:r w:rsidR="00DD526B" w:rsidRPr="008B6C55">
        <w:t xml:space="preserve"> in </w:t>
      </w:r>
      <w:r w:rsidR="0025327A">
        <w:t>new wood or approved USG used liftvans</w:t>
      </w:r>
      <w:r w:rsidR="00DD526B" w:rsidRPr="008B6C55">
        <w:t xml:space="preserve">; stowing effects into shipping </w:t>
      </w:r>
      <w:r w:rsidR="00C76012">
        <w:t>liftvan</w:t>
      </w:r>
      <w:r w:rsidR="00DD526B" w:rsidRPr="008B6C55">
        <w:t xml:space="preserve">(s) </w:t>
      </w:r>
      <w:r w:rsidR="00DD526B" w:rsidRPr="008B6C55">
        <w:rPr>
          <w:i/>
          <w:u w:val="single"/>
        </w:rPr>
        <w:t>at the residence</w:t>
      </w:r>
      <w:r w:rsidR="00DD526B" w:rsidRPr="008B6C55">
        <w:t>; hauling properly stowed shipping container(s) to Packer’s facility; weighing; cubing; banding; stenciling the prescribed marking, to include stenciling the net, tare and gross weights and cubic me</w:t>
      </w:r>
      <w:r w:rsidR="00D57637">
        <w:t xml:space="preserve">asurement on the </w:t>
      </w:r>
      <w:r w:rsidR="00C76012">
        <w:t>liftvan</w:t>
      </w:r>
      <w:r w:rsidR="00D57637">
        <w:t>(s) (T</w:t>
      </w:r>
      <w:r w:rsidR="00DD526B" w:rsidRPr="008B6C55">
        <w:t>hese measurements must be stenciled</w:t>
      </w:r>
      <w:r w:rsidR="00D57637">
        <w:t xml:space="preserve"> </w:t>
      </w:r>
      <w:r w:rsidR="00E63604">
        <w:t xml:space="preserve"> </w:t>
      </w:r>
      <w:r w:rsidR="001762F2" w:rsidRPr="008B6C55">
        <w:t xml:space="preserve">in metric measure with the English equivalents in parenthesis); loading packed shipping </w:t>
      </w:r>
      <w:r w:rsidR="00C76012">
        <w:t>liftvans</w:t>
      </w:r>
      <w:r w:rsidR="001762F2" w:rsidRPr="008B6C55">
        <w:t xml:space="preserve"> on/in Transportation Service Provider's vehicles </w:t>
      </w:r>
      <w:r w:rsidR="00C76012">
        <w:t xml:space="preserve">and </w:t>
      </w:r>
      <w:r w:rsidR="001762F2" w:rsidRPr="008B6C55">
        <w:t xml:space="preserve"> shall pack effects into </w:t>
      </w:r>
      <w:r w:rsidR="00C76012">
        <w:t>liftvans</w:t>
      </w:r>
      <w:r w:rsidR="001762F2" w:rsidRPr="008B6C55">
        <w:t xml:space="preserve"> conforming to </w:t>
      </w:r>
      <w:r w:rsidR="001762F2" w:rsidRPr="008B6C55">
        <w:rPr>
          <w:color w:val="000000"/>
        </w:rPr>
        <w:t>United States Department of Agriculture, Animal and Plant Health Inspection Service</w:t>
      </w:r>
      <w:r w:rsidR="001762F2" w:rsidRPr="008B6C55">
        <w:t xml:space="preserve"> (</w:t>
      </w:r>
      <w:hyperlink r:id="rId10" w:history="1">
        <w:r w:rsidR="001762F2" w:rsidRPr="008B6C55">
          <w:rPr>
            <w:rStyle w:val="Hyperlink"/>
            <w:color w:val="000000"/>
            <w:u w:val="none"/>
          </w:rPr>
          <w:t>www.</w:t>
        </w:r>
      </w:hyperlink>
      <w:r w:rsidR="001762F2" w:rsidRPr="008B6C55">
        <w:t xml:space="preserve">aphis.usda.gov) specifications for the destination designated on the Packer’s Authorization.  </w:t>
      </w:r>
    </w:p>
    <w:p w:rsidR="00DD526B" w:rsidRPr="008B6C55" w:rsidRDefault="001762F2">
      <w:pPr>
        <w:tabs>
          <w:tab w:val="left" w:pos="720"/>
          <w:tab w:val="decimal" w:pos="860"/>
          <w:tab w:val="left" w:pos="1440"/>
          <w:tab w:val="left" w:pos="2160"/>
          <w:tab w:val="left" w:pos="2880"/>
          <w:tab w:val="left" w:pos="3310"/>
          <w:tab w:val="decimal" w:pos="5320"/>
          <w:tab w:val="decimal" w:pos="5900"/>
          <w:tab w:val="decimal" w:pos="7770"/>
          <w:tab w:val="left" w:pos="9360"/>
        </w:tabs>
        <w:spacing w:line="240" w:lineRule="exact"/>
      </w:pPr>
      <w:r w:rsidRPr="008B6C55">
        <w:rPr>
          <w:b/>
        </w:rPr>
        <w:t xml:space="preserve">All </w:t>
      </w:r>
      <w:r>
        <w:rPr>
          <w:b/>
        </w:rPr>
        <w:t>w</w:t>
      </w:r>
      <w:r w:rsidRPr="008B6C55">
        <w:rPr>
          <w:b/>
        </w:rPr>
        <w:t>ood/plywood container(s) must meet ISPM 15 (USDA/APHIS) requirements</w:t>
      </w:r>
      <w:r>
        <w:rPr>
          <w:b/>
        </w:rPr>
        <w:t>,</w:t>
      </w:r>
      <w:r w:rsidRPr="008B6C55">
        <w:rPr>
          <w:b/>
        </w:rPr>
        <w:t xml:space="preserve"> be heat-treated</w:t>
      </w:r>
      <w:r>
        <w:rPr>
          <w:b/>
        </w:rPr>
        <w:t>,</w:t>
      </w:r>
      <w:r w:rsidRPr="008B6C55">
        <w:rPr>
          <w:b/>
        </w:rPr>
        <w:t xml:space="preserve"> and bear the IPPC stamp</w:t>
      </w:r>
      <w:r w:rsidRPr="008B6C55">
        <w:t xml:space="preserve"> </w:t>
      </w:r>
      <w:r w:rsidRPr="008B6C55">
        <w:rPr>
          <w:b/>
        </w:rPr>
        <w:t>on all sides of the lift van(s</w:t>
      </w:r>
      <w:r w:rsidR="004F07E4" w:rsidRPr="00DA7A9E">
        <w:rPr>
          <w:b/>
        </w:rPr>
        <w:t>).</w:t>
      </w:r>
      <w:r w:rsidR="004F07E4" w:rsidRPr="00DA7A9E">
        <w:t xml:space="preserve">  SIZE MAY NOT</w:t>
      </w:r>
      <w:r w:rsidRPr="00DA7A9E">
        <w:t xml:space="preserve"> </w:t>
      </w:r>
      <w:r w:rsidR="004F07E4" w:rsidRPr="00DA7A9E">
        <w:t xml:space="preserve">EXCEED 96"L BY </w:t>
      </w:r>
      <w:r w:rsidR="00EF30BD" w:rsidRPr="00DA7A9E">
        <w:t>46</w:t>
      </w:r>
      <w:r w:rsidR="004F07E4" w:rsidRPr="00DA7A9E">
        <w:t>"W BY 87"H</w:t>
      </w:r>
      <w:r w:rsidRPr="00DA7A9E">
        <w:t xml:space="preserve">.  </w:t>
      </w:r>
      <w:r w:rsidRPr="00DA7A9E">
        <w:rPr>
          <w:u w:val="single"/>
        </w:rPr>
        <w:t xml:space="preserve">PACKER MUST PROVIDE DIMENSIONS, NET/GROSS WEIGHT AND PACKING AUTHORIZATION # TO DESPATCH AGENT BELOW *ONLY AFTER RECEIPT OF PACKING LIST WILL A </w:t>
      </w:r>
      <w:r w:rsidR="00566434">
        <w:rPr>
          <w:u w:val="single"/>
        </w:rPr>
        <w:t xml:space="preserve">GBL BE </w:t>
      </w:r>
      <w:r w:rsidRPr="00DA7A9E">
        <w:rPr>
          <w:u w:val="single"/>
        </w:rPr>
        <w:t>ISSUED</w:t>
      </w:r>
      <w:r w:rsidRPr="00DA7A9E">
        <w:t>.</w:t>
      </w:r>
      <w:r w:rsidR="00E63604">
        <w:t xml:space="preserve">                                                                                                                                                                                   </w:t>
      </w:r>
    </w:p>
    <w:p w:rsidR="009521D0" w:rsidRPr="004520B8" w:rsidRDefault="00DD526B" w:rsidP="009521D0">
      <w:pPr>
        <w:tabs>
          <w:tab w:val="left" w:pos="720"/>
          <w:tab w:val="left" w:pos="1440"/>
          <w:tab w:val="left" w:pos="2160"/>
          <w:tab w:val="left" w:pos="2880"/>
          <w:tab w:val="left" w:pos="9360"/>
        </w:tabs>
        <w:spacing w:line="240" w:lineRule="exact"/>
        <w:rPr>
          <w:b/>
          <w:u w:val="single"/>
        </w:rPr>
      </w:pPr>
      <w:r w:rsidRPr="00746628">
        <w:rPr>
          <w:b/>
          <w:u w:val="single"/>
        </w:rPr>
        <w:t xml:space="preserve">OFFEROR'S </w:t>
      </w:r>
      <w:r w:rsidR="00746628" w:rsidRPr="00746628">
        <w:rPr>
          <w:b/>
          <w:u w:val="single"/>
        </w:rPr>
        <w:t>PRICE (Please</w:t>
      </w:r>
      <w:r w:rsidR="009521D0" w:rsidRPr="00746628">
        <w:rPr>
          <w:b/>
          <w:u w:val="single"/>
        </w:rPr>
        <w:t xml:space="preserve"> insert on excel rate attachment 9.</w:t>
      </w:r>
      <w:r w:rsidR="00157528" w:rsidRPr="00746628">
        <w:rPr>
          <w:b/>
          <w:u w:val="single"/>
        </w:rPr>
        <w:t>3</w:t>
      </w:r>
      <w:r w:rsidR="009521D0" w:rsidRPr="00746628">
        <w:rPr>
          <w:b/>
          <w:u w:val="single"/>
        </w:rPr>
        <w:t>)</w:t>
      </w:r>
    </w:p>
    <w:p w:rsidR="009521D0" w:rsidRPr="004520B8" w:rsidRDefault="009521D0" w:rsidP="009521D0">
      <w:pPr>
        <w:tabs>
          <w:tab w:val="left" w:pos="720"/>
          <w:tab w:val="left" w:pos="1440"/>
          <w:tab w:val="left" w:pos="2160"/>
          <w:tab w:val="left" w:pos="2880"/>
          <w:tab w:val="left" w:pos="9360"/>
        </w:tabs>
        <w:spacing w:line="240" w:lineRule="exact"/>
        <w:rPr>
          <w:b/>
          <w:u w:val="single"/>
        </w:rPr>
      </w:pPr>
    </w:p>
    <w:p w:rsidR="00DD526B" w:rsidRPr="008B6C55" w:rsidRDefault="00DD526B">
      <w:pPr>
        <w:tabs>
          <w:tab w:val="left" w:pos="720"/>
          <w:tab w:val="left" w:pos="1440"/>
          <w:tab w:val="left" w:pos="2160"/>
          <w:tab w:val="decimal" w:pos="2610"/>
          <w:tab w:val="left" w:pos="2880"/>
          <w:tab w:val="left" w:pos="3600"/>
          <w:tab w:val="left" w:pos="5040"/>
          <w:tab w:val="left" w:pos="6480"/>
          <w:tab w:val="left" w:pos="7920"/>
          <w:tab w:val="left" w:pos="9360"/>
        </w:tabs>
        <w:spacing w:line="240" w:lineRule="exact"/>
      </w:pPr>
      <w:r w:rsidRPr="008B6C55">
        <w:rPr>
          <w:u w:val="single"/>
        </w:rPr>
        <w:t>HHE by Air Export Packing From Residence/Vendor</w:t>
      </w:r>
    </w:p>
    <w:p w:rsidR="00DD526B" w:rsidRPr="008B6C55" w:rsidRDefault="004126EB">
      <w:pPr>
        <w:tabs>
          <w:tab w:val="left" w:pos="720"/>
          <w:tab w:val="decimal" w:pos="860"/>
          <w:tab w:val="left" w:pos="1440"/>
          <w:tab w:val="left" w:pos="2160"/>
          <w:tab w:val="left" w:pos="2880"/>
          <w:tab w:val="left" w:pos="3310"/>
          <w:tab w:val="decimal" w:pos="5320"/>
          <w:tab w:val="decimal" w:pos="5900"/>
          <w:tab w:val="decimal" w:pos="7770"/>
          <w:tab w:val="left" w:pos="9360"/>
        </w:tabs>
        <w:spacing w:line="240" w:lineRule="exact"/>
      </w:pPr>
      <w:r>
        <w:t>T</w:t>
      </w:r>
      <w:r w:rsidR="00DD526B" w:rsidRPr="008B6C55">
        <w:t xml:space="preserve">he Packer shall pack the household and personal effects into </w:t>
      </w:r>
      <w:r w:rsidR="00226A5B">
        <w:t>Tri-wall</w:t>
      </w:r>
      <w:r w:rsidR="00DD526B" w:rsidRPr="008B6C55">
        <w:t xml:space="preserve"> containers</w:t>
      </w:r>
      <w:r>
        <w:t>.</w:t>
      </w:r>
      <w:r w:rsidR="00DD526B" w:rsidRPr="008B6C55">
        <w:t xml:space="preserve">  If the shipment occupies an entire contour type air container registered</w:t>
      </w:r>
      <w:r w:rsidR="00C26B23">
        <w:t>, and</w:t>
      </w:r>
      <w:r w:rsidR="00DD526B" w:rsidRPr="008B6C55">
        <w:t xml:space="preserve"> approved by the International Air Transport Association (IATA), and can be accommodated by aircraft servicing the post, the contour-type "</w:t>
      </w:r>
      <w:r w:rsidR="00DD526B" w:rsidRPr="00FB20AA">
        <w:t xml:space="preserve">IATA 5" container </w:t>
      </w:r>
      <w:r w:rsidR="00AE2170" w:rsidRPr="00FB20AA">
        <w:t xml:space="preserve">shall conform to </w:t>
      </w:r>
      <w:r w:rsidR="00AE2170" w:rsidRPr="00FB20AA">
        <w:rPr>
          <w:color w:val="000000"/>
        </w:rPr>
        <w:t>United States Department of Agriculture, Animal and Plant Health Inspection Service</w:t>
      </w:r>
      <w:r w:rsidR="00AE2170" w:rsidRPr="00FB20AA">
        <w:t xml:space="preserve"> (</w:t>
      </w:r>
      <w:hyperlink r:id="rId11" w:history="1">
        <w:r w:rsidR="00AE2170" w:rsidRPr="00FB20AA">
          <w:rPr>
            <w:rStyle w:val="Hyperlink"/>
            <w:color w:val="000000"/>
            <w:u w:val="none"/>
          </w:rPr>
          <w:t>www.</w:t>
        </w:r>
      </w:hyperlink>
      <w:r w:rsidR="00AE2170" w:rsidRPr="00FB20AA">
        <w:t>aphis.usda.gov) specifications for the destination designated on the Packer’s Authorization</w:t>
      </w:r>
      <w:r w:rsidR="006C544D" w:rsidRPr="00FB20AA">
        <w:t>.</w:t>
      </w:r>
      <w:r w:rsidR="00AE2170" w:rsidRPr="00FB20AA">
        <w:t xml:space="preserve"> </w:t>
      </w:r>
      <w:r w:rsidR="00153C81" w:rsidRPr="00FB20AA">
        <w:rPr>
          <w:b/>
        </w:rPr>
        <w:t xml:space="preserve">All Wood/plywood container(s) </w:t>
      </w:r>
      <w:r w:rsidR="006C544D" w:rsidRPr="00FB20AA">
        <w:rPr>
          <w:b/>
        </w:rPr>
        <w:t>must meet</w:t>
      </w:r>
      <w:r w:rsidR="00153C81" w:rsidRPr="00FB20AA">
        <w:rPr>
          <w:b/>
        </w:rPr>
        <w:t xml:space="preserve"> ISPM 15 (USDA/APHIS) </w:t>
      </w:r>
      <w:r w:rsidR="006C544D" w:rsidRPr="00FB20AA">
        <w:rPr>
          <w:b/>
        </w:rPr>
        <w:t>requirements be</w:t>
      </w:r>
      <w:r w:rsidR="00153C81" w:rsidRPr="00FB20AA">
        <w:rPr>
          <w:b/>
        </w:rPr>
        <w:t xml:space="preserve"> heat-treated and bear the IPPC stamp</w:t>
      </w:r>
      <w:r w:rsidR="00153C81" w:rsidRPr="00FB20AA">
        <w:t xml:space="preserve"> </w:t>
      </w:r>
      <w:r w:rsidR="00AE2170" w:rsidRPr="00FB20AA">
        <w:rPr>
          <w:b/>
        </w:rPr>
        <w:t>on all sides of the container(s)</w:t>
      </w:r>
      <w:r w:rsidR="00DD526B" w:rsidRPr="00FB20AA">
        <w:rPr>
          <w:b/>
        </w:rPr>
        <w:t>.</w:t>
      </w:r>
      <w:r w:rsidR="00DD526B" w:rsidRPr="00FB20AA">
        <w:t xml:space="preserve">  </w:t>
      </w:r>
      <w:r w:rsidR="0020348E" w:rsidRPr="00FB20AA">
        <w:t xml:space="preserve">Only the </w:t>
      </w:r>
      <w:r w:rsidR="00C26B23">
        <w:t xml:space="preserve">GSO shipping </w:t>
      </w:r>
      <w:r w:rsidR="0020348E" w:rsidRPr="00FB20AA">
        <w:t>may authorize, subsequently approve, or request the use of another container of different size and</w:t>
      </w:r>
      <w:r w:rsidR="00DF70F3" w:rsidRPr="00FB20AA">
        <w:t>/or</w:t>
      </w:r>
      <w:r w:rsidR="0020348E" w:rsidRPr="00FB20AA">
        <w:t xml:space="preserve"> constructi</w:t>
      </w:r>
      <w:r w:rsidR="00DF70F3" w:rsidRPr="00FB20AA">
        <w:t xml:space="preserve">on of </w:t>
      </w:r>
      <w:r w:rsidR="0020348E" w:rsidRPr="00FB20AA">
        <w:t>HHE by Air Export Packing.</w:t>
      </w:r>
      <w:r w:rsidR="0020348E" w:rsidRPr="008B6C55">
        <w:t xml:space="preserve"> </w:t>
      </w:r>
    </w:p>
    <w:p w:rsidR="00DF70F3" w:rsidRPr="008B6C55" w:rsidRDefault="00DF70F3">
      <w:pPr>
        <w:tabs>
          <w:tab w:val="left" w:pos="720"/>
          <w:tab w:val="decimal" w:pos="860"/>
          <w:tab w:val="left" w:pos="1440"/>
          <w:tab w:val="left" w:pos="2160"/>
          <w:tab w:val="left" w:pos="2880"/>
          <w:tab w:val="left" w:pos="3310"/>
          <w:tab w:val="decimal" w:pos="5320"/>
          <w:tab w:val="decimal" w:pos="5900"/>
          <w:tab w:val="decimal" w:pos="7770"/>
          <w:tab w:val="left" w:pos="9360"/>
        </w:tabs>
        <w:spacing w:line="240" w:lineRule="exact"/>
      </w:pPr>
    </w:p>
    <w:p w:rsidR="00DD526B" w:rsidRPr="008B6C55" w:rsidRDefault="00DD526B">
      <w:pPr>
        <w:tabs>
          <w:tab w:val="left" w:pos="720"/>
          <w:tab w:val="decimal" w:pos="860"/>
          <w:tab w:val="left" w:pos="1440"/>
          <w:tab w:val="left" w:pos="2160"/>
          <w:tab w:val="left" w:pos="2880"/>
          <w:tab w:val="left" w:pos="3310"/>
          <w:tab w:val="decimal" w:pos="5320"/>
          <w:tab w:val="decimal" w:pos="5900"/>
          <w:tab w:val="decimal" w:pos="7770"/>
          <w:tab w:val="left" w:pos="9360"/>
        </w:tabs>
        <w:spacing w:line="240" w:lineRule="exact"/>
      </w:pPr>
      <w:r w:rsidRPr="008B6C55">
        <w:t xml:space="preserve">WHEN SERVICES ARE REQUIRED FOR SHIPMENTS WEIGHING LESS THAN </w:t>
      </w:r>
      <w:r w:rsidR="004126EB">
        <w:t>10</w:t>
      </w:r>
      <w:r w:rsidRPr="008B6C55">
        <w:t xml:space="preserve">0 POUNDS, A MINIMUM CHARGE MAY BE ASSESSED ON </w:t>
      </w:r>
      <w:r w:rsidR="004126EB">
        <w:t>1</w:t>
      </w:r>
      <w:r w:rsidR="006B3D28">
        <w:t>00 POUNDS</w:t>
      </w:r>
      <w:r w:rsidRPr="008B6C55">
        <w:t xml:space="preserve"> AT THE APPLICABLE RATE.</w:t>
      </w:r>
    </w:p>
    <w:p w:rsidR="009521D0" w:rsidRDefault="00DD526B" w:rsidP="009521D0">
      <w:pPr>
        <w:tabs>
          <w:tab w:val="left" w:pos="720"/>
          <w:tab w:val="left" w:pos="1440"/>
          <w:tab w:val="left" w:pos="2160"/>
          <w:tab w:val="left" w:pos="2880"/>
          <w:tab w:val="left" w:pos="9360"/>
        </w:tabs>
        <w:spacing w:line="240" w:lineRule="exact"/>
        <w:rPr>
          <w:b/>
          <w:u w:val="single"/>
        </w:rPr>
      </w:pPr>
      <w:r w:rsidRPr="00157528">
        <w:rPr>
          <w:b/>
          <w:u w:val="single"/>
        </w:rPr>
        <w:t xml:space="preserve">OFFEROR'S </w:t>
      </w:r>
      <w:r w:rsidR="00746628" w:rsidRPr="00157528">
        <w:rPr>
          <w:b/>
          <w:u w:val="single"/>
        </w:rPr>
        <w:t>PRICE (Please</w:t>
      </w:r>
      <w:r w:rsidR="009521D0" w:rsidRPr="00157528">
        <w:rPr>
          <w:b/>
          <w:u w:val="single"/>
        </w:rPr>
        <w:t xml:space="preserve"> insert on excel rate attachment 9.</w:t>
      </w:r>
      <w:r w:rsidR="00051B99">
        <w:rPr>
          <w:b/>
          <w:u w:val="single"/>
        </w:rPr>
        <w:t>3)</w:t>
      </w:r>
    </w:p>
    <w:p w:rsidR="007522E5" w:rsidRDefault="007522E5" w:rsidP="009521D0">
      <w:pPr>
        <w:tabs>
          <w:tab w:val="left" w:pos="720"/>
          <w:tab w:val="left" w:pos="1440"/>
          <w:tab w:val="left" w:pos="2160"/>
          <w:tab w:val="left" w:pos="2880"/>
          <w:tab w:val="left" w:pos="9360"/>
        </w:tabs>
        <w:spacing w:line="240" w:lineRule="exact"/>
        <w:rPr>
          <w:b/>
          <w:u w:val="single"/>
        </w:rPr>
      </w:pPr>
    </w:p>
    <w:p w:rsidR="007522E5" w:rsidRDefault="007522E5" w:rsidP="009521D0">
      <w:pPr>
        <w:tabs>
          <w:tab w:val="left" w:pos="720"/>
          <w:tab w:val="left" w:pos="1440"/>
          <w:tab w:val="left" w:pos="2160"/>
          <w:tab w:val="left" w:pos="2880"/>
          <w:tab w:val="left" w:pos="9360"/>
        </w:tabs>
        <w:spacing w:line="240" w:lineRule="exact"/>
        <w:rPr>
          <w:b/>
          <w:u w:val="single"/>
        </w:rPr>
      </w:pPr>
      <w:r>
        <w:rPr>
          <w:b/>
          <w:u w:val="single"/>
        </w:rPr>
        <w:t>Prohibited Actions</w:t>
      </w:r>
    </w:p>
    <w:p w:rsidR="007522E5" w:rsidRDefault="007522E5" w:rsidP="009521D0">
      <w:pPr>
        <w:tabs>
          <w:tab w:val="left" w:pos="720"/>
          <w:tab w:val="left" w:pos="1440"/>
          <w:tab w:val="left" w:pos="2160"/>
          <w:tab w:val="left" w:pos="2880"/>
          <w:tab w:val="left" w:pos="9360"/>
        </w:tabs>
        <w:spacing w:line="240" w:lineRule="exact"/>
      </w:pPr>
    </w:p>
    <w:p w:rsidR="007522E5" w:rsidRDefault="007522E5" w:rsidP="009521D0">
      <w:pPr>
        <w:tabs>
          <w:tab w:val="left" w:pos="720"/>
          <w:tab w:val="left" w:pos="1440"/>
          <w:tab w:val="left" w:pos="2160"/>
          <w:tab w:val="left" w:pos="2880"/>
          <w:tab w:val="left" w:pos="9360"/>
        </w:tabs>
        <w:spacing w:line="240" w:lineRule="exact"/>
      </w:pPr>
      <w:r>
        <w:t>TSP employees shall not</w:t>
      </w:r>
    </w:p>
    <w:p w:rsidR="007522E5" w:rsidRDefault="007522E5" w:rsidP="007522E5">
      <w:pPr>
        <w:pStyle w:val="ListParagraph"/>
        <w:numPr>
          <w:ilvl w:val="0"/>
          <w:numId w:val="42"/>
        </w:numPr>
        <w:tabs>
          <w:tab w:val="left" w:pos="720"/>
          <w:tab w:val="left" w:pos="1440"/>
          <w:tab w:val="left" w:pos="2160"/>
          <w:tab w:val="left" w:pos="2880"/>
          <w:tab w:val="left" w:pos="9360"/>
        </w:tabs>
        <w:spacing w:line="240" w:lineRule="exact"/>
      </w:pPr>
      <w:r>
        <w:t>Attempt to disassemble, assemble or repair any electrical appliances or mechanical items.</w:t>
      </w:r>
    </w:p>
    <w:p w:rsidR="007522E5" w:rsidRDefault="007522E5" w:rsidP="007522E5">
      <w:pPr>
        <w:pStyle w:val="ListParagraph"/>
        <w:numPr>
          <w:ilvl w:val="0"/>
          <w:numId w:val="42"/>
        </w:numPr>
        <w:tabs>
          <w:tab w:val="left" w:pos="720"/>
          <w:tab w:val="left" w:pos="1440"/>
          <w:tab w:val="left" w:pos="2160"/>
          <w:tab w:val="left" w:pos="2880"/>
          <w:tab w:val="left" w:pos="9360"/>
        </w:tabs>
        <w:spacing w:line="240" w:lineRule="exact"/>
      </w:pPr>
      <w:r>
        <w:t>Disconnect or connect any gas items.</w:t>
      </w:r>
    </w:p>
    <w:p w:rsidR="007522E5" w:rsidRDefault="006D5C6B" w:rsidP="007522E5">
      <w:pPr>
        <w:pStyle w:val="ListParagraph"/>
        <w:numPr>
          <w:ilvl w:val="0"/>
          <w:numId w:val="42"/>
        </w:numPr>
        <w:tabs>
          <w:tab w:val="left" w:pos="720"/>
          <w:tab w:val="left" w:pos="1440"/>
          <w:tab w:val="left" w:pos="2160"/>
          <w:tab w:val="left" w:pos="2880"/>
          <w:tab w:val="left" w:pos="9360"/>
        </w:tabs>
        <w:spacing w:line="240" w:lineRule="exact"/>
      </w:pPr>
      <w:r>
        <w:t>Touch lampshade coverings or other items that could suffer stains.</w:t>
      </w:r>
    </w:p>
    <w:p w:rsidR="006D5C6B" w:rsidRDefault="006D5C6B" w:rsidP="007522E5">
      <w:pPr>
        <w:pStyle w:val="ListParagraph"/>
        <w:numPr>
          <w:ilvl w:val="0"/>
          <w:numId w:val="42"/>
        </w:numPr>
        <w:tabs>
          <w:tab w:val="left" w:pos="720"/>
          <w:tab w:val="left" w:pos="1440"/>
          <w:tab w:val="left" w:pos="2160"/>
          <w:tab w:val="left" w:pos="2880"/>
          <w:tab w:val="left" w:pos="9360"/>
        </w:tabs>
        <w:spacing w:line="240" w:lineRule="exact"/>
      </w:pPr>
      <w:r>
        <w:t>Place pictures and mirrors between layers of bedding and linen without proper packaging.</w:t>
      </w:r>
    </w:p>
    <w:p w:rsidR="006D5C6B" w:rsidRDefault="006D5C6B" w:rsidP="007522E5">
      <w:pPr>
        <w:pStyle w:val="ListParagraph"/>
        <w:numPr>
          <w:ilvl w:val="0"/>
          <w:numId w:val="42"/>
        </w:numPr>
        <w:tabs>
          <w:tab w:val="left" w:pos="720"/>
          <w:tab w:val="left" w:pos="1440"/>
          <w:tab w:val="left" w:pos="2160"/>
          <w:tab w:val="left" w:pos="2880"/>
          <w:tab w:val="left" w:pos="9360"/>
        </w:tabs>
        <w:spacing w:line="240" w:lineRule="exact"/>
      </w:pPr>
      <w:r>
        <w:t>Pack heavy items on top of shoes.</w:t>
      </w:r>
    </w:p>
    <w:p w:rsidR="006D5C6B" w:rsidRDefault="006D5C6B" w:rsidP="007522E5">
      <w:pPr>
        <w:pStyle w:val="ListParagraph"/>
        <w:numPr>
          <w:ilvl w:val="0"/>
          <w:numId w:val="42"/>
        </w:numPr>
        <w:tabs>
          <w:tab w:val="left" w:pos="720"/>
          <w:tab w:val="left" w:pos="1440"/>
          <w:tab w:val="left" w:pos="2160"/>
          <w:tab w:val="left" w:pos="2880"/>
          <w:tab w:val="left" w:pos="9360"/>
        </w:tabs>
        <w:spacing w:line="240" w:lineRule="exact"/>
      </w:pPr>
      <w:r>
        <w:t xml:space="preserve">Wrap books, lampshades linens or other light </w:t>
      </w:r>
      <w:r w:rsidR="00BB7E00">
        <w:t>colored</w:t>
      </w:r>
      <w:r>
        <w:t xml:space="preserve"> items in newspaper as the newsprint will rub off and stain.</w:t>
      </w:r>
    </w:p>
    <w:p w:rsidR="006D5C6B" w:rsidRDefault="006D5C6B" w:rsidP="007522E5">
      <w:pPr>
        <w:pStyle w:val="ListParagraph"/>
        <w:numPr>
          <w:ilvl w:val="0"/>
          <w:numId w:val="42"/>
        </w:numPr>
        <w:tabs>
          <w:tab w:val="left" w:pos="720"/>
          <w:tab w:val="left" w:pos="1440"/>
          <w:tab w:val="left" w:pos="2160"/>
          <w:tab w:val="left" w:pos="2880"/>
          <w:tab w:val="left" w:pos="9360"/>
        </w:tabs>
        <w:spacing w:line="240" w:lineRule="exact"/>
      </w:pPr>
      <w:r>
        <w:t>Pack opened cleaning materials or other foodstuff which has been used.</w:t>
      </w:r>
    </w:p>
    <w:p w:rsidR="006D5C6B" w:rsidRDefault="006D5C6B" w:rsidP="006D5C6B">
      <w:pPr>
        <w:tabs>
          <w:tab w:val="left" w:pos="720"/>
          <w:tab w:val="left" w:pos="1440"/>
          <w:tab w:val="left" w:pos="2160"/>
          <w:tab w:val="left" w:pos="2880"/>
          <w:tab w:val="left" w:pos="9360"/>
        </w:tabs>
        <w:spacing w:line="240" w:lineRule="exact"/>
      </w:pPr>
    </w:p>
    <w:p w:rsidR="006D5C6B" w:rsidRDefault="006D5C6B" w:rsidP="006D5C6B">
      <w:pPr>
        <w:tabs>
          <w:tab w:val="left" w:pos="720"/>
          <w:tab w:val="left" w:pos="1440"/>
          <w:tab w:val="left" w:pos="2160"/>
          <w:tab w:val="left" w:pos="2880"/>
          <w:tab w:val="left" w:pos="9360"/>
        </w:tabs>
        <w:spacing w:line="240" w:lineRule="exact"/>
        <w:rPr>
          <w:b/>
          <w:u w:val="single"/>
        </w:rPr>
      </w:pPr>
      <w:r>
        <w:rPr>
          <w:b/>
          <w:u w:val="single"/>
        </w:rPr>
        <w:t>Prohibited items (refer to attachment</w:t>
      </w:r>
      <w:r w:rsidR="00FF5709">
        <w:rPr>
          <w:b/>
          <w:u w:val="single"/>
        </w:rPr>
        <w:t xml:space="preserve"> 9.5</w:t>
      </w:r>
      <w:r>
        <w:rPr>
          <w:b/>
          <w:u w:val="single"/>
        </w:rPr>
        <w:t xml:space="preserve">) </w:t>
      </w:r>
    </w:p>
    <w:p w:rsidR="006D5C6B" w:rsidRPr="006D5C6B" w:rsidRDefault="006D5C6B" w:rsidP="006D5C6B">
      <w:pPr>
        <w:tabs>
          <w:tab w:val="left" w:pos="720"/>
          <w:tab w:val="left" w:pos="1440"/>
          <w:tab w:val="left" w:pos="2160"/>
          <w:tab w:val="left" w:pos="2880"/>
          <w:tab w:val="left" w:pos="9360"/>
        </w:tabs>
        <w:spacing w:line="240" w:lineRule="exact"/>
        <w:rPr>
          <w:b/>
          <w:u w:val="single"/>
        </w:rPr>
      </w:pPr>
    </w:p>
    <w:p w:rsidR="007B56B7" w:rsidRPr="008B6C55" w:rsidRDefault="007B56B7" w:rsidP="007B56B7">
      <w:pPr>
        <w:tabs>
          <w:tab w:val="left" w:pos="720"/>
          <w:tab w:val="left" w:pos="1440"/>
          <w:tab w:val="left" w:pos="2160"/>
          <w:tab w:val="left" w:pos="2880"/>
          <w:tab w:val="left" w:pos="3600"/>
          <w:tab w:val="left" w:pos="4320"/>
          <w:tab w:val="left" w:pos="5040"/>
          <w:tab w:val="left" w:pos="9360"/>
        </w:tabs>
        <w:spacing w:line="240" w:lineRule="exact"/>
        <w:rPr>
          <w:color w:val="000000"/>
        </w:rPr>
      </w:pPr>
      <w:r w:rsidRPr="008B6C55">
        <w:rPr>
          <w:color w:val="000000"/>
          <w:u w:val="single"/>
        </w:rPr>
        <w:t>Special Crates authorized to be constructed.</w:t>
      </w:r>
    </w:p>
    <w:p w:rsidR="007B56B7" w:rsidRDefault="007B56B7" w:rsidP="00C26B23">
      <w:pPr>
        <w:tabs>
          <w:tab w:val="left" w:pos="720"/>
          <w:tab w:val="left" w:pos="1440"/>
          <w:tab w:val="left" w:pos="2160"/>
          <w:tab w:val="left" w:pos="2880"/>
          <w:tab w:val="left" w:pos="9360"/>
        </w:tabs>
        <w:spacing w:line="240" w:lineRule="exact"/>
      </w:pPr>
      <w:r w:rsidRPr="008B6C55">
        <w:t xml:space="preserve">The packer must supply the </w:t>
      </w:r>
      <w:r w:rsidR="00C26B23">
        <w:t>GSO Shipping</w:t>
      </w:r>
      <w:r w:rsidRPr="008B6C55">
        <w:t xml:space="preserve"> with a copy of the special request/accessorial form. The authorization must include a description of the items to be crated, whether the items are being exported or placed in storage, if the crate is required for safe transport, or if the employee requested it and the total cost. (</w:t>
      </w:r>
      <w:r>
        <w:rPr>
          <w:b/>
        </w:rPr>
        <w:t xml:space="preserve">See </w:t>
      </w:r>
      <w:r w:rsidR="00157528">
        <w:rPr>
          <w:b/>
        </w:rPr>
        <w:t>attachment</w:t>
      </w:r>
      <w:r w:rsidR="00157528" w:rsidRPr="008B6C55">
        <w:rPr>
          <w:b/>
        </w:rPr>
        <w:t xml:space="preserve"> </w:t>
      </w:r>
      <w:r w:rsidRPr="008B6C55">
        <w:rPr>
          <w:b/>
        </w:rPr>
        <w:t>9-</w:t>
      </w:r>
      <w:r w:rsidR="00157528">
        <w:rPr>
          <w:b/>
        </w:rPr>
        <w:t>4</w:t>
      </w:r>
      <w:r w:rsidRPr="008B6C55">
        <w:rPr>
          <w:b/>
        </w:rPr>
        <w:t xml:space="preserve"> 14FAM Exhibit 611.6 Limitations</w:t>
      </w:r>
      <w:r w:rsidRPr="008B6C55">
        <w:t xml:space="preserve">).  Please include the shipper’s name, Shipment number along with the </w:t>
      </w:r>
      <w:r w:rsidR="00605580">
        <w:t>logistical specialists</w:t>
      </w:r>
      <w:r w:rsidRPr="008B6C55">
        <w:t xml:space="preserve"> name on all requests. Crate(s) must conform to United States Department of Agriculture, Animal and Plant Health Inspection Service (</w:t>
      </w:r>
      <w:hyperlink r:id="rId12" w:history="1">
        <w:r w:rsidRPr="008B6C55">
          <w:t>www.</w:t>
        </w:r>
      </w:hyperlink>
      <w:r w:rsidRPr="008B6C55">
        <w:t>aphis.usda.gov) specifications for the destination designated on t</w:t>
      </w:r>
      <w:r>
        <w:t>he Packer’s Authorization. All w</w:t>
      </w:r>
      <w:r w:rsidRPr="008B6C55">
        <w:t xml:space="preserve">ood/plywood container(s) must meet ISPM 15 (USDA/APHIS) requirements be heat-treated and bear the IPPC stamp on all sides of the container(s).  </w:t>
      </w:r>
      <w:r w:rsidRPr="008B6C55">
        <w:rPr>
          <w:u w:val="single"/>
        </w:rPr>
        <w:t xml:space="preserve">Please use crating/accessorial </w:t>
      </w:r>
      <w:r>
        <w:rPr>
          <w:u w:val="single"/>
        </w:rPr>
        <w:t xml:space="preserve">forms included in this </w:t>
      </w:r>
      <w:r>
        <w:rPr>
          <w:u w:val="single"/>
        </w:rPr>
        <w:lastRenderedPageBreak/>
        <w:t>T</w:t>
      </w:r>
      <w:r w:rsidRPr="008B6C55">
        <w:rPr>
          <w:u w:val="single"/>
        </w:rPr>
        <w:t xml:space="preserve">ender of </w:t>
      </w:r>
      <w:r>
        <w:rPr>
          <w:u w:val="single"/>
        </w:rPr>
        <w:t>S</w:t>
      </w:r>
      <w:r w:rsidRPr="008B6C55">
        <w:rPr>
          <w:u w:val="single"/>
        </w:rPr>
        <w:t xml:space="preserve">ervice </w:t>
      </w:r>
      <w:r>
        <w:rPr>
          <w:b/>
          <w:u w:val="single"/>
        </w:rPr>
        <w:t xml:space="preserve">(See </w:t>
      </w:r>
      <w:r w:rsidR="00050684">
        <w:rPr>
          <w:b/>
          <w:u w:val="single"/>
        </w:rPr>
        <w:t>attachment</w:t>
      </w:r>
      <w:r w:rsidR="00050684" w:rsidRPr="008B6C55">
        <w:rPr>
          <w:b/>
          <w:u w:val="single"/>
        </w:rPr>
        <w:t xml:space="preserve"> </w:t>
      </w:r>
      <w:r w:rsidRPr="008B6C55">
        <w:rPr>
          <w:b/>
          <w:u w:val="single"/>
        </w:rPr>
        <w:t>9-</w:t>
      </w:r>
      <w:r w:rsidR="00050684">
        <w:rPr>
          <w:b/>
          <w:u w:val="single"/>
        </w:rPr>
        <w:t>4</w:t>
      </w:r>
      <w:r w:rsidRPr="008B6C55">
        <w:rPr>
          <w:b/>
          <w:u w:val="single"/>
        </w:rPr>
        <w:t>)</w:t>
      </w:r>
      <w:r w:rsidRPr="008B6C55">
        <w:t>. The Packer must email a copy of the special request/accessorial form prior to the pack out date t</w:t>
      </w:r>
      <w:r w:rsidR="00C26B23">
        <w:t>o</w:t>
      </w:r>
      <w:r w:rsidR="00BB7E00">
        <w:t xml:space="preserve"> </w:t>
      </w:r>
      <w:hyperlink r:id="rId13" w:history="1">
        <w:r w:rsidR="003A6928" w:rsidRPr="00CC6F19">
          <w:rPr>
            <w:rStyle w:val="Hyperlink"/>
          </w:rPr>
          <w:t>Riga-Shipping@state.gov</w:t>
        </w:r>
      </w:hyperlink>
      <w:r w:rsidR="003A6928">
        <w:t xml:space="preserve"> </w:t>
      </w:r>
      <w:r w:rsidRPr="003A6928">
        <w:t xml:space="preserve">. </w:t>
      </w:r>
      <w:r w:rsidRPr="008B6C55">
        <w:t>Please contact the Tender Administrator</w:t>
      </w:r>
      <w:r>
        <w:t xml:space="preserve">(s) as defined in </w:t>
      </w:r>
      <w:r w:rsidRPr="005A5034">
        <w:rPr>
          <w:b/>
        </w:rPr>
        <w:t xml:space="preserve">ITEM 1-1 Tender </w:t>
      </w:r>
    </w:p>
    <w:p w:rsidR="009521D0" w:rsidRPr="004520B8" w:rsidRDefault="007B56B7" w:rsidP="009521D0">
      <w:pPr>
        <w:tabs>
          <w:tab w:val="left" w:pos="720"/>
          <w:tab w:val="left" w:pos="1440"/>
          <w:tab w:val="left" w:pos="2160"/>
          <w:tab w:val="left" w:pos="2880"/>
          <w:tab w:val="left" w:pos="9360"/>
        </w:tabs>
        <w:spacing w:line="240" w:lineRule="exact"/>
        <w:rPr>
          <w:b/>
          <w:u w:val="single"/>
        </w:rPr>
      </w:pPr>
      <w:r w:rsidRPr="00050684">
        <w:rPr>
          <w:b/>
          <w:u w:val="single"/>
        </w:rPr>
        <w:t xml:space="preserve">OFFEROR'S PRICE </w:t>
      </w:r>
      <w:r w:rsidR="00746628" w:rsidRPr="00050684">
        <w:rPr>
          <w:b/>
          <w:u w:val="single"/>
        </w:rPr>
        <w:t>(Please</w:t>
      </w:r>
      <w:r w:rsidR="009521D0" w:rsidRPr="00050684">
        <w:rPr>
          <w:b/>
          <w:u w:val="single"/>
        </w:rPr>
        <w:t xml:space="preserve"> insert on excel rate attachment 9.</w:t>
      </w:r>
      <w:r w:rsidR="00050684" w:rsidRPr="00AB7D42">
        <w:rPr>
          <w:b/>
          <w:u w:val="single"/>
        </w:rPr>
        <w:t>3</w:t>
      </w:r>
      <w:r w:rsidR="009521D0" w:rsidRPr="00050684">
        <w:rPr>
          <w:b/>
          <w:u w:val="single"/>
        </w:rPr>
        <w:t>)</w:t>
      </w:r>
    </w:p>
    <w:p w:rsidR="007B56B7" w:rsidRPr="008B6C55" w:rsidRDefault="007B56B7" w:rsidP="007B56B7">
      <w:pPr>
        <w:tabs>
          <w:tab w:val="left" w:pos="720"/>
          <w:tab w:val="left" w:pos="1440"/>
          <w:tab w:val="left" w:pos="2160"/>
          <w:tab w:val="left" w:pos="2880"/>
          <w:tab w:val="left" w:pos="9360"/>
        </w:tabs>
        <w:spacing w:line="240" w:lineRule="exact"/>
        <w:rPr>
          <w:u w:val="single"/>
        </w:rPr>
      </w:pPr>
    </w:p>
    <w:p w:rsidR="00DD526B" w:rsidRPr="008B6C55" w:rsidRDefault="00DD526B" w:rsidP="008029B8">
      <w:pPr>
        <w:pStyle w:val="Heading7"/>
        <w:rPr>
          <w:rFonts w:ascii="Times New Roman" w:hAnsi="Times New Roman"/>
        </w:rPr>
      </w:pPr>
      <w:r w:rsidRPr="008B6C55">
        <w:rPr>
          <w:rFonts w:ascii="Times New Roman" w:hAnsi="Times New Roman"/>
        </w:rPr>
        <w:t>2. INBOUND SERVICES</w:t>
      </w:r>
    </w:p>
    <w:p w:rsidR="00DD526B" w:rsidRPr="008B6C55" w:rsidRDefault="00DD526B">
      <w:pPr>
        <w:tabs>
          <w:tab w:val="left" w:pos="720"/>
          <w:tab w:val="decimal" w:pos="860"/>
          <w:tab w:val="left" w:pos="1440"/>
          <w:tab w:val="left" w:pos="2160"/>
          <w:tab w:val="left" w:pos="2880"/>
          <w:tab w:val="left" w:pos="3310"/>
          <w:tab w:val="decimal" w:pos="5320"/>
          <w:tab w:val="decimal" w:pos="5900"/>
          <w:tab w:val="decimal" w:pos="7770"/>
          <w:tab w:val="left" w:pos="9360"/>
        </w:tabs>
        <w:spacing w:line="240" w:lineRule="exact"/>
        <w:rPr>
          <w:b/>
          <w:color w:val="000000"/>
          <w:u w:val="single"/>
        </w:rPr>
      </w:pPr>
    </w:p>
    <w:p w:rsidR="00DD526B" w:rsidRPr="008B6C55" w:rsidRDefault="00CE4E4E">
      <w:pPr>
        <w:tabs>
          <w:tab w:val="left" w:pos="720"/>
          <w:tab w:val="decimal" w:pos="860"/>
          <w:tab w:val="left" w:pos="1440"/>
          <w:tab w:val="left" w:pos="2160"/>
          <w:tab w:val="left" w:pos="2880"/>
          <w:tab w:val="left" w:pos="3310"/>
          <w:tab w:val="decimal" w:pos="5320"/>
          <w:tab w:val="decimal" w:pos="5900"/>
          <w:tab w:val="decimal" w:pos="7770"/>
          <w:tab w:val="left" w:pos="9360"/>
        </w:tabs>
        <w:spacing w:line="240" w:lineRule="exact"/>
        <w:rPr>
          <w:color w:val="000000"/>
        </w:rPr>
      </w:pPr>
      <w:r w:rsidRPr="008B6C55">
        <w:rPr>
          <w:color w:val="000000"/>
          <w:u w:val="single"/>
        </w:rPr>
        <w:t>Receipt</w:t>
      </w:r>
      <w:r w:rsidR="00DD526B" w:rsidRPr="008B6C55">
        <w:rPr>
          <w:color w:val="000000"/>
          <w:u w:val="single"/>
        </w:rPr>
        <w:t> of Incoming Unaccompanied Air Baggage (UAB) Shipments and Release to Government, Owner or Agent</w:t>
      </w:r>
    </w:p>
    <w:p w:rsidR="00DD526B" w:rsidRDefault="00DD526B">
      <w:pPr>
        <w:tabs>
          <w:tab w:val="left" w:pos="720"/>
          <w:tab w:val="decimal" w:pos="860"/>
          <w:tab w:val="left" w:pos="1440"/>
          <w:tab w:val="left" w:pos="2160"/>
          <w:tab w:val="left" w:pos="2880"/>
          <w:tab w:val="left" w:pos="3310"/>
          <w:tab w:val="decimal" w:pos="5320"/>
          <w:tab w:val="decimal" w:pos="5900"/>
          <w:tab w:val="decimal" w:pos="7770"/>
          <w:tab w:val="left" w:pos="9360"/>
        </w:tabs>
        <w:spacing w:line="240" w:lineRule="exact"/>
        <w:rPr>
          <w:color w:val="000000"/>
        </w:rPr>
      </w:pPr>
      <w:r w:rsidRPr="008B6C55">
        <w:rPr>
          <w:color w:val="000000"/>
        </w:rPr>
        <w:t>Complete services for the receipt of incoming shi</w:t>
      </w:r>
      <w:r w:rsidR="0099444A">
        <w:rPr>
          <w:color w:val="000000"/>
        </w:rPr>
        <w:t>pments of packed and/or crated Unaccompanied A</w:t>
      </w:r>
      <w:r w:rsidRPr="008B6C55">
        <w:rPr>
          <w:color w:val="000000"/>
        </w:rPr>
        <w:t xml:space="preserve">ir </w:t>
      </w:r>
      <w:r w:rsidR="0099444A">
        <w:rPr>
          <w:color w:val="000000"/>
        </w:rPr>
        <w:t>B</w:t>
      </w:r>
      <w:r w:rsidRPr="008B6C55">
        <w:rPr>
          <w:color w:val="000000"/>
        </w:rPr>
        <w:t>aggage</w:t>
      </w:r>
      <w:r w:rsidR="0099444A">
        <w:rPr>
          <w:color w:val="000000"/>
        </w:rPr>
        <w:t xml:space="preserve"> </w:t>
      </w:r>
      <w:r w:rsidRPr="008B6C55">
        <w:rPr>
          <w:color w:val="000000"/>
        </w:rPr>
        <w:t>(UAB)</w:t>
      </w:r>
      <w:r w:rsidR="00DF70F3" w:rsidRPr="008B6C55">
        <w:rPr>
          <w:color w:val="000000"/>
        </w:rPr>
        <w:t xml:space="preserve"> i</w:t>
      </w:r>
      <w:r w:rsidRPr="008B6C55">
        <w:rPr>
          <w:color w:val="000000"/>
        </w:rPr>
        <w:t>nclud</w:t>
      </w:r>
      <w:r w:rsidR="00DF70F3" w:rsidRPr="008B6C55">
        <w:rPr>
          <w:color w:val="000000"/>
        </w:rPr>
        <w:t>e</w:t>
      </w:r>
      <w:r w:rsidRPr="008B6C55">
        <w:rPr>
          <w:color w:val="000000"/>
        </w:rPr>
        <w:t xml:space="preserve">, but </w:t>
      </w:r>
      <w:r w:rsidR="00DF70F3" w:rsidRPr="008B6C55">
        <w:rPr>
          <w:color w:val="000000"/>
        </w:rPr>
        <w:t xml:space="preserve">are </w:t>
      </w:r>
      <w:r w:rsidRPr="008B6C55">
        <w:rPr>
          <w:color w:val="000000"/>
        </w:rPr>
        <w:t>not limited to, loading; weighing; hauling; unloading; unpacking</w:t>
      </w:r>
      <w:r w:rsidR="00DF70F3" w:rsidRPr="008B6C55">
        <w:rPr>
          <w:color w:val="000000"/>
        </w:rPr>
        <w:t>.</w:t>
      </w:r>
      <w:r w:rsidRPr="008B6C55">
        <w:rPr>
          <w:color w:val="000000"/>
        </w:rPr>
        <w:t xml:space="preserve"> </w:t>
      </w:r>
      <w:r w:rsidR="00DF70F3" w:rsidRPr="008B6C55">
        <w:rPr>
          <w:color w:val="000000"/>
        </w:rPr>
        <w:t>Furthermore, other required services consist of</w:t>
      </w:r>
      <w:r w:rsidR="00DF70F3" w:rsidRPr="008B6C55" w:rsidDel="00DF70F3">
        <w:rPr>
          <w:color w:val="000000"/>
        </w:rPr>
        <w:t xml:space="preserve"> </w:t>
      </w:r>
      <w:r w:rsidRPr="008B6C55">
        <w:rPr>
          <w:color w:val="000000"/>
        </w:rPr>
        <w:t>one time placement of effects, debris removal</w:t>
      </w:r>
      <w:r w:rsidR="002228CB" w:rsidRPr="008B6C55">
        <w:rPr>
          <w:color w:val="000000"/>
        </w:rPr>
        <w:t>, and</w:t>
      </w:r>
      <w:r w:rsidR="00DF70F3" w:rsidRPr="008B6C55">
        <w:rPr>
          <w:color w:val="000000"/>
        </w:rPr>
        <w:t xml:space="preserve"> </w:t>
      </w:r>
      <w:r w:rsidRPr="008B6C55">
        <w:rPr>
          <w:color w:val="000000"/>
        </w:rPr>
        <w:t xml:space="preserve">re-weighing (if required).  The UAB shipment will be loaded </w:t>
      </w:r>
      <w:r w:rsidR="00DF70F3" w:rsidRPr="008B6C55">
        <w:rPr>
          <w:color w:val="000000"/>
        </w:rPr>
        <w:t xml:space="preserve">by the </w:t>
      </w:r>
      <w:r w:rsidRPr="008B6C55">
        <w:rPr>
          <w:color w:val="000000"/>
        </w:rPr>
        <w:t>Transportation Service Provider</w:t>
      </w:r>
      <w:r w:rsidR="00DF70F3" w:rsidRPr="008B6C55">
        <w:rPr>
          <w:color w:val="000000"/>
        </w:rPr>
        <w:t>’s vehicle,</w:t>
      </w:r>
      <w:r w:rsidRPr="008B6C55">
        <w:rPr>
          <w:color w:val="000000"/>
        </w:rPr>
        <w:t xml:space="preserve"> designated by the Government to receive the UAB shipment</w:t>
      </w:r>
      <w:r w:rsidR="00DF70F3" w:rsidRPr="008B6C55">
        <w:rPr>
          <w:color w:val="000000"/>
        </w:rPr>
        <w:t>,</w:t>
      </w:r>
      <w:r w:rsidRPr="008B6C55">
        <w:rPr>
          <w:color w:val="000000"/>
        </w:rPr>
        <w:t xml:space="preserve"> at </w:t>
      </w:r>
      <w:r w:rsidR="00DF70F3" w:rsidRPr="008B6C55">
        <w:rPr>
          <w:color w:val="000000"/>
        </w:rPr>
        <w:t xml:space="preserve">the </w:t>
      </w:r>
      <w:r w:rsidRPr="008B6C55">
        <w:rPr>
          <w:color w:val="000000"/>
        </w:rPr>
        <w:t>Packer’s facility or released to the owner or his authorized representative.  Only closed trucks or vans shall be utilized to haul UAB.</w:t>
      </w:r>
    </w:p>
    <w:p w:rsidR="00AD5928" w:rsidRPr="008B6C55" w:rsidRDefault="00AD5928">
      <w:pPr>
        <w:tabs>
          <w:tab w:val="left" w:pos="720"/>
          <w:tab w:val="decimal" w:pos="860"/>
          <w:tab w:val="left" w:pos="1440"/>
          <w:tab w:val="left" w:pos="2160"/>
          <w:tab w:val="left" w:pos="2880"/>
          <w:tab w:val="left" w:pos="3310"/>
          <w:tab w:val="decimal" w:pos="5320"/>
          <w:tab w:val="decimal" w:pos="5900"/>
          <w:tab w:val="decimal" w:pos="7770"/>
          <w:tab w:val="left" w:pos="9360"/>
        </w:tabs>
        <w:spacing w:line="240" w:lineRule="exact"/>
        <w:rPr>
          <w:color w:val="000000"/>
        </w:rPr>
      </w:pPr>
    </w:p>
    <w:p w:rsidR="009521D0" w:rsidRPr="004520B8" w:rsidRDefault="00DD526B" w:rsidP="009521D0">
      <w:pPr>
        <w:tabs>
          <w:tab w:val="left" w:pos="720"/>
          <w:tab w:val="left" w:pos="1440"/>
          <w:tab w:val="left" w:pos="2160"/>
          <w:tab w:val="left" w:pos="2880"/>
          <w:tab w:val="left" w:pos="9360"/>
        </w:tabs>
        <w:spacing w:line="240" w:lineRule="exact"/>
        <w:rPr>
          <w:b/>
          <w:u w:val="single"/>
        </w:rPr>
      </w:pPr>
      <w:r w:rsidRPr="00B114EB">
        <w:rPr>
          <w:b/>
          <w:u w:val="single"/>
        </w:rPr>
        <w:t xml:space="preserve">OFFEROR'S </w:t>
      </w:r>
      <w:r w:rsidR="00746628" w:rsidRPr="00B114EB">
        <w:rPr>
          <w:b/>
          <w:u w:val="single"/>
        </w:rPr>
        <w:t>PRICE (Please</w:t>
      </w:r>
      <w:r w:rsidR="009521D0" w:rsidRPr="00B114EB">
        <w:rPr>
          <w:b/>
          <w:u w:val="single"/>
        </w:rPr>
        <w:t xml:space="preserve"> insert on excel rate attachment 9.</w:t>
      </w:r>
      <w:r w:rsidR="00FF5709">
        <w:rPr>
          <w:b/>
          <w:u w:val="single"/>
        </w:rPr>
        <w:t>3</w:t>
      </w:r>
      <w:r w:rsidR="009521D0" w:rsidRPr="00B114EB">
        <w:rPr>
          <w:b/>
          <w:u w:val="single"/>
        </w:rPr>
        <w:t>)</w:t>
      </w:r>
    </w:p>
    <w:p w:rsidR="009521D0" w:rsidRPr="004520B8" w:rsidRDefault="009521D0" w:rsidP="009521D0">
      <w:pPr>
        <w:tabs>
          <w:tab w:val="left" w:pos="720"/>
          <w:tab w:val="left" w:pos="1440"/>
          <w:tab w:val="left" w:pos="2160"/>
          <w:tab w:val="left" w:pos="2880"/>
          <w:tab w:val="left" w:pos="9360"/>
        </w:tabs>
        <w:spacing w:line="240" w:lineRule="exact"/>
        <w:rPr>
          <w:b/>
          <w:u w:val="single"/>
        </w:rPr>
      </w:pPr>
    </w:p>
    <w:p w:rsidR="00DD526B" w:rsidRDefault="00CE4E4E">
      <w:pPr>
        <w:tabs>
          <w:tab w:val="left" w:pos="720"/>
          <w:tab w:val="decimal" w:pos="860"/>
          <w:tab w:val="left" w:pos="1440"/>
          <w:tab w:val="left" w:pos="2160"/>
          <w:tab w:val="left" w:pos="2880"/>
          <w:tab w:val="left" w:pos="3310"/>
          <w:tab w:val="decimal" w:pos="5320"/>
          <w:tab w:val="decimal" w:pos="5900"/>
          <w:tab w:val="decimal" w:pos="7770"/>
          <w:tab w:val="left" w:pos="9360"/>
        </w:tabs>
        <w:spacing w:line="240" w:lineRule="exact"/>
        <w:rPr>
          <w:color w:val="000000"/>
          <w:u w:val="single"/>
        </w:rPr>
      </w:pPr>
      <w:r w:rsidRPr="008B6C55">
        <w:rPr>
          <w:color w:val="000000"/>
          <w:u w:val="single"/>
        </w:rPr>
        <w:t>Receipt</w:t>
      </w:r>
      <w:r w:rsidR="00DD526B" w:rsidRPr="008B6C55">
        <w:rPr>
          <w:color w:val="000000"/>
          <w:u w:val="single"/>
        </w:rPr>
        <w:t> of Inbound, Export Packed, or Crated Effects and Release to Government, Owner or Agent</w:t>
      </w:r>
    </w:p>
    <w:p w:rsidR="0054070D" w:rsidRDefault="0054070D" w:rsidP="0054070D">
      <w:pPr>
        <w:tabs>
          <w:tab w:val="left" w:pos="720"/>
          <w:tab w:val="left" w:pos="860"/>
          <w:tab w:val="left" w:pos="1440"/>
          <w:tab w:val="left" w:pos="2160"/>
          <w:tab w:val="left" w:pos="2880"/>
          <w:tab w:val="left" w:pos="3310"/>
          <w:tab w:val="decimal" w:pos="5320"/>
          <w:tab w:val="decimal" w:pos="5900"/>
          <w:tab w:val="decimal" w:pos="7770"/>
          <w:tab w:val="left" w:pos="9360"/>
        </w:tabs>
        <w:spacing w:line="240" w:lineRule="exact"/>
        <w:rPr>
          <w:color w:val="000000"/>
        </w:rPr>
      </w:pPr>
      <w:r w:rsidRPr="008B6C55">
        <w:rPr>
          <w:color w:val="000000"/>
        </w:rPr>
        <w:t xml:space="preserve">Requirements herein include, but are not limited to the complete services for the </w:t>
      </w:r>
      <w:r w:rsidR="00050684">
        <w:rPr>
          <w:color w:val="000000"/>
        </w:rPr>
        <w:t xml:space="preserve">Clearance, transportation, </w:t>
      </w:r>
      <w:r w:rsidRPr="008B6C55">
        <w:rPr>
          <w:color w:val="000000"/>
        </w:rPr>
        <w:t>receipt, delivery and unpacking of export-packed or crated effects.  Including, but not limited to, specifically, receiving effects from the delivering Transportation Service Provider; unloading effects from Transportation Service Provider's vehicle; handling out and removing effects from storage; loading, weighing and hauling effects from Packer’s facilities to owner's residence; and u</w:t>
      </w:r>
      <w:r>
        <w:rPr>
          <w:color w:val="000000"/>
        </w:rPr>
        <w:t xml:space="preserve">nloading, uncrating, unpacking </w:t>
      </w:r>
      <w:r w:rsidRPr="008B6C55">
        <w:rPr>
          <w:color w:val="000000"/>
        </w:rPr>
        <w:t>and placing of effects properly and safely in said residence as directed by the owner or his authorized representative. The Packer shall remove all shipping containers and empty boxes, barrels, crates and debris promptly from the owner's premises. The Packer shall note all damage found while unpacking, and have the owner or his authorized representative certify on the delivery receipt the services performed under this T</w:t>
      </w:r>
      <w:r>
        <w:rPr>
          <w:color w:val="000000"/>
        </w:rPr>
        <w:t>OS</w:t>
      </w:r>
      <w:r w:rsidRPr="008B6C55">
        <w:rPr>
          <w:color w:val="000000"/>
        </w:rPr>
        <w:t xml:space="preserve">. </w:t>
      </w:r>
      <w:r w:rsidRPr="00ED7034">
        <w:rPr>
          <w:color w:val="000000"/>
        </w:rPr>
        <w:t xml:space="preserve">Reweigh if required. </w:t>
      </w:r>
    </w:p>
    <w:p w:rsidR="0054070D" w:rsidRDefault="0054070D" w:rsidP="0054070D">
      <w:pPr>
        <w:tabs>
          <w:tab w:val="left" w:pos="720"/>
          <w:tab w:val="left" w:pos="1440"/>
          <w:tab w:val="left" w:pos="2160"/>
          <w:tab w:val="left" w:pos="2880"/>
          <w:tab w:val="left" w:pos="9360"/>
        </w:tabs>
        <w:spacing w:line="240" w:lineRule="exact"/>
        <w:rPr>
          <w:b/>
          <w:u w:val="single"/>
        </w:rPr>
      </w:pPr>
      <w:r w:rsidRPr="00AB7D42">
        <w:rPr>
          <w:b/>
          <w:u w:val="single"/>
        </w:rPr>
        <w:t xml:space="preserve">OFFEROR'S </w:t>
      </w:r>
      <w:r w:rsidR="00746628" w:rsidRPr="00AB7D42">
        <w:rPr>
          <w:b/>
          <w:u w:val="single"/>
        </w:rPr>
        <w:t>PRICE (Please</w:t>
      </w:r>
      <w:r w:rsidRPr="00AB7D42">
        <w:rPr>
          <w:b/>
          <w:u w:val="single"/>
        </w:rPr>
        <w:t xml:space="preserve"> insert on excel rate attachment 9.</w:t>
      </w:r>
      <w:r w:rsidR="00050684" w:rsidRPr="00AB7D42">
        <w:rPr>
          <w:b/>
          <w:u w:val="single"/>
        </w:rPr>
        <w:t>3</w:t>
      </w:r>
      <w:r w:rsidRPr="00AB7D42">
        <w:rPr>
          <w:b/>
          <w:u w:val="single"/>
        </w:rPr>
        <w:t>)</w:t>
      </w:r>
    </w:p>
    <w:p w:rsidR="00540121" w:rsidRPr="004520B8" w:rsidRDefault="00540121" w:rsidP="0054070D">
      <w:pPr>
        <w:tabs>
          <w:tab w:val="left" w:pos="720"/>
          <w:tab w:val="left" w:pos="1440"/>
          <w:tab w:val="left" w:pos="2160"/>
          <w:tab w:val="left" w:pos="2880"/>
          <w:tab w:val="left" w:pos="9360"/>
        </w:tabs>
        <w:spacing w:line="240" w:lineRule="exact"/>
        <w:rPr>
          <w:b/>
          <w:u w:val="single"/>
        </w:rPr>
      </w:pPr>
    </w:p>
    <w:p w:rsidR="00DD526B" w:rsidRPr="008B6C55" w:rsidRDefault="00DD526B">
      <w:pPr>
        <w:tabs>
          <w:tab w:val="left" w:pos="720"/>
          <w:tab w:val="decimal" w:pos="860"/>
          <w:tab w:val="left" w:pos="1440"/>
          <w:tab w:val="left" w:pos="2160"/>
          <w:tab w:val="left" w:pos="2880"/>
          <w:tab w:val="decimal" w:pos="3310"/>
          <w:tab w:val="decimal" w:pos="5320"/>
          <w:tab w:val="decimal" w:pos="5900"/>
          <w:tab w:val="decimal" w:pos="7770"/>
          <w:tab w:val="left" w:pos="9360"/>
        </w:tabs>
        <w:spacing w:line="240" w:lineRule="exact"/>
        <w:rPr>
          <w:color w:val="000000"/>
          <w:u w:val="single"/>
        </w:rPr>
      </w:pPr>
      <w:r w:rsidRPr="008B6C55">
        <w:rPr>
          <w:color w:val="000000"/>
          <w:u w:val="single"/>
        </w:rPr>
        <w:t>Temporary Storage of Export Packed Effects</w:t>
      </w:r>
    </w:p>
    <w:p w:rsidR="00DD526B" w:rsidRPr="008B6C55" w:rsidRDefault="00EB5F4D" w:rsidP="008668F7">
      <w:pPr>
        <w:pStyle w:val="Heading6"/>
        <w:tabs>
          <w:tab w:val="clear" w:pos="1080"/>
          <w:tab w:val="clear" w:pos="1260"/>
          <w:tab w:val="clear" w:pos="1980"/>
          <w:tab w:val="clear" w:pos="2700"/>
          <w:tab w:val="clear" w:pos="9070"/>
          <w:tab w:val="decimal" w:pos="2610"/>
          <w:tab w:val="left" w:pos="3600"/>
          <w:tab w:val="left" w:pos="5040"/>
          <w:tab w:val="left" w:pos="6480"/>
          <w:tab w:val="left" w:pos="7920"/>
        </w:tabs>
        <w:rPr>
          <w:rFonts w:ascii="Times New Roman" w:hAnsi="Times New Roman"/>
          <w:bCs/>
        </w:rPr>
      </w:pPr>
      <w:r>
        <w:rPr>
          <w:rFonts w:ascii="Times New Roman" w:hAnsi="Times New Roman"/>
        </w:rPr>
        <w:t>Actual Weight</w:t>
      </w:r>
    </w:p>
    <w:p w:rsidR="00540121" w:rsidRDefault="00DD526B">
      <w:pPr>
        <w:tabs>
          <w:tab w:val="left" w:pos="720"/>
          <w:tab w:val="decimal" w:pos="860"/>
          <w:tab w:val="left" w:pos="1440"/>
          <w:tab w:val="left" w:pos="2160"/>
          <w:tab w:val="left" w:pos="2880"/>
          <w:tab w:val="decimal" w:pos="3310"/>
          <w:tab w:val="decimal" w:pos="5320"/>
          <w:tab w:val="decimal" w:pos="5900"/>
          <w:tab w:val="decimal" w:pos="7770"/>
          <w:tab w:val="left" w:pos="9360"/>
        </w:tabs>
        <w:spacing w:line="240" w:lineRule="exact"/>
        <w:rPr>
          <w:color w:val="000000"/>
        </w:rPr>
      </w:pPr>
      <w:r w:rsidRPr="008B6C55">
        <w:rPr>
          <w:color w:val="000000"/>
        </w:rPr>
        <w:t>Extra cost per month for temporary storage of incoming shipments of inbou</w:t>
      </w:r>
      <w:r w:rsidR="0099444A">
        <w:rPr>
          <w:color w:val="000000"/>
        </w:rPr>
        <w:t xml:space="preserve">nd household effects (HHE) and </w:t>
      </w:r>
    </w:p>
    <w:p w:rsidR="00DD526B" w:rsidRPr="00540121" w:rsidRDefault="0099444A">
      <w:pPr>
        <w:tabs>
          <w:tab w:val="left" w:pos="720"/>
          <w:tab w:val="decimal" w:pos="860"/>
          <w:tab w:val="left" w:pos="1440"/>
          <w:tab w:val="left" w:pos="2160"/>
          <w:tab w:val="left" w:pos="2880"/>
          <w:tab w:val="decimal" w:pos="3310"/>
          <w:tab w:val="decimal" w:pos="5320"/>
          <w:tab w:val="decimal" w:pos="5900"/>
          <w:tab w:val="decimal" w:pos="7770"/>
          <w:tab w:val="left" w:pos="9360"/>
        </w:tabs>
        <w:spacing w:line="240" w:lineRule="exact"/>
        <w:rPr>
          <w:color w:val="000000"/>
        </w:rPr>
      </w:pPr>
      <w:r w:rsidRPr="00540121">
        <w:rPr>
          <w:color w:val="000000"/>
        </w:rPr>
        <w:t>U</w:t>
      </w:r>
      <w:r w:rsidR="00DD526B" w:rsidRPr="00540121">
        <w:rPr>
          <w:color w:val="000000"/>
        </w:rPr>
        <w:t xml:space="preserve">naccompanied </w:t>
      </w:r>
      <w:r w:rsidRPr="00540121">
        <w:rPr>
          <w:color w:val="000000"/>
        </w:rPr>
        <w:t>A</w:t>
      </w:r>
      <w:r w:rsidR="00DD526B" w:rsidRPr="00540121">
        <w:rPr>
          <w:color w:val="000000"/>
        </w:rPr>
        <w:t xml:space="preserve">ir </w:t>
      </w:r>
      <w:r w:rsidRPr="00540121">
        <w:rPr>
          <w:color w:val="000000"/>
        </w:rPr>
        <w:t>B</w:t>
      </w:r>
      <w:r w:rsidR="00DD526B" w:rsidRPr="00540121">
        <w:rPr>
          <w:color w:val="000000"/>
        </w:rPr>
        <w:t xml:space="preserve">aggage (UAB). </w:t>
      </w:r>
    </w:p>
    <w:p w:rsidR="009521D0" w:rsidRPr="004520B8" w:rsidRDefault="00DD526B" w:rsidP="009521D0">
      <w:pPr>
        <w:tabs>
          <w:tab w:val="left" w:pos="720"/>
          <w:tab w:val="left" w:pos="1440"/>
          <w:tab w:val="left" w:pos="2160"/>
          <w:tab w:val="left" w:pos="2880"/>
          <w:tab w:val="left" w:pos="9360"/>
        </w:tabs>
        <w:spacing w:line="240" w:lineRule="exact"/>
        <w:rPr>
          <w:b/>
          <w:u w:val="single"/>
        </w:rPr>
      </w:pPr>
      <w:r w:rsidRPr="00050684">
        <w:rPr>
          <w:b/>
          <w:u w:val="single"/>
        </w:rPr>
        <w:t xml:space="preserve">OFFEROR'S </w:t>
      </w:r>
      <w:r w:rsidR="00746628" w:rsidRPr="00050684">
        <w:rPr>
          <w:b/>
          <w:u w:val="single"/>
        </w:rPr>
        <w:t>PRICE (Please</w:t>
      </w:r>
      <w:r w:rsidR="009521D0" w:rsidRPr="00050684">
        <w:rPr>
          <w:b/>
          <w:u w:val="single"/>
        </w:rPr>
        <w:t xml:space="preserve"> insert on excel rate attachment 9.</w:t>
      </w:r>
      <w:r w:rsidR="00050684" w:rsidRPr="00AB7D42">
        <w:rPr>
          <w:b/>
          <w:u w:val="single"/>
        </w:rPr>
        <w:t>3</w:t>
      </w:r>
      <w:r w:rsidR="009521D0" w:rsidRPr="00050684">
        <w:rPr>
          <w:b/>
          <w:u w:val="single"/>
        </w:rPr>
        <w:t>)</w:t>
      </w:r>
    </w:p>
    <w:p w:rsidR="009521D0" w:rsidRPr="004520B8" w:rsidRDefault="009521D0" w:rsidP="009521D0">
      <w:pPr>
        <w:tabs>
          <w:tab w:val="left" w:pos="720"/>
          <w:tab w:val="left" w:pos="1440"/>
          <w:tab w:val="left" w:pos="2160"/>
          <w:tab w:val="left" w:pos="2880"/>
          <w:tab w:val="left" w:pos="9360"/>
        </w:tabs>
        <w:spacing w:line="240" w:lineRule="exact"/>
        <w:rPr>
          <w:b/>
          <w:u w:val="single"/>
        </w:rPr>
      </w:pPr>
    </w:p>
    <w:p w:rsidR="00540121" w:rsidRPr="008B6C55" w:rsidRDefault="00B54645">
      <w:pPr>
        <w:tabs>
          <w:tab w:val="left" w:pos="720"/>
          <w:tab w:val="left" w:pos="1440"/>
          <w:tab w:val="left" w:pos="2160"/>
          <w:tab w:val="left" w:pos="2880"/>
          <w:tab w:val="left" w:pos="9360"/>
        </w:tabs>
        <w:spacing w:line="240" w:lineRule="exact"/>
        <w:rPr>
          <w:u w:val="single"/>
        </w:rPr>
      </w:pPr>
      <w:r w:rsidRPr="008B6C55">
        <w:rPr>
          <w:u w:val="single"/>
        </w:rPr>
        <w:t>Extra Pick Up or Delivery</w:t>
      </w:r>
    </w:p>
    <w:p w:rsidR="00B54645" w:rsidRPr="008B6C55" w:rsidRDefault="005D014D">
      <w:pPr>
        <w:tabs>
          <w:tab w:val="left" w:pos="720"/>
          <w:tab w:val="left" w:pos="1440"/>
          <w:tab w:val="left" w:pos="2160"/>
          <w:tab w:val="left" w:pos="2880"/>
          <w:tab w:val="left" w:pos="9360"/>
        </w:tabs>
        <w:spacing w:line="240" w:lineRule="exact"/>
      </w:pPr>
      <w:r w:rsidRPr="008B6C55">
        <w:t xml:space="preserve">Some employees may have a secondary pack out location.  This negotiated code will cover any secondary </w:t>
      </w:r>
      <w:r w:rsidR="001A72AB" w:rsidRPr="008B6C55">
        <w:t>pickups</w:t>
      </w:r>
      <w:r w:rsidRPr="008B6C55">
        <w:t xml:space="preserve"> within </w:t>
      </w:r>
      <w:r w:rsidR="00D064E4">
        <w:t xml:space="preserve">25 </w:t>
      </w:r>
      <w:r w:rsidR="00112816">
        <w:t>kilometer</w:t>
      </w:r>
      <w:r w:rsidRPr="008B6C55">
        <w:t xml:space="preserve"> of the primary pack out location.  Any </w:t>
      </w:r>
      <w:r w:rsidR="005973D9" w:rsidRPr="008B6C55">
        <w:t>pickups</w:t>
      </w:r>
      <w:r w:rsidRPr="008B6C55">
        <w:t xml:space="preserve"> exceeding this </w:t>
      </w:r>
      <w:r w:rsidR="00112816">
        <w:t>kilometer</w:t>
      </w:r>
      <w:r w:rsidRPr="008B6C55">
        <w:t xml:space="preserve"> will be negotiated on a case by case basis.</w:t>
      </w:r>
    </w:p>
    <w:p w:rsidR="009521D0" w:rsidRPr="004520B8" w:rsidRDefault="005D014D" w:rsidP="009521D0">
      <w:pPr>
        <w:tabs>
          <w:tab w:val="left" w:pos="720"/>
          <w:tab w:val="left" w:pos="1440"/>
          <w:tab w:val="left" w:pos="2160"/>
          <w:tab w:val="left" w:pos="2880"/>
          <w:tab w:val="left" w:pos="9360"/>
        </w:tabs>
        <w:spacing w:line="240" w:lineRule="exact"/>
        <w:rPr>
          <w:b/>
          <w:u w:val="single"/>
        </w:rPr>
      </w:pPr>
      <w:r w:rsidRPr="00050684">
        <w:rPr>
          <w:b/>
          <w:u w:val="single"/>
        </w:rPr>
        <w:t xml:space="preserve">OFFEROR’S </w:t>
      </w:r>
      <w:r w:rsidR="00746628" w:rsidRPr="00050684">
        <w:rPr>
          <w:b/>
          <w:u w:val="single"/>
        </w:rPr>
        <w:t>PRICE (Please</w:t>
      </w:r>
      <w:r w:rsidR="009521D0" w:rsidRPr="00050684">
        <w:rPr>
          <w:b/>
          <w:u w:val="single"/>
        </w:rPr>
        <w:t xml:space="preserve"> insert on excel rate attachment 9.</w:t>
      </w:r>
      <w:r w:rsidR="00050684" w:rsidRPr="00AB7D42">
        <w:rPr>
          <w:b/>
          <w:u w:val="single"/>
        </w:rPr>
        <w:t>3</w:t>
      </w:r>
      <w:r w:rsidR="009521D0" w:rsidRPr="00050684">
        <w:rPr>
          <w:b/>
          <w:u w:val="single"/>
        </w:rPr>
        <w:t>)</w:t>
      </w:r>
    </w:p>
    <w:p w:rsidR="009521D0" w:rsidRPr="004520B8" w:rsidRDefault="009521D0" w:rsidP="009521D0">
      <w:pPr>
        <w:tabs>
          <w:tab w:val="left" w:pos="720"/>
          <w:tab w:val="left" w:pos="1440"/>
          <w:tab w:val="left" w:pos="2160"/>
          <w:tab w:val="left" w:pos="2880"/>
          <w:tab w:val="left" w:pos="9360"/>
        </w:tabs>
        <w:spacing w:line="240" w:lineRule="exact"/>
        <w:rPr>
          <w:b/>
          <w:u w:val="single"/>
        </w:rPr>
      </w:pPr>
    </w:p>
    <w:p w:rsidR="00DD526B" w:rsidRDefault="00DD526B">
      <w:pPr>
        <w:tabs>
          <w:tab w:val="left" w:pos="720"/>
          <w:tab w:val="left" w:pos="1440"/>
          <w:tab w:val="left" w:pos="2160"/>
          <w:tab w:val="left" w:pos="2880"/>
          <w:tab w:val="left" w:pos="3600"/>
          <w:tab w:val="left" w:pos="4320"/>
          <w:tab w:val="left" w:pos="5040"/>
          <w:tab w:val="left" w:pos="9360"/>
        </w:tabs>
        <w:spacing w:line="240" w:lineRule="exact"/>
        <w:rPr>
          <w:color w:val="000000"/>
          <w:u w:val="single"/>
        </w:rPr>
      </w:pPr>
      <w:r w:rsidRPr="008B6C55">
        <w:rPr>
          <w:color w:val="000000"/>
          <w:u w:val="single"/>
        </w:rPr>
        <w:t>Special Crates authorized to be constructed.</w:t>
      </w:r>
    </w:p>
    <w:p w:rsidR="007E544F" w:rsidRPr="008B6C55" w:rsidRDefault="007E544F" w:rsidP="001C081A">
      <w:pPr>
        <w:tabs>
          <w:tab w:val="left" w:pos="720"/>
          <w:tab w:val="left" w:pos="1440"/>
          <w:tab w:val="left" w:pos="2160"/>
          <w:tab w:val="left" w:pos="2880"/>
          <w:tab w:val="left" w:pos="9360"/>
        </w:tabs>
        <w:spacing w:line="240" w:lineRule="exact"/>
      </w:pPr>
      <w:r w:rsidRPr="008B6C55">
        <w:t xml:space="preserve">The packer must supply the </w:t>
      </w:r>
      <w:r w:rsidR="00C26B23">
        <w:t>GSO Shipping</w:t>
      </w:r>
      <w:r w:rsidRPr="008B6C55">
        <w:t xml:space="preserve"> with a copy of the </w:t>
      </w:r>
      <w:r w:rsidR="0062157A" w:rsidRPr="008B6C55">
        <w:t xml:space="preserve">special </w:t>
      </w:r>
      <w:r w:rsidRPr="008B6C55">
        <w:t>request/accessorial form. The authorization must include a description of the items to be crated, whether the items are being exported or placed in storage, if the crate is required for safe transport, or if the employee requested it and the total cost</w:t>
      </w:r>
      <w:r w:rsidR="00403C21" w:rsidRPr="008B6C55">
        <w:t>. (</w:t>
      </w:r>
      <w:r w:rsidR="005A5034">
        <w:rPr>
          <w:b/>
        </w:rPr>
        <w:t xml:space="preserve">See </w:t>
      </w:r>
      <w:r w:rsidR="00050684">
        <w:rPr>
          <w:b/>
        </w:rPr>
        <w:t>attachment</w:t>
      </w:r>
      <w:r w:rsidR="00050684" w:rsidRPr="008B6C55">
        <w:rPr>
          <w:b/>
        </w:rPr>
        <w:t xml:space="preserve"> </w:t>
      </w:r>
      <w:r w:rsidR="002B689C" w:rsidRPr="008B6C55">
        <w:rPr>
          <w:b/>
        </w:rPr>
        <w:t>9-</w:t>
      </w:r>
      <w:r w:rsidR="00050684">
        <w:rPr>
          <w:b/>
        </w:rPr>
        <w:t>4</w:t>
      </w:r>
      <w:r w:rsidR="002B689C" w:rsidRPr="008B6C55">
        <w:rPr>
          <w:b/>
        </w:rPr>
        <w:t xml:space="preserve"> 14FAM Exhibit 611.6 Limitations</w:t>
      </w:r>
      <w:r w:rsidR="002B689C" w:rsidRPr="008B6C55">
        <w:t>)</w:t>
      </w:r>
      <w:r w:rsidR="008531BB" w:rsidRPr="008B6C55">
        <w:t>.</w:t>
      </w:r>
      <w:r w:rsidRPr="008B6C55">
        <w:t xml:space="preserve">  Please include the shipper’s name, DOS Shipment number along with the </w:t>
      </w:r>
      <w:r w:rsidR="00D064E4">
        <w:t xml:space="preserve">Logistical </w:t>
      </w:r>
      <w:r w:rsidR="00112816">
        <w:t>specialists</w:t>
      </w:r>
      <w:r w:rsidRPr="008B6C55">
        <w:t xml:space="preserve"> name on all requests. Crate(s) must conform to United States Department of Agriculture, Animal and Plant Health Inspection Service (</w:t>
      </w:r>
      <w:hyperlink r:id="rId14" w:history="1">
        <w:r w:rsidRPr="008B6C55">
          <w:t>www.</w:t>
        </w:r>
      </w:hyperlink>
      <w:r w:rsidRPr="008B6C55">
        <w:t>aphis.usda.gov) specifications for the destination designated on t</w:t>
      </w:r>
      <w:r w:rsidR="005A5034">
        <w:t>he Packer’s Authorization. All w</w:t>
      </w:r>
      <w:r w:rsidRPr="008B6C55">
        <w:t xml:space="preserve">ood/plywood container(s) must meet ISPM 15 (USDA/APHIS) requirements be heat-treated and bear the IPPC stamp on all sides of the container(s).  </w:t>
      </w:r>
      <w:r w:rsidR="00A86C17" w:rsidRPr="008B6C55">
        <w:rPr>
          <w:u w:val="single"/>
        </w:rPr>
        <w:t>Please use crating/</w:t>
      </w:r>
      <w:r w:rsidR="00403C21" w:rsidRPr="008B6C55">
        <w:rPr>
          <w:u w:val="single"/>
        </w:rPr>
        <w:t xml:space="preserve">accessorial </w:t>
      </w:r>
      <w:r w:rsidR="005A5034">
        <w:rPr>
          <w:u w:val="single"/>
        </w:rPr>
        <w:t>forms included in this T</w:t>
      </w:r>
      <w:r w:rsidR="00403C21" w:rsidRPr="008B6C55">
        <w:rPr>
          <w:u w:val="single"/>
        </w:rPr>
        <w:t xml:space="preserve">ender of </w:t>
      </w:r>
      <w:r w:rsidR="005A5034">
        <w:rPr>
          <w:u w:val="single"/>
        </w:rPr>
        <w:t>S</w:t>
      </w:r>
      <w:r w:rsidR="00403C21" w:rsidRPr="008B6C55">
        <w:rPr>
          <w:u w:val="single"/>
        </w:rPr>
        <w:t xml:space="preserve">ervice </w:t>
      </w:r>
      <w:r w:rsidR="005A5034">
        <w:rPr>
          <w:b/>
          <w:u w:val="single"/>
        </w:rPr>
        <w:t xml:space="preserve">(See </w:t>
      </w:r>
      <w:r w:rsidR="00050684">
        <w:rPr>
          <w:b/>
          <w:u w:val="single"/>
        </w:rPr>
        <w:t>attachment</w:t>
      </w:r>
      <w:r w:rsidR="00050684" w:rsidRPr="008B6C55">
        <w:rPr>
          <w:b/>
          <w:u w:val="single"/>
        </w:rPr>
        <w:t xml:space="preserve"> </w:t>
      </w:r>
      <w:r w:rsidR="00403C21" w:rsidRPr="008B6C55">
        <w:rPr>
          <w:b/>
          <w:u w:val="single"/>
        </w:rPr>
        <w:t>9-</w:t>
      </w:r>
      <w:r w:rsidR="00050684">
        <w:rPr>
          <w:b/>
          <w:u w:val="single"/>
        </w:rPr>
        <w:t>4</w:t>
      </w:r>
      <w:r w:rsidR="00403C21" w:rsidRPr="008B6C55">
        <w:rPr>
          <w:b/>
          <w:u w:val="single"/>
        </w:rPr>
        <w:t>)</w:t>
      </w:r>
      <w:r w:rsidR="008531BB" w:rsidRPr="008B6C55">
        <w:t>. The P</w:t>
      </w:r>
      <w:r w:rsidRPr="008B6C55">
        <w:t>acker must email a copy of the special request/accessorial form prior to the pack out date to</w:t>
      </w:r>
      <w:r w:rsidR="00BB7E00">
        <w:t xml:space="preserve"> </w:t>
      </w:r>
      <w:hyperlink r:id="rId15" w:history="1">
        <w:r w:rsidR="003A6928" w:rsidRPr="00CC6F19">
          <w:rPr>
            <w:rStyle w:val="Hyperlink"/>
          </w:rPr>
          <w:t>Riga-Shipping@state.gov</w:t>
        </w:r>
      </w:hyperlink>
      <w:r w:rsidR="003A6928">
        <w:t xml:space="preserve">. </w:t>
      </w:r>
      <w:r w:rsidR="00403C21" w:rsidRPr="008B6C55">
        <w:t>Please c</w:t>
      </w:r>
      <w:r w:rsidR="008531BB" w:rsidRPr="008B6C55">
        <w:t>ontact the Tender Administrator</w:t>
      </w:r>
      <w:r w:rsidR="005A5034">
        <w:t xml:space="preserve">(s) as defined in </w:t>
      </w:r>
      <w:r w:rsidR="005A5034" w:rsidRPr="005A5034">
        <w:rPr>
          <w:b/>
        </w:rPr>
        <w:t>ITEM</w:t>
      </w:r>
      <w:r w:rsidR="00403C21" w:rsidRPr="005A5034">
        <w:rPr>
          <w:b/>
        </w:rPr>
        <w:t xml:space="preserve"> 1-1 Tender</w:t>
      </w:r>
    </w:p>
    <w:p w:rsidR="009521D0" w:rsidRPr="004520B8" w:rsidRDefault="004F07E4" w:rsidP="009521D0">
      <w:pPr>
        <w:tabs>
          <w:tab w:val="left" w:pos="720"/>
          <w:tab w:val="left" w:pos="1440"/>
          <w:tab w:val="left" w:pos="2160"/>
          <w:tab w:val="left" w:pos="2880"/>
          <w:tab w:val="left" w:pos="9360"/>
        </w:tabs>
        <w:spacing w:line="240" w:lineRule="exact"/>
        <w:rPr>
          <w:b/>
          <w:u w:val="single"/>
        </w:rPr>
      </w:pPr>
      <w:r w:rsidRPr="00DD6F04">
        <w:rPr>
          <w:b/>
          <w:u w:val="single"/>
        </w:rPr>
        <w:t xml:space="preserve">OFFEROR'S PRICE </w:t>
      </w:r>
      <w:r w:rsidR="00746628">
        <w:rPr>
          <w:b/>
          <w:u w:val="single"/>
        </w:rPr>
        <w:t>(Please</w:t>
      </w:r>
      <w:r w:rsidR="009521D0">
        <w:rPr>
          <w:b/>
          <w:u w:val="single"/>
        </w:rPr>
        <w:t xml:space="preserve"> insert on excel rate attachment 9.</w:t>
      </w:r>
      <w:r w:rsidR="00050684">
        <w:rPr>
          <w:b/>
          <w:u w:val="single"/>
        </w:rPr>
        <w:t>3</w:t>
      </w:r>
      <w:r w:rsidR="009521D0">
        <w:rPr>
          <w:b/>
          <w:u w:val="single"/>
        </w:rPr>
        <w:t>)</w:t>
      </w:r>
    </w:p>
    <w:p w:rsidR="009521D0" w:rsidRPr="004520B8" w:rsidRDefault="009521D0" w:rsidP="009521D0">
      <w:pPr>
        <w:tabs>
          <w:tab w:val="left" w:pos="720"/>
          <w:tab w:val="left" w:pos="1440"/>
          <w:tab w:val="left" w:pos="2160"/>
          <w:tab w:val="left" w:pos="2880"/>
          <w:tab w:val="left" w:pos="9360"/>
        </w:tabs>
        <w:spacing w:line="240" w:lineRule="exact"/>
        <w:rPr>
          <w:b/>
          <w:u w:val="single"/>
        </w:rPr>
      </w:pPr>
    </w:p>
    <w:p w:rsidR="00A12660" w:rsidRDefault="00A12660">
      <w:pPr>
        <w:tabs>
          <w:tab w:val="left" w:pos="720"/>
          <w:tab w:val="left" w:pos="1440"/>
          <w:tab w:val="left" w:pos="2160"/>
          <w:tab w:val="left" w:pos="2880"/>
          <w:tab w:val="left" w:pos="9070"/>
          <w:tab w:val="left" w:pos="9360"/>
        </w:tabs>
        <w:spacing w:line="240" w:lineRule="exact"/>
        <w:rPr>
          <w:b/>
          <w:sz w:val="22"/>
          <w:szCs w:val="22"/>
          <w:u w:val="single"/>
        </w:rPr>
      </w:pPr>
    </w:p>
    <w:p w:rsidR="00DD526B" w:rsidRPr="008B6C55" w:rsidRDefault="00DD526B">
      <w:pPr>
        <w:tabs>
          <w:tab w:val="left" w:pos="720"/>
          <w:tab w:val="left" w:pos="1440"/>
          <w:tab w:val="left" w:pos="2160"/>
          <w:tab w:val="left" w:pos="2880"/>
          <w:tab w:val="left" w:pos="9070"/>
          <w:tab w:val="left" w:pos="9360"/>
        </w:tabs>
        <w:spacing w:line="240" w:lineRule="exact"/>
        <w:rPr>
          <w:b/>
          <w:sz w:val="22"/>
          <w:szCs w:val="22"/>
          <w:u w:val="single"/>
        </w:rPr>
      </w:pPr>
      <w:r w:rsidRPr="008B6C55">
        <w:rPr>
          <w:b/>
          <w:sz w:val="22"/>
          <w:szCs w:val="22"/>
          <w:u w:val="single"/>
        </w:rPr>
        <w:t>4-</w:t>
      </w:r>
      <w:r w:rsidR="004151C9" w:rsidRPr="008B6C55">
        <w:rPr>
          <w:b/>
          <w:sz w:val="22"/>
          <w:szCs w:val="22"/>
          <w:u w:val="single"/>
        </w:rPr>
        <w:t>2 PERFORMANCE</w:t>
      </w:r>
      <w:r w:rsidRPr="008B6C55">
        <w:rPr>
          <w:b/>
          <w:sz w:val="22"/>
          <w:szCs w:val="22"/>
          <w:u w:val="single"/>
        </w:rPr>
        <w:t> OF SERVICES</w:t>
      </w:r>
    </w:p>
    <w:p w:rsidR="00DD526B" w:rsidRPr="008B6C55" w:rsidRDefault="00DD526B">
      <w:pPr>
        <w:pStyle w:val="CommentText"/>
        <w:tabs>
          <w:tab w:val="left" w:pos="720"/>
          <w:tab w:val="left" w:pos="1440"/>
          <w:tab w:val="left" w:pos="2160"/>
          <w:tab w:val="left" w:pos="2880"/>
          <w:tab w:val="left" w:pos="9070"/>
          <w:tab w:val="left" w:pos="9360"/>
        </w:tabs>
        <w:spacing w:line="240" w:lineRule="exact"/>
      </w:pPr>
    </w:p>
    <w:p w:rsidR="00DD526B" w:rsidRPr="001C740A" w:rsidRDefault="00DD526B"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rPr>
          <w:color w:val="000000"/>
        </w:rPr>
      </w:pPr>
      <w:r w:rsidRPr="001C740A">
        <w:rPr>
          <w:color w:val="000000"/>
        </w:rPr>
        <w:t>General</w:t>
      </w:r>
    </w:p>
    <w:p w:rsidR="00DD526B" w:rsidRPr="008B6C55" w:rsidRDefault="00DD526B" w:rsidP="008668F7">
      <w:pPr>
        <w:tabs>
          <w:tab w:val="left" w:pos="720"/>
          <w:tab w:val="left" w:pos="860"/>
          <w:tab w:val="left" w:pos="1440"/>
          <w:tab w:val="left" w:pos="2160"/>
          <w:tab w:val="left" w:pos="2880"/>
          <w:tab w:val="left" w:pos="3310"/>
          <w:tab w:val="left" w:pos="5320"/>
          <w:tab w:val="decimal" w:pos="5900"/>
          <w:tab w:val="decimal" w:pos="7770"/>
          <w:tab w:val="left" w:pos="9360"/>
        </w:tabs>
        <w:spacing w:line="240" w:lineRule="exact"/>
        <w:rPr>
          <w:color w:val="000000"/>
        </w:rPr>
      </w:pPr>
    </w:p>
    <w:p w:rsidR="00DD526B" w:rsidRPr="008B6C55" w:rsidRDefault="00DD526B" w:rsidP="00651A26">
      <w:pPr>
        <w:tabs>
          <w:tab w:val="left" w:pos="720"/>
          <w:tab w:val="left" w:pos="860"/>
          <w:tab w:val="left" w:pos="1440"/>
          <w:tab w:val="left" w:pos="2160"/>
          <w:tab w:val="left" w:pos="2880"/>
          <w:tab w:val="left" w:pos="3310"/>
          <w:tab w:val="left" w:pos="5320"/>
          <w:tab w:val="decimal" w:pos="5900"/>
          <w:tab w:val="decimal" w:pos="7770"/>
          <w:tab w:val="left" w:pos="9360"/>
        </w:tabs>
        <w:spacing w:line="240" w:lineRule="exact"/>
      </w:pPr>
      <w:r w:rsidRPr="008B6C55">
        <w:rPr>
          <w:color w:val="000000"/>
        </w:rPr>
        <w:t>All services ordered under this TOS shall be performed in accordance with the provisions and requirements set forth herein. It is the responsibility of the packer to dispatch the appropriate number of personnel and/or equipment to complete jobs as scheduled.  Labor employed to perform services under this Tender shall be experienced and competent in the performance of such services.  The crew will have a minimum of one employee that is fluent in the English language who will remain at the job site from commencement to conclusion.  Those employees who perform services at the owner's residence shall be neat and in proper uniform identifying them as employees of the Packer; Packer equipment should readily identify the firm performing the Tender services.</w:t>
      </w:r>
      <w:r w:rsidR="00BC56AD">
        <w:rPr>
          <w:color w:val="000000"/>
        </w:rPr>
        <w:t xml:space="preserve"> The Packers shall be subject to U.S. Government approval. All employees must pass a suitable investigation conducted by the </w:t>
      </w:r>
      <w:r w:rsidR="00A64EC4">
        <w:rPr>
          <w:color w:val="000000"/>
        </w:rPr>
        <w:t>TSP</w:t>
      </w:r>
      <w:r w:rsidR="00BC56AD">
        <w:rPr>
          <w:color w:val="000000"/>
        </w:rPr>
        <w:t xml:space="preserve">, including recommendation(s) from their respective supervisor(s). Also required is a police check covering criminal and /or subversive activities, a check of personal residence, and credit investigation. The </w:t>
      </w:r>
      <w:r w:rsidR="00A64EC4">
        <w:rPr>
          <w:color w:val="000000"/>
        </w:rPr>
        <w:t>TSP</w:t>
      </w:r>
      <w:r w:rsidR="00BC56AD">
        <w:rPr>
          <w:color w:val="000000"/>
        </w:rPr>
        <w:t xml:space="preserve"> shall provide all such investigations in summary form to RSO for review and approval or disapproval. THE </w:t>
      </w:r>
      <w:r w:rsidR="00A64EC4">
        <w:rPr>
          <w:color w:val="000000"/>
        </w:rPr>
        <w:t>TSP</w:t>
      </w:r>
      <w:r w:rsidR="00BC56AD">
        <w:rPr>
          <w:color w:val="000000"/>
        </w:rPr>
        <w:t xml:space="preserve"> SHALL NOT USE ANY EMPLOYEES </w:t>
      </w:r>
      <w:r w:rsidR="002228CB">
        <w:rPr>
          <w:color w:val="000000"/>
        </w:rPr>
        <w:t>UNDER THIS TOS</w:t>
      </w:r>
      <w:r w:rsidR="008C46C9">
        <w:rPr>
          <w:color w:val="000000"/>
        </w:rPr>
        <w:t xml:space="preserve"> THAT HAS NOT BEEN CLEARED</w:t>
      </w:r>
      <w:r w:rsidR="002228CB">
        <w:rPr>
          <w:color w:val="000000"/>
        </w:rPr>
        <w:t>. The</w:t>
      </w:r>
      <w:r w:rsidRPr="008B6C55">
        <w:rPr>
          <w:color w:val="000000"/>
        </w:rPr>
        <w:t xml:space="preserve"> Packer employees must have in their possession forms of current ID</w:t>
      </w:r>
      <w:r w:rsidR="00651A26">
        <w:rPr>
          <w:color w:val="000000"/>
        </w:rPr>
        <w:t xml:space="preserve"> </w:t>
      </w:r>
      <w:r w:rsidR="008531BB" w:rsidRPr="008B6C55">
        <w:t xml:space="preserve">that has a current photo, name, </w:t>
      </w:r>
      <w:r w:rsidRPr="008B6C55">
        <w:t>and their signature.  Acceptable forms include:</w:t>
      </w:r>
    </w:p>
    <w:p w:rsidR="00DD526B" w:rsidRPr="008B6C55" w:rsidRDefault="00DD526B">
      <w:pPr>
        <w:tabs>
          <w:tab w:val="left" w:pos="720"/>
          <w:tab w:val="left" w:pos="1440"/>
          <w:tab w:val="left" w:pos="2160"/>
          <w:tab w:val="left" w:pos="2880"/>
          <w:tab w:val="left" w:pos="9070"/>
          <w:tab w:val="left" w:pos="9360"/>
        </w:tabs>
        <w:spacing w:line="240" w:lineRule="exact"/>
      </w:pPr>
    </w:p>
    <w:p w:rsidR="00DD526B" w:rsidRPr="008B6C55" w:rsidRDefault="001400C8" w:rsidP="00651A26">
      <w:pPr>
        <w:pStyle w:val="ListParagraph"/>
        <w:numPr>
          <w:ilvl w:val="1"/>
          <w:numId w:val="36"/>
        </w:numPr>
        <w:tabs>
          <w:tab w:val="left" w:pos="990"/>
        </w:tabs>
        <w:spacing w:line="240" w:lineRule="exact"/>
        <w:ind w:left="540"/>
      </w:pPr>
      <w:r w:rsidRPr="008B6C55">
        <w:t>A</w:t>
      </w:r>
      <w:r w:rsidR="00DD526B" w:rsidRPr="008B6C55">
        <w:t xml:space="preserve"> valid driver's license.</w:t>
      </w:r>
    </w:p>
    <w:p w:rsidR="00651A26" w:rsidRDefault="00391A6D" w:rsidP="00651A26">
      <w:pPr>
        <w:pStyle w:val="ListParagraph"/>
        <w:numPr>
          <w:ilvl w:val="1"/>
          <w:numId w:val="36"/>
        </w:numPr>
        <w:spacing w:line="240" w:lineRule="exact"/>
        <w:ind w:left="540"/>
      </w:pPr>
      <w:r>
        <w:t>P</w:t>
      </w:r>
      <w:r w:rsidR="00DD526B" w:rsidRPr="008B6C55">
        <w:t>hoto ID</w:t>
      </w:r>
      <w:r>
        <w:t xml:space="preserve"> document</w:t>
      </w:r>
      <w:r w:rsidR="00DD526B" w:rsidRPr="008B6C55">
        <w:t xml:space="preserve"> issued by the </w:t>
      </w:r>
      <w:r>
        <w:t>Department of home affairs</w:t>
      </w:r>
      <w:r w:rsidR="00651A26">
        <w:t xml:space="preserve"> or;</w:t>
      </w:r>
    </w:p>
    <w:p w:rsidR="00DD526B" w:rsidRDefault="00651A26" w:rsidP="00651A26">
      <w:pPr>
        <w:pStyle w:val="ListParagraph"/>
        <w:numPr>
          <w:ilvl w:val="1"/>
          <w:numId w:val="36"/>
        </w:numPr>
        <w:spacing w:line="240" w:lineRule="exact"/>
        <w:ind w:left="540"/>
      </w:pPr>
      <w:r>
        <w:t>V</w:t>
      </w:r>
      <w:r w:rsidR="00391A6D">
        <w:t>alid passport</w:t>
      </w:r>
      <w:r w:rsidR="00DD526B" w:rsidRPr="008B6C55">
        <w:t>.</w:t>
      </w:r>
    </w:p>
    <w:p w:rsidR="004D3EED" w:rsidRDefault="004D3EED">
      <w:pPr>
        <w:spacing w:line="240" w:lineRule="exact"/>
        <w:ind w:left="1260"/>
      </w:pPr>
    </w:p>
    <w:p w:rsidR="00DD526B" w:rsidRDefault="002228CB" w:rsidP="00391A6D">
      <w:pPr>
        <w:spacing w:line="240" w:lineRule="exact"/>
      </w:pPr>
      <w:r>
        <w:t xml:space="preserve">The </w:t>
      </w:r>
      <w:r w:rsidR="00A64EC4">
        <w:t>TSP</w:t>
      </w:r>
      <w:r>
        <w:t xml:space="preserve"> shall provide key personnel. During the first 90</w:t>
      </w:r>
      <w:r w:rsidR="00FF5709">
        <w:t xml:space="preserve"> </w:t>
      </w:r>
      <w:r>
        <w:t xml:space="preserve">days of performance, the </w:t>
      </w:r>
      <w:r w:rsidR="00A64EC4">
        <w:t>TSP</w:t>
      </w:r>
      <w:r>
        <w:t xml:space="preserve"> shall not make any substitutions of key personnel unless the substitution is necessitated by illness, death or termination of employment.</w:t>
      </w:r>
      <w:r w:rsidR="00B56180">
        <w:t xml:space="preserve"> The TSP is responsible for strict </w:t>
      </w:r>
      <w:r w:rsidR="00543EB7">
        <w:t>adherence</w:t>
      </w:r>
      <w:r w:rsidR="00B56180">
        <w:t xml:space="preserve"> to all instruction and quality requirements stated in this TOS and shall provide the appropriate management effort to ensure that all services are performed. Each packing or unpacking team shall have a team leader to supervise the workforce and serve as a </w:t>
      </w:r>
      <w:r w:rsidR="00543EB7">
        <w:t>liaison</w:t>
      </w:r>
      <w:r w:rsidR="00B56180">
        <w:t xml:space="preserve"> with the </w:t>
      </w:r>
      <w:r w:rsidR="00DF4728">
        <w:t xml:space="preserve">GTM </w:t>
      </w:r>
      <w:r w:rsidR="00B56180">
        <w:t xml:space="preserve">. This designated person shall have </w:t>
      </w:r>
      <w:r w:rsidR="00543EB7">
        <w:t>supervision</w:t>
      </w:r>
      <w:r w:rsidR="00B56180">
        <w:t xml:space="preserve"> as his/her function during the time the TSP is in the </w:t>
      </w:r>
      <w:r w:rsidR="00543EB7">
        <w:t>client’s</w:t>
      </w:r>
      <w:r w:rsidR="00B56180">
        <w:t xml:space="preserve"> facility or residence and when household effects, Unaccompanied baggage, or other cargo is being loaded into liftvans or shipping containers. The TSP shall ensure that all personnel assigned to this TSP possess the</w:t>
      </w:r>
      <w:r w:rsidR="00C33269">
        <w:t xml:space="preserve"> work and</w:t>
      </w:r>
      <w:r w:rsidR="00B56180">
        <w:t xml:space="preserve"> skill</w:t>
      </w:r>
      <w:r w:rsidR="00C33269">
        <w:t xml:space="preserve"> </w:t>
      </w:r>
      <w:r w:rsidR="00B56180">
        <w:t xml:space="preserve">experience necessary for accomplishing their individual tasks. English language shall be spoken fluently by at least the team leader of the packing team and be able to carry out duties prescribed herein.  </w:t>
      </w:r>
      <w:r w:rsidR="001F6B11">
        <w:t>A</w:t>
      </w:r>
      <w:r w:rsidR="00B56180">
        <w:t xml:space="preserve"> trained packing supervisor shall be onsite for every pack out and delivery to manage</w:t>
      </w:r>
      <w:r w:rsidR="001F6B11">
        <w:t xml:space="preserve"> and supervise</w:t>
      </w:r>
      <w:r w:rsidR="00B56180">
        <w:t xml:space="preserve"> the crew</w:t>
      </w:r>
      <w:r w:rsidR="001F6B11">
        <w:t xml:space="preserve"> to</w:t>
      </w:r>
      <w:r w:rsidR="00B56180">
        <w:t xml:space="preserve"> carry out instructions provided by official </w:t>
      </w:r>
      <w:r w:rsidR="008924EC">
        <w:t>BOL</w:t>
      </w:r>
      <w:r w:rsidR="00255700">
        <w:t xml:space="preserve"> </w:t>
      </w:r>
      <w:r w:rsidR="004D3EED">
        <w:t xml:space="preserve">and </w:t>
      </w:r>
      <w:r w:rsidR="00543EB7">
        <w:t>liaise</w:t>
      </w:r>
      <w:r w:rsidR="004D3EED">
        <w:t xml:space="preserve"> with the USG to resolve all issues. Tools and equipment shall be provided to every assigned delivery and packing team to perform the services under </w:t>
      </w:r>
      <w:r w:rsidR="00746628">
        <w:t>this Tender</w:t>
      </w:r>
      <w:r w:rsidR="004D3EED">
        <w:t xml:space="preserve">. Equipment should </w:t>
      </w:r>
      <w:r w:rsidR="0078734F">
        <w:t>include but is not</w:t>
      </w:r>
      <w:r w:rsidR="004D3EED">
        <w:t xml:space="preserve"> limited to knives, hammers, screwdrivers, nails, packing tape, markers, calculators and scale. The TSP employees shall</w:t>
      </w:r>
      <w:r w:rsidR="00255700">
        <w:t xml:space="preserve"> be</w:t>
      </w:r>
      <w:r w:rsidR="004D3EED">
        <w:t xml:space="preserve"> courteous at all times, arrive promptly with materials</w:t>
      </w:r>
      <w:r w:rsidR="0078734F">
        <w:t>,</w:t>
      </w:r>
      <w:r w:rsidR="004D3EED">
        <w:t xml:space="preserve"> </w:t>
      </w:r>
      <w:r w:rsidR="00746628">
        <w:t>and be</w:t>
      </w:r>
      <w:r w:rsidR="004D3EED">
        <w:t xml:space="preserve"> clean and neatly dressed. It is </w:t>
      </w:r>
      <w:r w:rsidR="008C46C9">
        <w:t xml:space="preserve">required </w:t>
      </w:r>
      <w:r w:rsidR="004D3EED">
        <w:t>that the packing crew do not smoke within the clients residence, do not arrive under the influence of drugs or alcohol, drink alcoholic beverages whilst on duty</w:t>
      </w:r>
      <w:r w:rsidR="00E27A07">
        <w:t xml:space="preserve"> or</w:t>
      </w:r>
      <w:r w:rsidR="004D3EED">
        <w:t xml:space="preserve"> use the clients bathrooms without </w:t>
      </w:r>
      <w:r w:rsidR="00543EB7">
        <w:t>permission. The</w:t>
      </w:r>
      <w:r w:rsidR="004D3EED">
        <w:t xml:space="preserve"> </w:t>
      </w:r>
      <w:r w:rsidR="001F6B11">
        <w:t>packing crew</w:t>
      </w:r>
      <w:r w:rsidR="004D3EED">
        <w:t xml:space="preserve"> should not engage in prolonged discussions or argument</w:t>
      </w:r>
      <w:r w:rsidR="001F6B11">
        <w:t>s</w:t>
      </w:r>
      <w:r w:rsidR="004D3EED">
        <w:t xml:space="preserve"> regarding the assigned duties</w:t>
      </w:r>
      <w:r w:rsidR="001F6B11">
        <w:t xml:space="preserve"> or</w:t>
      </w:r>
      <w:r w:rsidR="004D3EED">
        <w:t xml:space="preserve"> </w:t>
      </w:r>
      <w:r w:rsidR="001F6B11">
        <w:t>r</w:t>
      </w:r>
      <w:r w:rsidR="00543EB7">
        <w:t>equest</w:t>
      </w:r>
      <w:r w:rsidR="004D3EED">
        <w:t xml:space="preserve"> any articles or currency as a gratuity from the client fo</w:t>
      </w:r>
      <w:r w:rsidR="00A52540">
        <w:t>r work performed under this TSP.</w:t>
      </w:r>
    </w:p>
    <w:p w:rsidR="00546A59" w:rsidRPr="008B6C55" w:rsidRDefault="00546A59" w:rsidP="00391A6D">
      <w:pPr>
        <w:spacing w:line="240" w:lineRule="exact"/>
      </w:pPr>
    </w:p>
    <w:p w:rsidR="00DD526B" w:rsidRPr="001C740A" w:rsidRDefault="00DD526B"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rPr>
          <w:color w:val="000000"/>
        </w:rPr>
      </w:pPr>
      <w:r w:rsidRPr="001C740A">
        <w:rPr>
          <w:color w:val="000000"/>
        </w:rPr>
        <w:t>Export Packing of Household Effects and Unaccompanied Air Baggage</w:t>
      </w:r>
    </w:p>
    <w:p w:rsidR="00DD526B" w:rsidRPr="008B6C55" w:rsidRDefault="00DD526B">
      <w:pPr>
        <w:tabs>
          <w:tab w:val="left" w:pos="720"/>
          <w:tab w:val="left" w:pos="1440"/>
          <w:tab w:val="left" w:pos="2160"/>
          <w:tab w:val="left" w:pos="2880"/>
          <w:tab w:val="left" w:pos="9070"/>
          <w:tab w:val="left" w:pos="9360"/>
        </w:tabs>
        <w:spacing w:line="240" w:lineRule="exact"/>
      </w:pPr>
    </w:p>
    <w:p w:rsidR="003A172F" w:rsidRDefault="00DD526B" w:rsidP="00A86C17">
      <w:pPr>
        <w:tabs>
          <w:tab w:val="left" w:pos="720"/>
          <w:tab w:val="left" w:pos="1440"/>
          <w:tab w:val="left" w:pos="2160"/>
          <w:tab w:val="left" w:pos="2880"/>
          <w:tab w:val="decimal" w:pos="9070"/>
          <w:tab w:val="left" w:pos="9360"/>
        </w:tabs>
        <w:spacing w:line="240" w:lineRule="exact"/>
      </w:pPr>
      <w:r w:rsidRPr="00391A6D">
        <w:t xml:space="preserve">Except as otherwise provided in this TOS, the packer shall perform the required services relating to export packing of household and personal effects on the date and time mutually agreed upon between the Packer and </w:t>
      </w:r>
      <w:r w:rsidR="00A52540">
        <w:t>GSO shipping</w:t>
      </w:r>
      <w:r w:rsidRPr="00391A6D">
        <w:t xml:space="preserve">.  The owner of the effects shall be any person the authorizing Agency specifies as the owner in the document authorizing service.  All services to be performed at the owner's residence shall be performed on normal workdays (Monday through Friday) between the hours of </w:t>
      </w:r>
      <w:r w:rsidR="004520B8" w:rsidRPr="00391A6D">
        <w:t>9</w:t>
      </w:r>
      <w:r w:rsidRPr="00391A6D">
        <w:t xml:space="preserve">:00 a.m. and </w:t>
      </w:r>
      <w:r w:rsidR="00540121">
        <w:t>5</w:t>
      </w:r>
      <w:r w:rsidRPr="00391A6D">
        <w:t>:00 p.m</w:t>
      </w:r>
      <w:r w:rsidRPr="00391A6D">
        <w:rPr>
          <w:b/>
        </w:rPr>
        <w:t>.</w:t>
      </w:r>
      <w:r w:rsidRPr="00391A6D">
        <w:t xml:space="preserve">  If the pack-out service cannot be completed by </w:t>
      </w:r>
      <w:r w:rsidR="00540121">
        <w:t>5</w:t>
      </w:r>
      <w:r w:rsidRPr="00391A6D">
        <w:t xml:space="preserve">:00 p.m. of the scheduled </w:t>
      </w:r>
      <w:r w:rsidR="00707EFF" w:rsidRPr="00391A6D">
        <w:t>pack-out</w:t>
      </w:r>
      <w:r w:rsidRPr="00391A6D">
        <w:t xml:space="preserve"> day, the Packer must notify the </w:t>
      </w:r>
      <w:r w:rsidR="00E94E13" w:rsidRPr="00391A6D">
        <w:t xml:space="preserve">U.S Embassy or U.S. </w:t>
      </w:r>
      <w:r w:rsidR="00112816" w:rsidRPr="00391A6D">
        <w:t>Consulate that</w:t>
      </w:r>
      <w:r w:rsidR="008531BB" w:rsidRPr="00391A6D">
        <w:t xml:space="preserve">:  </w:t>
      </w:r>
      <w:r w:rsidRPr="00391A6D">
        <w:t>the owner has agreed t</w:t>
      </w:r>
      <w:r w:rsidR="008531BB" w:rsidRPr="00391A6D">
        <w:t xml:space="preserve">o proceed after </w:t>
      </w:r>
      <w:r w:rsidR="00540121">
        <w:t>5</w:t>
      </w:r>
      <w:r w:rsidR="008531BB" w:rsidRPr="00391A6D">
        <w:t xml:space="preserve">:00 p.m., OR, </w:t>
      </w:r>
      <w:r w:rsidRPr="00391A6D">
        <w:t xml:space="preserve">the owner or his authorized agent and the Packer have mutually </w:t>
      </w:r>
      <w:r w:rsidRPr="00391A6D">
        <w:lastRenderedPageBreak/>
        <w:t xml:space="preserve">agreed on a date and time to finish the packing service with the final workday not to be more than 48 hours from the originally scheduled day. </w:t>
      </w:r>
    </w:p>
    <w:p w:rsidR="0030009B" w:rsidRPr="00391A6D" w:rsidRDefault="00DD526B" w:rsidP="00A86C17">
      <w:pPr>
        <w:tabs>
          <w:tab w:val="left" w:pos="720"/>
          <w:tab w:val="left" w:pos="1440"/>
          <w:tab w:val="left" w:pos="2160"/>
          <w:tab w:val="left" w:pos="2880"/>
          <w:tab w:val="decimal" w:pos="9070"/>
          <w:tab w:val="left" w:pos="9360"/>
        </w:tabs>
        <w:spacing w:line="240" w:lineRule="exact"/>
      </w:pPr>
      <w:r w:rsidRPr="00391A6D">
        <w:t xml:space="preserve">If for any reason this schedule cannot be met, the Packer(s) shall notify the owner and the appropriate Transportation Office of the change and the reasons therefore.  Any services performed outside normal business days/hours agreed upon between the Packer and the owner of the effects or his authorized representative shall be for the mutual convenience of the parties and shall create no liability on the part of the </w:t>
      </w:r>
      <w:r w:rsidR="00391A6D">
        <w:t xml:space="preserve">U.S. </w:t>
      </w:r>
      <w:r w:rsidRPr="00391A6D">
        <w:t xml:space="preserve">Government for overtime or premium pay charges. Employees must be able to assemble furniture.  Requests for approval of additional special services not covered by this Tender should </w:t>
      </w:r>
      <w:r w:rsidR="00FF41E5" w:rsidRPr="00391A6D">
        <w:t xml:space="preserve">be </w:t>
      </w:r>
      <w:r w:rsidRPr="00391A6D">
        <w:t xml:space="preserve">a written request </w:t>
      </w:r>
      <w:r w:rsidR="00FF41E5" w:rsidRPr="00391A6D">
        <w:t xml:space="preserve">emailed </w:t>
      </w:r>
      <w:r w:rsidRPr="00391A6D">
        <w:t>to</w:t>
      </w:r>
      <w:r w:rsidR="002D5108">
        <w:t xml:space="preserve"> </w:t>
      </w:r>
      <w:hyperlink r:id="rId16" w:history="1">
        <w:r w:rsidR="003A6928" w:rsidRPr="00CC6F19">
          <w:rPr>
            <w:rStyle w:val="Hyperlink"/>
          </w:rPr>
          <w:t>Riga-Shipping@state.gov</w:t>
        </w:r>
      </w:hyperlink>
      <w:r w:rsidR="00707EFF" w:rsidRPr="00391A6D">
        <w:t xml:space="preserve">.  Packer or Crew Chief must have a working </w:t>
      </w:r>
      <w:r w:rsidR="009B5C29" w:rsidRPr="00391A6D">
        <w:t>cellphone</w:t>
      </w:r>
      <w:r w:rsidR="00707EFF" w:rsidRPr="00391A6D">
        <w:t xml:space="preserve"> while performing work at residence.</w:t>
      </w:r>
    </w:p>
    <w:p w:rsidR="00FD2601" w:rsidRPr="008B6C55" w:rsidRDefault="00FD2601" w:rsidP="00A86C17">
      <w:pPr>
        <w:tabs>
          <w:tab w:val="left" w:pos="720"/>
          <w:tab w:val="left" w:pos="1440"/>
          <w:tab w:val="left" w:pos="2160"/>
          <w:tab w:val="left" w:pos="2880"/>
          <w:tab w:val="decimal" w:pos="9070"/>
          <w:tab w:val="left" w:pos="9360"/>
        </w:tabs>
        <w:spacing w:line="240" w:lineRule="exact"/>
      </w:pPr>
    </w:p>
    <w:p w:rsidR="0030009B" w:rsidRPr="001C740A" w:rsidRDefault="00F53E8E"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rPr>
          <w:color w:val="000000"/>
        </w:rPr>
      </w:pPr>
      <w:r w:rsidRPr="001C740A">
        <w:rPr>
          <w:color w:val="000000"/>
        </w:rPr>
        <w:t>Inaccessible Locations:</w:t>
      </w:r>
    </w:p>
    <w:p w:rsidR="009B5C72" w:rsidRPr="008B6C55" w:rsidRDefault="009B5C72">
      <w:pPr>
        <w:tabs>
          <w:tab w:val="left" w:pos="720"/>
          <w:tab w:val="left" w:pos="1440"/>
          <w:tab w:val="left" w:pos="2160"/>
          <w:tab w:val="left" w:pos="2880"/>
          <w:tab w:val="decimal" w:pos="9070"/>
          <w:tab w:val="left" w:pos="9360"/>
        </w:tabs>
        <w:spacing w:line="240" w:lineRule="exact"/>
      </w:pPr>
    </w:p>
    <w:p w:rsidR="00DD526B" w:rsidRDefault="00D36C91">
      <w:pPr>
        <w:tabs>
          <w:tab w:val="left" w:pos="720"/>
          <w:tab w:val="left" w:pos="1440"/>
          <w:tab w:val="left" w:pos="2160"/>
          <w:tab w:val="left" w:pos="2880"/>
          <w:tab w:val="decimal" w:pos="9070"/>
          <w:tab w:val="left" w:pos="9360"/>
        </w:tabs>
        <w:spacing w:line="240" w:lineRule="exact"/>
      </w:pPr>
      <w:r w:rsidRPr="008B6C55">
        <w:t xml:space="preserve">The </w:t>
      </w:r>
      <w:r w:rsidR="007A7BC1">
        <w:t xml:space="preserve">Tender Administrator </w:t>
      </w:r>
      <w:r w:rsidRPr="008B6C55">
        <w:t xml:space="preserve"> must</w:t>
      </w:r>
      <w:r w:rsidR="007A7BC1">
        <w:t>,</w:t>
      </w:r>
      <w:r w:rsidRPr="008B6C55">
        <w:t xml:space="preserve"> prior to commencement of performance</w:t>
      </w:r>
      <w:r w:rsidR="007A7BC1">
        <w:t xml:space="preserve">, </w:t>
      </w:r>
      <w:r w:rsidRPr="008B6C55">
        <w:t xml:space="preserve">authorize and approve in writing the removal or placement of property from or to attics, basements, and other locations, and to make property available to the </w:t>
      </w:r>
      <w:r w:rsidR="007A7BC1">
        <w:t>Packer</w:t>
      </w:r>
      <w:r w:rsidRPr="008B6C55">
        <w:t xml:space="preserve"> where the location of property and good</w:t>
      </w:r>
      <w:r w:rsidR="000A52F6" w:rsidRPr="008B6C55">
        <w:t xml:space="preserve">s to be shipped or delivered is: </w:t>
      </w:r>
      <w:r w:rsidR="00192BA6">
        <w:t>(1) No</w:t>
      </w:r>
      <w:r w:rsidRPr="008B6C55">
        <w:t xml:space="preserve">t accessible by a </w:t>
      </w:r>
      <w:r w:rsidR="000A52F6" w:rsidRPr="008B6C55">
        <w:t>permanent stairway (</w:t>
      </w:r>
      <w:r w:rsidR="00EB5F4D">
        <w:t>I</w:t>
      </w:r>
      <w:r w:rsidRPr="008B6C55">
        <w:t>nc</w:t>
      </w:r>
      <w:r w:rsidR="00192BA6">
        <w:t>lud</w:t>
      </w:r>
      <w:r w:rsidR="00EB5F4D">
        <w:t>ing</w:t>
      </w:r>
      <w:r w:rsidR="00192BA6">
        <w:t xml:space="preserve"> ladders of any type), (2) N</w:t>
      </w:r>
      <w:r w:rsidRPr="008B6C55">
        <w:t xml:space="preserve">ot adequately lighted, (3) </w:t>
      </w:r>
      <w:r w:rsidR="00192BA6">
        <w:t>D</w:t>
      </w:r>
      <w:r w:rsidRPr="008B6C55">
        <w:t xml:space="preserve">oes not have a flat continuous floor, or (4) </w:t>
      </w:r>
      <w:r w:rsidR="00192BA6">
        <w:t>D</w:t>
      </w:r>
      <w:r w:rsidRPr="008B6C55">
        <w:t>oes not allow a person to stand erect, (5) Any area that is deemed unsafe, unhealthy for packers or crewmen.</w:t>
      </w:r>
    </w:p>
    <w:p w:rsidR="003A172F" w:rsidRDefault="003A172F">
      <w:pPr>
        <w:tabs>
          <w:tab w:val="left" w:pos="720"/>
          <w:tab w:val="left" w:pos="1440"/>
          <w:tab w:val="left" w:pos="2160"/>
          <w:tab w:val="left" w:pos="2880"/>
          <w:tab w:val="decimal" w:pos="9070"/>
          <w:tab w:val="left" w:pos="9360"/>
        </w:tabs>
        <w:spacing w:line="240" w:lineRule="exact"/>
      </w:pPr>
    </w:p>
    <w:p w:rsidR="00DD526B" w:rsidRPr="001C740A" w:rsidRDefault="001C740A"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rPr>
          <w:color w:val="000000"/>
        </w:rPr>
      </w:pPr>
      <w:r>
        <w:rPr>
          <w:color w:val="000000"/>
        </w:rPr>
        <w:t>E</w:t>
      </w:r>
      <w:r w:rsidR="00DD526B" w:rsidRPr="001C740A">
        <w:rPr>
          <w:color w:val="000000"/>
        </w:rPr>
        <w:t>ffects to be Packed/Stowed in Containers/Lift Vans at Residence</w:t>
      </w:r>
    </w:p>
    <w:p w:rsidR="00DD526B" w:rsidRPr="008B6C55" w:rsidRDefault="00DD526B">
      <w:pPr>
        <w:tabs>
          <w:tab w:val="left" w:pos="720"/>
          <w:tab w:val="left" w:pos="1440"/>
          <w:tab w:val="left" w:pos="2160"/>
          <w:tab w:val="left" w:pos="2880"/>
          <w:tab w:val="decimal" w:pos="9070"/>
          <w:tab w:val="left" w:pos="9360"/>
        </w:tabs>
        <w:spacing w:line="240" w:lineRule="exact"/>
      </w:pPr>
    </w:p>
    <w:p w:rsidR="0017065C" w:rsidRDefault="00DD526B" w:rsidP="00074AF8">
      <w:pPr>
        <w:autoSpaceDE w:val="0"/>
        <w:autoSpaceDN w:val="0"/>
        <w:spacing w:after="143"/>
      </w:pPr>
      <w:r w:rsidRPr="008B6C55">
        <w:t xml:space="preserve">All household and personal effects must be packed and stowed into approved shipping containers or lift vans at the owner's residence.  The shipping containers must be closed securely before being removed from the owner's residence.  </w:t>
      </w:r>
      <w:r w:rsidRPr="00FB20AA">
        <w:t xml:space="preserve">When adverse weather could create a potential hazard to the effects, such packing and/or stowing of container or lift vans must be suspended until more favorable weather conditions exist. </w:t>
      </w:r>
    </w:p>
    <w:p w:rsidR="00074AF8" w:rsidRDefault="009B5C72" w:rsidP="00074AF8">
      <w:pPr>
        <w:autoSpaceDE w:val="0"/>
        <w:autoSpaceDN w:val="0"/>
        <w:spacing w:after="143"/>
        <w:rPr>
          <w:color w:val="000000"/>
        </w:rPr>
      </w:pPr>
      <w:r w:rsidRPr="00FB20AA">
        <w:rPr>
          <w:b/>
          <w:u w:val="single"/>
        </w:rPr>
        <w:t>Loose loading of personal effects is prohibited</w:t>
      </w:r>
      <w:r w:rsidR="005A5034" w:rsidRPr="00FB20AA">
        <w:t xml:space="preserve">. </w:t>
      </w:r>
      <w:r w:rsidR="009B5C29" w:rsidRPr="009B5C29">
        <w:rPr>
          <w:b/>
          <w:u w:val="single"/>
        </w:rPr>
        <w:t>Building materials</w:t>
      </w:r>
      <w:r w:rsidR="009B5C29">
        <w:rPr>
          <w:b/>
          <w:u w:val="single"/>
        </w:rPr>
        <w:t xml:space="preserve">, </w:t>
      </w:r>
      <w:r w:rsidR="00112816">
        <w:rPr>
          <w:b/>
          <w:u w:val="single"/>
        </w:rPr>
        <w:t>live</w:t>
      </w:r>
      <w:r w:rsidR="009B5C29">
        <w:rPr>
          <w:b/>
          <w:u w:val="single"/>
        </w:rPr>
        <w:t xml:space="preserve"> plants including </w:t>
      </w:r>
      <w:r w:rsidR="00112816">
        <w:rPr>
          <w:b/>
          <w:u w:val="single"/>
        </w:rPr>
        <w:t>bulbs,</w:t>
      </w:r>
      <w:r w:rsidR="00112816">
        <w:t xml:space="preserve"> </w:t>
      </w:r>
      <w:r w:rsidR="00112816" w:rsidRPr="00FB20AA">
        <w:rPr>
          <w:b/>
          <w:bCs/>
          <w:u w:val="single"/>
        </w:rPr>
        <w:t>Boats</w:t>
      </w:r>
      <w:r w:rsidR="00C774D1" w:rsidRPr="00FB20AA">
        <w:rPr>
          <w:b/>
          <w:bCs/>
          <w:u w:val="single"/>
        </w:rPr>
        <w:t>, Kayaks, and Canoes</w:t>
      </w:r>
      <w:r w:rsidR="00DD526B" w:rsidRPr="00FB20AA">
        <w:rPr>
          <w:b/>
          <w:bCs/>
          <w:u w:val="single"/>
        </w:rPr>
        <w:t xml:space="preserve"> of any kind are not authorized</w:t>
      </w:r>
      <w:r w:rsidR="00C774D1" w:rsidRPr="00FB20AA">
        <w:rPr>
          <w:bCs/>
          <w:u w:val="single"/>
        </w:rPr>
        <w:t>.</w:t>
      </w:r>
      <w:r w:rsidR="00186C99" w:rsidRPr="00186C99">
        <w:rPr>
          <w:bCs/>
          <w:u w:val="single"/>
        </w:rPr>
        <w:t xml:space="preserve"> </w:t>
      </w:r>
    </w:p>
    <w:p w:rsidR="00DD526B" w:rsidRPr="008B6C55" w:rsidRDefault="00DD526B"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rPr>
          <w:color w:val="000000"/>
        </w:rPr>
      </w:pPr>
      <w:r w:rsidRPr="008B6C55">
        <w:rPr>
          <w:color w:val="000000"/>
        </w:rPr>
        <w:t>Delivery of Inbound Household Effects and Unaccompanied Air Baggage</w:t>
      </w:r>
    </w:p>
    <w:p w:rsidR="00DD526B" w:rsidRPr="008B6C55" w:rsidRDefault="00DD526B">
      <w:pPr>
        <w:tabs>
          <w:tab w:val="left" w:pos="720"/>
          <w:tab w:val="left" w:pos="1440"/>
          <w:tab w:val="left" w:pos="2160"/>
          <w:tab w:val="left" w:pos="2880"/>
          <w:tab w:val="decimal" w:pos="9070"/>
          <w:tab w:val="left" w:pos="9360"/>
        </w:tabs>
        <w:spacing w:line="240" w:lineRule="exact"/>
        <w:rPr>
          <w:color w:val="000000"/>
        </w:rPr>
      </w:pPr>
    </w:p>
    <w:p w:rsidR="00A52540" w:rsidRDefault="00DD526B">
      <w:pPr>
        <w:tabs>
          <w:tab w:val="left" w:pos="720"/>
          <w:tab w:val="left" w:pos="1440"/>
          <w:tab w:val="left" w:pos="2160"/>
          <w:tab w:val="left" w:pos="2880"/>
          <w:tab w:val="decimal" w:pos="9070"/>
          <w:tab w:val="left" w:pos="9360"/>
        </w:tabs>
        <w:spacing w:line="240" w:lineRule="exact"/>
        <w:rPr>
          <w:color w:val="000000"/>
        </w:rPr>
      </w:pPr>
      <w:r w:rsidRPr="008B6C55">
        <w:rPr>
          <w:color w:val="000000"/>
        </w:rPr>
        <w:t xml:space="preserve">Except as otherwise provided in this TOS, the packer shall perform the required services relating to the delivery and unpacking of household and personal effects on the date and at the time mutually agreed upon between the Packer and the owner or the </w:t>
      </w:r>
      <w:r w:rsidR="00103518">
        <w:rPr>
          <w:color w:val="000000"/>
        </w:rPr>
        <w:t>GSO Shipping</w:t>
      </w:r>
      <w:r w:rsidRPr="008B6C55">
        <w:rPr>
          <w:color w:val="000000"/>
        </w:rPr>
        <w:t xml:space="preserve">. All services to be performed at the owner's residence shall be performed on normal workdays (Monday through Friday) between the hours </w:t>
      </w:r>
      <w:r w:rsidR="00112816" w:rsidRPr="008B6C55">
        <w:rPr>
          <w:color w:val="000000"/>
        </w:rPr>
        <w:t xml:space="preserve">of </w:t>
      </w:r>
      <w:r w:rsidR="00112816">
        <w:rPr>
          <w:color w:val="000000"/>
        </w:rPr>
        <w:t>9:00</w:t>
      </w:r>
      <w:r w:rsidR="009B5C29">
        <w:rPr>
          <w:b/>
          <w:color w:val="000000"/>
        </w:rPr>
        <w:t xml:space="preserve"> </w:t>
      </w:r>
      <w:r w:rsidR="009B5C29" w:rsidRPr="00ED2AEA">
        <w:rPr>
          <w:color w:val="000000"/>
        </w:rPr>
        <w:t>a.m. and</w:t>
      </w:r>
      <w:r w:rsidR="00E94E13" w:rsidRPr="00ED2AEA">
        <w:rPr>
          <w:color w:val="000000"/>
        </w:rPr>
        <w:t xml:space="preserve"> </w:t>
      </w:r>
      <w:r w:rsidR="00636299">
        <w:rPr>
          <w:color w:val="000000"/>
        </w:rPr>
        <w:t>5</w:t>
      </w:r>
      <w:r w:rsidRPr="00ED2AEA">
        <w:rPr>
          <w:color w:val="000000"/>
        </w:rPr>
        <w:t>:00 p.m</w:t>
      </w:r>
      <w:r w:rsidRPr="008B6C55">
        <w:rPr>
          <w:b/>
          <w:color w:val="000000"/>
        </w:rPr>
        <w:t>.</w:t>
      </w:r>
      <w:r w:rsidRPr="008B6C55">
        <w:rPr>
          <w:color w:val="000000"/>
        </w:rPr>
        <w:t xml:space="preserve">  If the delivery service cannot be completed by </w:t>
      </w:r>
      <w:r w:rsidR="00636299">
        <w:rPr>
          <w:color w:val="000000"/>
        </w:rPr>
        <w:t>5</w:t>
      </w:r>
      <w:r w:rsidRPr="008B6C55">
        <w:rPr>
          <w:color w:val="000000"/>
        </w:rPr>
        <w:t>:00 p.m. of the scheduled delivery day, the Packer must notify the</w:t>
      </w:r>
      <w:r w:rsidR="00ED2AEA">
        <w:rPr>
          <w:color w:val="000000"/>
        </w:rPr>
        <w:t xml:space="preserve"> GSO Shipping</w:t>
      </w:r>
      <w:r w:rsidRPr="008B6C55">
        <w:rPr>
          <w:color w:val="000000"/>
        </w:rPr>
        <w:t xml:space="preserve"> that: </w:t>
      </w:r>
      <w:r w:rsidR="000A52F6" w:rsidRPr="008B6C55">
        <w:rPr>
          <w:color w:val="000000"/>
        </w:rPr>
        <w:t>(</w:t>
      </w:r>
      <w:r w:rsidR="005A5034">
        <w:rPr>
          <w:color w:val="000000"/>
        </w:rPr>
        <w:t>1) T</w:t>
      </w:r>
      <w:r w:rsidRPr="008B6C55">
        <w:rPr>
          <w:color w:val="000000"/>
        </w:rPr>
        <w:t xml:space="preserve">he owner has agreed to proceed after </w:t>
      </w:r>
      <w:r w:rsidR="00636299">
        <w:rPr>
          <w:color w:val="000000"/>
        </w:rPr>
        <w:t>5</w:t>
      </w:r>
      <w:r w:rsidRPr="008B6C55">
        <w:rPr>
          <w:color w:val="000000"/>
        </w:rPr>
        <w:t xml:space="preserve">:00 p.m., </w:t>
      </w:r>
      <w:r w:rsidRPr="00ED2AEA">
        <w:rPr>
          <w:color w:val="000000"/>
        </w:rPr>
        <w:t>OR</w:t>
      </w:r>
      <w:r w:rsidRPr="008B6C55">
        <w:rPr>
          <w:color w:val="000000"/>
        </w:rPr>
        <w:t xml:space="preserve">, </w:t>
      </w:r>
      <w:r w:rsidR="000A52F6" w:rsidRPr="008B6C55">
        <w:rPr>
          <w:color w:val="000000"/>
        </w:rPr>
        <w:t>(</w:t>
      </w:r>
      <w:r w:rsidR="005A5034">
        <w:rPr>
          <w:color w:val="000000"/>
        </w:rPr>
        <w:t>2) T</w:t>
      </w:r>
      <w:r w:rsidRPr="008B6C55">
        <w:rPr>
          <w:color w:val="000000"/>
        </w:rPr>
        <w:t xml:space="preserve">he owner or his authorized agent and the packer have mutually agreed on a date and time to finish the delivery service with the final workday delivery date not to be more than 48 hours from the originally scheduled day.  The packer shall provide a three (3) hour window during which the owner of the goods can expect his household effects and/or unaccompanied air baggage to be delivered.  </w:t>
      </w:r>
    </w:p>
    <w:p w:rsidR="00DD526B" w:rsidRPr="008B6C55" w:rsidRDefault="00DD526B">
      <w:pPr>
        <w:tabs>
          <w:tab w:val="left" w:pos="720"/>
          <w:tab w:val="left" w:pos="1440"/>
          <w:tab w:val="left" w:pos="2160"/>
          <w:tab w:val="left" w:pos="2880"/>
          <w:tab w:val="decimal" w:pos="9070"/>
          <w:tab w:val="left" w:pos="9360"/>
        </w:tabs>
        <w:spacing w:line="240" w:lineRule="exact"/>
        <w:rPr>
          <w:color w:val="000000"/>
        </w:rPr>
      </w:pPr>
      <w:r w:rsidRPr="008B6C55">
        <w:rPr>
          <w:color w:val="000000"/>
        </w:rPr>
        <w:t xml:space="preserve">If for any reason this schedule cannot be met, the Packer shall notify the owner and the </w:t>
      </w:r>
      <w:r w:rsidR="00ED2AEA">
        <w:rPr>
          <w:color w:val="000000"/>
        </w:rPr>
        <w:t>GSO Shipping</w:t>
      </w:r>
      <w:r w:rsidR="009B5C29">
        <w:rPr>
          <w:color w:val="000000"/>
        </w:rPr>
        <w:t xml:space="preserve"> </w:t>
      </w:r>
      <w:r w:rsidRPr="008B6C55">
        <w:rPr>
          <w:color w:val="000000"/>
        </w:rPr>
        <w:t xml:space="preserve">of the change and the reasons therefore.  The re-scheduled delivery shall be at the mutual convenience of the parties and shall create no liability on the part of the </w:t>
      </w:r>
      <w:r w:rsidR="00ED2AEA">
        <w:rPr>
          <w:color w:val="000000"/>
        </w:rPr>
        <w:t xml:space="preserve">U.S. </w:t>
      </w:r>
      <w:r w:rsidRPr="008B6C55">
        <w:rPr>
          <w:color w:val="000000"/>
        </w:rPr>
        <w:t>Government for overtime or premium pay charges.</w:t>
      </w:r>
    </w:p>
    <w:p w:rsidR="008668F7" w:rsidRDefault="008668F7">
      <w:pPr>
        <w:pStyle w:val="CommentText"/>
        <w:tabs>
          <w:tab w:val="left" w:pos="540"/>
          <w:tab w:val="left" w:pos="1440"/>
          <w:tab w:val="left" w:pos="2160"/>
          <w:tab w:val="left" w:pos="2880"/>
          <w:tab w:val="decimal" w:pos="9070"/>
          <w:tab w:val="left" w:pos="9360"/>
        </w:tabs>
        <w:spacing w:line="240" w:lineRule="exact"/>
      </w:pPr>
    </w:p>
    <w:p w:rsidR="00DD526B" w:rsidRPr="001C740A" w:rsidRDefault="00DD526B"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rPr>
          <w:color w:val="000000"/>
        </w:rPr>
      </w:pPr>
      <w:r w:rsidRPr="001C740A">
        <w:rPr>
          <w:color w:val="000000"/>
        </w:rPr>
        <w:t>Adverse Weather Conditions</w:t>
      </w:r>
    </w:p>
    <w:p w:rsidR="00DD526B" w:rsidRPr="008B6C55" w:rsidRDefault="00DD526B">
      <w:pPr>
        <w:tabs>
          <w:tab w:val="left" w:pos="720"/>
          <w:tab w:val="left" w:pos="1440"/>
          <w:tab w:val="left" w:pos="2160"/>
          <w:tab w:val="left" w:pos="2880"/>
          <w:tab w:val="decimal" w:pos="9070"/>
          <w:tab w:val="left" w:pos="9360"/>
        </w:tabs>
        <w:spacing w:line="240" w:lineRule="exact"/>
      </w:pPr>
    </w:p>
    <w:p w:rsidR="00DD526B" w:rsidRPr="008B6C55" w:rsidRDefault="00DD526B" w:rsidP="005C1FAB">
      <w:pPr>
        <w:tabs>
          <w:tab w:val="left" w:pos="720"/>
          <w:tab w:val="left" w:pos="1440"/>
          <w:tab w:val="left" w:pos="2160"/>
          <w:tab w:val="left" w:pos="2880"/>
          <w:tab w:val="decimal" w:pos="9070"/>
          <w:tab w:val="left" w:pos="9360"/>
        </w:tabs>
        <w:spacing w:line="240" w:lineRule="exact"/>
      </w:pPr>
      <w:r w:rsidRPr="008B6C55">
        <w:t>When services are scheduled and adverse weather conditions could create a potential hazard, such pick-up or delivery of containers or lift vans may be suspended or postponed until more favorable weather conditions exist.  The Packer and owner must agree on a new pick-up date and time</w:t>
      </w:r>
      <w:r w:rsidR="003A172F">
        <w:t>.</w:t>
      </w:r>
      <w:r w:rsidRPr="008B6C55">
        <w:t xml:space="preserve"> </w:t>
      </w:r>
      <w:r w:rsidR="003A172F">
        <w:t>T</w:t>
      </w:r>
      <w:r w:rsidRPr="008B6C55">
        <w:t xml:space="preserve">he Packer must </w:t>
      </w:r>
      <w:r w:rsidR="003A172F">
        <w:t>al</w:t>
      </w:r>
      <w:r w:rsidRPr="008B6C55">
        <w:t xml:space="preserve">so inform the </w:t>
      </w:r>
      <w:r w:rsidR="00ED2AEA">
        <w:t>GSO Shipping</w:t>
      </w:r>
      <w:r w:rsidRPr="008B6C55">
        <w:t xml:space="preserve">.  Re-scheduling of pick-up must be within two (2) working days of the workday previously suspended because of the adverse weather conditions and must not result in any liability on the part </w:t>
      </w:r>
      <w:r w:rsidR="002228CB" w:rsidRPr="008B6C55">
        <w:t xml:space="preserve">of </w:t>
      </w:r>
      <w:r w:rsidR="002228CB">
        <w:t>GSO</w:t>
      </w:r>
      <w:r w:rsidR="00ED2AEA">
        <w:t xml:space="preserve"> Shipping for</w:t>
      </w:r>
      <w:r w:rsidRPr="008B6C55">
        <w:t xml:space="preserve"> </w:t>
      </w:r>
      <w:r w:rsidR="005C1FAB" w:rsidRPr="008B6C55">
        <w:t>overtime or premium pay charges.</w:t>
      </w:r>
    </w:p>
    <w:p w:rsidR="00A64EC4" w:rsidRDefault="00A64EC4">
      <w:pPr>
        <w:pStyle w:val="CommentText"/>
        <w:tabs>
          <w:tab w:val="decimal" w:pos="0"/>
          <w:tab w:val="left" w:pos="540"/>
          <w:tab w:val="left" w:pos="1440"/>
          <w:tab w:val="left" w:pos="2160"/>
          <w:tab w:val="left" w:pos="2880"/>
          <w:tab w:val="decimal" w:pos="9070"/>
          <w:tab w:val="left" w:pos="9360"/>
        </w:tabs>
        <w:spacing w:line="240" w:lineRule="exact"/>
      </w:pPr>
    </w:p>
    <w:p w:rsidR="003A6928" w:rsidRDefault="003A6928">
      <w:pPr>
        <w:pStyle w:val="CommentText"/>
        <w:tabs>
          <w:tab w:val="decimal" w:pos="0"/>
          <w:tab w:val="left" w:pos="540"/>
          <w:tab w:val="left" w:pos="1440"/>
          <w:tab w:val="left" w:pos="2160"/>
          <w:tab w:val="left" w:pos="2880"/>
          <w:tab w:val="decimal" w:pos="9070"/>
          <w:tab w:val="left" w:pos="9360"/>
        </w:tabs>
        <w:spacing w:line="240" w:lineRule="exact"/>
      </w:pPr>
    </w:p>
    <w:p w:rsidR="003A6928" w:rsidRDefault="003A6928">
      <w:pPr>
        <w:pStyle w:val="CommentText"/>
        <w:tabs>
          <w:tab w:val="decimal" w:pos="0"/>
          <w:tab w:val="left" w:pos="540"/>
          <w:tab w:val="left" w:pos="1440"/>
          <w:tab w:val="left" w:pos="2160"/>
          <w:tab w:val="left" w:pos="2880"/>
          <w:tab w:val="decimal" w:pos="9070"/>
          <w:tab w:val="left" w:pos="9360"/>
        </w:tabs>
        <w:spacing w:line="240" w:lineRule="exact"/>
      </w:pPr>
    </w:p>
    <w:p w:rsidR="003A6928" w:rsidRDefault="003A6928">
      <w:pPr>
        <w:pStyle w:val="CommentText"/>
        <w:tabs>
          <w:tab w:val="decimal" w:pos="0"/>
          <w:tab w:val="left" w:pos="540"/>
          <w:tab w:val="left" w:pos="1440"/>
          <w:tab w:val="left" w:pos="2160"/>
          <w:tab w:val="left" w:pos="2880"/>
          <w:tab w:val="decimal" w:pos="9070"/>
          <w:tab w:val="left" w:pos="9360"/>
        </w:tabs>
        <w:spacing w:line="240" w:lineRule="exact"/>
      </w:pPr>
    </w:p>
    <w:p w:rsidR="00DD526B" w:rsidRPr="001C740A" w:rsidRDefault="00DD526B"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rPr>
          <w:color w:val="000000"/>
        </w:rPr>
      </w:pPr>
      <w:r w:rsidRPr="001C740A">
        <w:rPr>
          <w:color w:val="000000"/>
        </w:rPr>
        <w:lastRenderedPageBreak/>
        <w:t>Protection of Household Effects and Unaccompanied Air Baggage</w:t>
      </w:r>
    </w:p>
    <w:p w:rsidR="00DD526B" w:rsidRPr="008B6C55" w:rsidRDefault="00DD526B">
      <w:pPr>
        <w:tabs>
          <w:tab w:val="left" w:pos="720"/>
          <w:tab w:val="left" w:pos="1440"/>
          <w:tab w:val="left" w:pos="2160"/>
          <w:tab w:val="left" w:pos="2880"/>
          <w:tab w:val="decimal" w:pos="9070"/>
          <w:tab w:val="left" w:pos="9360"/>
        </w:tabs>
        <w:spacing w:line="240" w:lineRule="exact"/>
      </w:pPr>
    </w:p>
    <w:p w:rsidR="00A64EC4" w:rsidRDefault="00DD526B">
      <w:pPr>
        <w:tabs>
          <w:tab w:val="left" w:pos="720"/>
          <w:tab w:val="left" w:pos="1440"/>
          <w:tab w:val="left" w:pos="2160"/>
          <w:tab w:val="left" w:pos="2880"/>
          <w:tab w:val="decimal" w:pos="9070"/>
          <w:tab w:val="left" w:pos="9360"/>
        </w:tabs>
        <w:spacing w:line="240" w:lineRule="exact"/>
      </w:pPr>
      <w:r w:rsidRPr="008B6C55">
        <w:t>All articles of household goods and personal effects must be wrapped, crated</w:t>
      </w:r>
      <w:r w:rsidR="00226A5B">
        <w:t xml:space="preserve"> </w:t>
      </w:r>
      <w:r w:rsidR="0017065C">
        <w:t>(prior approval or at owners cost)</w:t>
      </w:r>
      <w:r w:rsidRPr="008B6C55">
        <w:t xml:space="preserve">, packaged, packed, or padded properly before the article(s) is/are moved within, or moved from, the residence or premises.  </w:t>
      </w:r>
    </w:p>
    <w:p w:rsidR="00C33269" w:rsidRDefault="00C33269">
      <w:pPr>
        <w:tabs>
          <w:tab w:val="left" w:pos="720"/>
          <w:tab w:val="left" w:pos="1440"/>
          <w:tab w:val="left" w:pos="2160"/>
          <w:tab w:val="left" w:pos="2880"/>
          <w:tab w:val="decimal" w:pos="9070"/>
          <w:tab w:val="left" w:pos="9360"/>
        </w:tabs>
        <w:spacing w:line="240" w:lineRule="exact"/>
      </w:pPr>
    </w:p>
    <w:p w:rsidR="00DD526B" w:rsidRPr="008B6C55" w:rsidRDefault="00DD526B">
      <w:pPr>
        <w:tabs>
          <w:tab w:val="left" w:pos="720"/>
          <w:tab w:val="left" w:pos="1440"/>
          <w:tab w:val="left" w:pos="2160"/>
          <w:tab w:val="left" w:pos="2880"/>
          <w:tab w:val="decimal" w:pos="9070"/>
          <w:tab w:val="left" w:pos="9360"/>
        </w:tabs>
        <w:spacing w:line="240" w:lineRule="exact"/>
      </w:pPr>
      <w:r w:rsidRPr="008B6C55">
        <w:t>All movements of household and personal effects shall be by a method which shall insure the protection of the effects.  The interior of all vehicles and containers used shall be clean and dry and be provided with a sufficient quantity of clean pads, covers, and other protective equipment to insure safe transit and delivery of the effects.</w:t>
      </w:r>
    </w:p>
    <w:p w:rsidR="00DD526B" w:rsidRPr="008B6C55" w:rsidRDefault="00DD526B">
      <w:pPr>
        <w:tabs>
          <w:tab w:val="left" w:pos="720"/>
          <w:tab w:val="left" w:pos="1440"/>
          <w:tab w:val="left" w:pos="2160"/>
          <w:tab w:val="left" w:pos="2880"/>
          <w:tab w:val="decimal" w:pos="9070"/>
          <w:tab w:val="left" w:pos="9360"/>
        </w:tabs>
        <w:spacing w:line="240" w:lineRule="exact"/>
      </w:pPr>
    </w:p>
    <w:p w:rsidR="00DD526B" w:rsidRPr="008B6C55" w:rsidRDefault="00DD526B"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rPr>
          <w:color w:val="000000"/>
        </w:rPr>
      </w:pPr>
      <w:r w:rsidRPr="008B6C55">
        <w:rPr>
          <w:color w:val="000000"/>
        </w:rPr>
        <w:t>Delivery Requirements and Responsibilities</w:t>
      </w:r>
    </w:p>
    <w:p w:rsidR="00DD526B" w:rsidRPr="008B6C55" w:rsidRDefault="00DD526B">
      <w:pPr>
        <w:tabs>
          <w:tab w:val="left" w:pos="720"/>
          <w:tab w:val="left" w:pos="1440"/>
          <w:tab w:val="left" w:pos="2160"/>
          <w:tab w:val="left" w:pos="2880"/>
          <w:tab w:val="decimal" w:pos="9070"/>
          <w:tab w:val="left" w:pos="9360"/>
        </w:tabs>
        <w:spacing w:line="240" w:lineRule="exact"/>
        <w:rPr>
          <w:color w:val="000000"/>
        </w:rPr>
      </w:pPr>
    </w:p>
    <w:p w:rsidR="00D4514A" w:rsidRDefault="00DD526B" w:rsidP="008668F7">
      <w:pPr>
        <w:tabs>
          <w:tab w:val="left" w:pos="720"/>
          <w:tab w:val="left" w:pos="1440"/>
          <w:tab w:val="left" w:pos="2160"/>
          <w:tab w:val="left" w:pos="2880"/>
          <w:tab w:val="decimal" w:pos="9070"/>
          <w:tab w:val="left" w:pos="9360"/>
        </w:tabs>
        <w:spacing w:line="240" w:lineRule="exact"/>
      </w:pPr>
      <w:r w:rsidRPr="008B6C55">
        <w:t xml:space="preserve">It is the responsibility of the Packer at the time that the arrangements for the delivery of the goods are made to solicit from the owner or his representative all pertinent information regarding the delivery, e.g., whether a piano or any unusually heavy object is in the shipment; whether or not there are any large rugs in the shipment which should be carried into the residence prior to bringing in the furniture; whether the shipment is to be delivered to a high-rise; the distance the goods shall have to be carried/pushed; whether the driveway is steep and/or long, necessitating a shuttle; and number/type of items requiring special handling.  At this time, the Packer should explain to the owner of the goods the owner's responsibilities in preparing for the delivery, such as making the necessary arrangements for parking, and reserving the elevator in the event the goods shall be delivered to a high rise, advising the owner that should he decide to do some unpacking on his own, waiver of un-packing must be received in writing by the Packer.  The </w:t>
      </w:r>
      <w:r w:rsidR="00A64EC4">
        <w:t>Packer</w:t>
      </w:r>
      <w:r w:rsidRPr="008B6C55">
        <w:t xml:space="preserve"> must tell the owner that in the event that the owner or </w:t>
      </w:r>
      <w:r w:rsidR="00ED2AEA">
        <w:t>GSO Shipping</w:t>
      </w:r>
      <w:r w:rsidRPr="008B6C55">
        <w:t xml:space="preserve"> shall not be able to receive the goods at the time and place agreed upon, the owner or his representative should notify the Packer of this problem no later than the close of business on the day prior to the scheduled delivery.  </w:t>
      </w:r>
    </w:p>
    <w:p w:rsidR="008668F7" w:rsidRDefault="00DD526B" w:rsidP="008668F7">
      <w:pPr>
        <w:tabs>
          <w:tab w:val="left" w:pos="720"/>
          <w:tab w:val="left" w:pos="1440"/>
          <w:tab w:val="left" w:pos="2160"/>
          <w:tab w:val="left" w:pos="2880"/>
          <w:tab w:val="decimal" w:pos="9070"/>
          <w:tab w:val="left" w:pos="9360"/>
        </w:tabs>
        <w:spacing w:line="240" w:lineRule="exact"/>
      </w:pPr>
      <w:r w:rsidRPr="008B6C55">
        <w:t xml:space="preserve">Failure to do so could result in the owner of the goods paying for second or subsequent attempts to deliver.   The owner/agent of the goods shall be furnished </w:t>
      </w:r>
      <w:r w:rsidR="00FD2530">
        <w:t xml:space="preserve">with </w:t>
      </w:r>
      <w:r w:rsidRPr="008B6C55">
        <w:t>a copy of the Packer’s inbound receiving report upon completion of the delivery.</w:t>
      </w:r>
    </w:p>
    <w:p w:rsidR="00ED2AEA" w:rsidRDefault="00ED2AEA" w:rsidP="008668F7">
      <w:pPr>
        <w:tabs>
          <w:tab w:val="left" w:pos="720"/>
          <w:tab w:val="left" w:pos="1440"/>
          <w:tab w:val="left" w:pos="2160"/>
          <w:tab w:val="left" w:pos="2880"/>
          <w:tab w:val="decimal" w:pos="9070"/>
          <w:tab w:val="left" w:pos="9360"/>
        </w:tabs>
        <w:spacing w:line="240" w:lineRule="exact"/>
      </w:pPr>
    </w:p>
    <w:p w:rsidR="00DD526B" w:rsidRPr="008B6C55" w:rsidRDefault="00DD526B"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pPr>
      <w:r w:rsidRPr="008B6C55">
        <w:t>Damage to Owner's Effects and/or Residence</w:t>
      </w:r>
    </w:p>
    <w:p w:rsidR="00DD526B" w:rsidRPr="008B6C55" w:rsidRDefault="00DD526B">
      <w:pPr>
        <w:tabs>
          <w:tab w:val="left" w:pos="720"/>
          <w:tab w:val="left" w:pos="1440"/>
          <w:tab w:val="left" w:pos="2160"/>
          <w:tab w:val="left" w:pos="2880"/>
          <w:tab w:val="decimal" w:pos="9070"/>
          <w:tab w:val="left" w:pos="9360"/>
        </w:tabs>
        <w:spacing w:line="240" w:lineRule="exact"/>
      </w:pPr>
    </w:p>
    <w:p w:rsidR="00563267" w:rsidRPr="008B6C55" w:rsidRDefault="00FF41E5">
      <w:pPr>
        <w:tabs>
          <w:tab w:val="left" w:pos="720"/>
          <w:tab w:val="left" w:pos="1440"/>
          <w:tab w:val="left" w:pos="2160"/>
          <w:tab w:val="left" w:pos="2880"/>
          <w:tab w:val="decimal" w:pos="9070"/>
          <w:tab w:val="left" w:pos="9360"/>
        </w:tabs>
        <w:spacing w:line="240" w:lineRule="exact"/>
      </w:pPr>
      <w:r w:rsidRPr="008B6C55">
        <w:t xml:space="preserve">The Packer shall, immediately upon becoming aware of any damage done to an employee's goods or to his residence, notify the </w:t>
      </w:r>
      <w:r w:rsidR="00ED2AEA">
        <w:rPr>
          <w:spacing w:val="-2"/>
        </w:rPr>
        <w:t>GSO Shipping</w:t>
      </w:r>
      <w:r w:rsidR="0017065C">
        <w:t xml:space="preserve"> </w:t>
      </w:r>
      <w:r w:rsidRPr="008B6C55">
        <w:t xml:space="preserve">by telephone. This is to be followed by a written report of the same information within twenty-four (24) hours of the incident.  </w:t>
      </w:r>
    </w:p>
    <w:p w:rsidR="00563267" w:rsidRPr="008B6C55" w:rsidRDefault="00563267">
      <w:pPr>
        <w:tabs>
          <w:tab w:val="left" w:pos="720"/>
          <w:tab w:val="left" w:pos="1440"/>
          <w:tab w:val="left" w:pos="2160"/>
          <w:tab w:val="left" w:pos="2880"/>
          <w:tab w:val="decimal" w:pos="9070"/>
          <w:tab w:val="left" w:pos="9360"/>
        </w:tabs>
        <w:spacing w:line="240" w:lineRule="exact"/>
      </w:pPr>
    </w:p>
    <w:p w:rsidR="00563267" w:rsidRPr="008B6C55" w:rsidRDefault="001400C8" w:rsidP="006A558F">
      <w:pPr>
        <w:pStyle w:val="ListParagraph"/>
        <w:numPr>
          <w:ilvl w:val="0"/>
          <w:numId w:val="4"/>
        </w:numPr>
        <w:tabs>
          <w:tab w:val="left" w:pos="720"/>
          <w:tab w:val="left" w:pos="1440"/>
          <w:tab w:val="left" w:pos="2160"/>
          <w:tab w:val="left" w:pos="2880"/>
          <w:tab w:val="decimal" w:pos="9070"/>
          <w:tab w:val="left" w:pos="9360"/>
        </w:tabs>
        <w:spacing w:line="240" w:lineRule="exact"/>
      </w:pPr>
      <w:r w:rsidRPr="008B6C55">
        <w:t>The</w:t>
      </w:r>
      <w:r w:rsidR="00DD526B" w:rsidRPr="008B6C55">
        <w:t xml:space="preserve"> floor</w:t>
      </w:r>
      <w:r w:rsidR="00EB5F4D">
        <w:t>, stairwells, banisters,</w:t>
      </w:r>
      <w:r w:rsidR="00DD526B" w:rsidRPr="008B6C55">
        <w:t xml:space="preserve"> and carpeting of the employee’s residence shall be appropriately covered during packing, loading, and/or delivery to prevent damage or soiling.  </w:t>
      </w:r>
    </w:p>
    <w:p w:rsidR="00F53E8E" w:rsidRPr="008B6C55" w:rsidRDefault="00563267" w:rsidP="006A558F">
      <w:pPr>
        <w:pStyle w:val="ListParagraph"/>
        <w:numPr>
          <w:ilvl w:val="0"/>
          <w:numId w:val="4"/>
        </w:numPr>
        <w:tabs>
          <w:tab w:val="left" w:pos="720"/>
          <w:tab w:val="left" w:pos="1440"/>
          <w:tab w:val="left" w:pos="2160"/>
          <w:tab w:val="left" w:pos="2880"/>
          <w:tab w:val="decimal" w:pos="9070"/>
          <w:tab w:val="left" w:pos="9360"/>
        </w:tabs>
        <w:spacing w:line="240" w:lineRule="exact"/>
      </w:pPr>
      <w:r w:rsidRPr="008B6C55">
        <w:t xml:space="preserve">Banisters and main entry doors of the </w:t>
      </w:r>
      <w:r w:rsidR="001400C8" w:rsidRPr="008B6C55">
        <w:t>employee’s</w:t>
      </w:r>
      <w:r w:rsidRPr="008B6C55">
        <w:t xml:space="preserve"> residence shall be appropriately covered with clean protective padding. </w:t>
      </w:r>
      <w:r w:rsidR="00DD526B" w:rsidRPr="008B6C55">
        <w:t>"Appropriately covered" is defined as substantial protection from scratching, gouging, and/or soiling the floor or carpet of an employee.</w:t>
      </w:r>
      <w:r w:rsidR="00603098" w:rsidRPr="008B6C55">
        <w:t xml:space="preserve"> In case</w:t>
      </w:r>
      <w:r w:rsidR="0069369C">
        <w:t xml:space="preserve"> of </w:t>
      </w:r>
      <w:r w:rsidR="00603098" w:rsidRPr="008B6C55">
        <w:t xml:space="preserve">theft, a written police report must follow within (5) </w:t>
      </w:r>
      <w:r w:rsidR="00ED2AEA">
        <w:t>five</w:t>
      </w:r>
      <w:r w:rsidR="00603098" w:rsidRPr="008B6C55">
        <w:t xml:space="preserve"> days of the incident.</w:t>
      </w:r>
    </w:p>
    <w:p w:rsidR="00F53E8E" w:rsidRPr="008B6C55" w:rsidRDefault="00F53E8E">
      <w:pPr>
        <w:pStyle w:val="CommentText"/>
        <w:tabs>
          <w:tab w:val="left" w:pos="540"/>
        </w:tabs>
        <w:spacing w:line="240" w:lineRule="exact"/>
      </w:pPr>
    </w:p>
    <w:p w:rsidR="00DD526B" w:rsidRPr="008B6C55" w:rsidRDefault="00441F60"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pPr>
      <w:r w:rsidRPr="008B6C55">
        <w:t>Commingling of Effects</w:t>
      </w:r>
    </w:p>
    <w:p w:rsidR="00DD526B" w:rsidRPr="008B6C55" w:rsidRDefault="00DD526B">
      <w:pPr>
        <w:tabs>
          <w:tab w:val="left" w:pos="720"/>
          <w:tab w:val="left" w:pos="1440"/>
          <w:tab w:val="left" w:pos="2160"/>
          <w:tab w:val="left" w:pos="2880"/>
          <w:tab w:val="decimal" w:pos="9070"/>
          <w:tab w:val="left" w:pos="9360"/>
        </w:tabs>
        <w:spacing w:line="240" w:lineRule="exact"/>
      </w:pPr>
    </w:p>
    <w:p w:rsidR="00DD526B" w:rsidRDefault="00441F60">
      <w:pPr>
        <w:tabs>
          <w:tab w:val="left" w:pos="720"/>
          <w:tab w:val="left" w:pos="1440"/>
          <w:tab w:val="left" w:pos="2160"/>
          <w:tab w:val="left" w:pos="2880"/>
          <w:tab w:val="decimal" w:pos="9070"/>
          <w:tab w:val="left" w:pos="9360"/>
        </w:tabs>
        <w:spacing w:line="240" w:lineRule="exact"/>
      </w:pPr>
      <w:r w:rsidRPr="008B6C55">
        <w:t xml:space="preserve">It shall be the responsibility of the </w:t>
      </w:r>
      <w:r w:rsidR="00EB5F4D">
        <w:t>Carrier</w:t>
      </w:r>
      <w:r w:rsidRPr="008B6C55">
        <w:t xml:space="preserve">, at his expense, to have articles of household and personal effects which he inadvertently packed with goods of other than the rightful owner, forwarded to the rightful owner by the quickest means of transportation as selected by the </w:t>
      </w:r>
      <w:r w:rsidRPr="008B6C55">
        <w:rPr>
          <w:spacing w:val="-2"/>
        </w:rPr>
        <w:t>Tender Administrator</w:t>
      </w:r>
      <w:r w:rsidRPr="008B6C55">
        <w:t>.</w:t>
      </w:r>
    </w:p>
    <w:p w:rsidR="00636299" w:rsidRDefault="00636299">
      <w:pPr>
        <w:tabs>
          <w:tab w:val="left" w:pos="720"/>
          <w:tab w:val="left" w:pos="1440"/>
          <w:tab w:val="left" w:pos="2160"/>
          <w:tab w:val="left" w:pos="2880"/>
          <w:tab w:val="decimal" w:pos="9070"/>
          <w:tab w:val="left" w:pos="9360"/>
        </w:tabs>
        <w:spacing w:line="240" w:lineRule="exact"/>
      </w:pPr>
    </w:p>
    <w:p w:rsidR="00DD526B" w:rsidRPr="008B6C55" w:rsidRDefault="00441F60"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pPr>
      <w:r w:rsidRPr="008B6C55">
        <w:t>Mismarking of Effects</w:t>
      </w:r>
    </w:p>
    <w:p w:rsidR="00DD526B" w:rsidRPr="008B6C55" w:rsidRDefault="00DD526B">
      <w:pPr>
        <w:tabs>
          <w:tab w:val="left" w:pos="720"/>
          <w:tab w:val="left" w:pos="1440"/>
          <w:tab w:val="left" w:pos="2160"/>
          <w:tab w:val="left" w:pos="2880"/>
          <w:tab w:val="left" w:pos="9360"/>
        </w:tabs>
        <w:spacing w:line="240" w:lineRule="exact"/>
      </w:pPr>
    </w:p>
    <w:p w:rsidR="00DD526B" w:rsidRPr="008B6C55" w:rsidRDefault="00441F60">
      <w:pPr>
        <w:tabs>
          <w:tab w:val="left" w:pos="720"/>
          <w:tab w:val="left" w:pos="1440"/>
          <w:tab w:val="left" w:pos="2160"/>
          <w:tab w:val="left" w:pos="2880"/>
          <w:tab w:val="left" w:pos="9360"/>
        </w:tabs>
        <w:spacing w:line="240" w:lineRule="exact"/>
      </w:pPr>
      <w:r w:rsidRPr="008B6C55">
        <w:t xml:space="preserve">Furthermore, it shall be the responsibility of the Packer to insure that all shipments have been stenciled or marked correctly.  When a shipment is forwarded to an incorrect address due to incorrect stenciling or marking by the Packer or his personnel, the shipment shall be forwarded, with the least possible delay, to its rightful owner by a mode of transportation selected by the </w:t>
      </w:r>
      <w:r w:rsidRPr="008B6C55">
        <w:rPr>
          <w:spacing w:val="-2"/>
        </w:rPr>
        <w:t>Tender Administrator</w:t>
      </w:r>
      <w:r w:rsidRPr="008B6C55">
        <w:t>.  The Packer shall be liable for all costs incurred, including charges for preparation, drayage, and transportation.</w:t>
      </w:r>
    </w:p>
    <w:p w:rsidR="0015410E" w:rsidRDefault="0015410E">
      <w:pPr>
        <w:pStyle w:val="OmniPage1"/>
        <w:tabs>
          <w:tab w:val="left" w:pos="540"/>
          <w:tab w:val="left" w:pos="720"/>
          <w:tab w:val="left" w:pos="1440"/>
          <w:tab w:val="left" w:pos="2160"/>
          <w:tab w:val="left" w:pos="2880"/>
          <w:tab w:val="left" w:pos="9360"/>
        </w:tabs>
        <w:spacing w:line="240" w:lineRule="exact"/>
      </w:pPr>
    </w:p>
    <w:p w:rsidR="00DD526B" w:rsidRPr="008B6C55" w:rsidRDefault="00DD526B"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pPr>
      <w:r w:rsidRPr="008B6C55">
        <w:t>Delays in Packing</w:t>
      </w:r>
    </w:p>
    <w:p w:rsidR="00DD526B" w:rsidRPr="008B6C55" w:rsidRDefault="00DD526B">
      <w:pPr>
        <w:tabs>
          <w:tab w:val="left" w:pos="720"/>
          <w:tab w:val="left" w:pos="1440"/>
          <w:tab w:val="left" w:pos="2160"/>
          <w:tab w:val="left" w:pos="2880"/>
          <w:tab w:val="left" w:pos="9360"/>
        </w:tabs>
        <w:spacing w:line="240" w:lineRule="exact"/>
      </w:pPr>
    </w:p>
    <w:p w:rsidR="00DD526B" w:rsidRPr="008B6C55" w:rsidRDefault="00DD526B">
      <w:pPr>
        <w:tabs>
          <w:tab w:val="left" w:pos="720"/>
          <w:tab w:val="left" w:pos="1440"/>
          <w:tab w:val="left" w:pos="2160"/>
          <w:tab w:val="left" w:pos="2880"/>
          <w:tab w:val="left" w:pos="9360"/>
        </w:tabs>
        <w:spacing w:line="240" w:lineRule="exact"/>
      </w:pPr>
      <w:r w:rsidRPr="008B6C55">
        <w:t xml:space="preserve">The packing of household and personal effects shall not be delayed pending receipt of articles from vendors, unless specific written approval for such delay has been given by the authorizing Government Agency.  Articles received after the packing has been completed shall be packed as a separate shipment within seven (7) working days after their receipt, unless a delay beyond that period has been specifically approved in writing by the authorizing </w:t>
      </w:r>
      <w:r w:rsidR="00ED2AEA">
        <w:t>Contracting Officer</w:t>
      </w:r>
      <w:r w:rsidRPr="008B6C55">
        <w:t>.  Articles located after the shipment has been made available should be packed immediately as a separate shipment and a new packing authorization requested.</w:t>
      </w:r>
    </w:p>
    <w:p w:rsidR="00F53E8E" w:rsidRPr="008B6C55" w:rsidRDefault="00F53E8E">
      <w:pPr>
        <w:tabs>
          <w:tab w:val="left" w:pos="720"/>
          <w:tab w:val="left" w:pos="1440"/>
          <w:tab w:val="left" w:pos="2160"/>
          <w:tab w:val="left" w:pos="2880"/>
          <w:tab w:val="left" w:pos="9360"/>
        </w:tabs>
        <w:spacing w:line="240" w:lineRule="exact"/>
      </w:pPr>
    </w:p>
    <w:p w:rsidR="00DD526B" w:rsidRPr="008B6C55" w:rsidRDefault="00DD526B"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pPr>
      <w:r w:rsidRPr="008B6C55">
        <w:t>Completion of Services</w:t>
      </w:r>
    </w:p>
    <w:p w:rsidR="00DD526B" w:rsidRPr="008B6C55" w:rsidRDefault="00DD526B">
      <w:pPr>
        <w:tabs>
          <w:tab w:val="left" w:pos="720"/>
          <w:tab w:val="left" w:pos="1440"/>
          <w:tab w:val="left" w:pos="2160"/>
          <w:tab w:val="left" w:pos="2880"/>
          <w:tab w:val="left" w:pos="9360"/>
        </w:tabs>
        <w:spacing w:line="240" w:lineRule="exact"/>
      </w:pPr>
    </w:p>
    <w:p w:rsidR="00DD526B" w:rsidRPr="008B6C55" w:rsidRDefault="00DD526B">
      <w:pPr>
        <w:tabs>
          <w:tab w:val="left" w:pos="720"/>
          <w:tab w:val="left" w:pos="1440"/>
          <w:tab w:val="left" w:pos="2160"/>
          <w:tab w:val="left" w:pos="2880"/>
          <w:tab w:val="left" w:pos="9360"/>
        </w:tabs>
        <w:spacing w:line="240" w:lineRule="exact"/>
      </w:pPr>
      <w:r w:rsidRPr="008B6C55">
        <w:t xml:space="preserve">It shall be the responsibility of the Packer, at his own expense, to pay any costs for redelivering and storage that results from the Packer’s failure to release to the trucker the items specified on the authorization.  The Packer shall be required to complete all services within the time frames specified in </w:t>
      </w:r>
      <w:r w:rsidR="000A52F6" w:rsidRPr="008B6C55">
        <w:t>[</w:t>
      </w:r>
      <w:r w:rsidRPr="008B6C55">
        <w:t xml:space="preserve">Section </w:t>
      </w:r>
      <w:r w:rsidR="005C05BC" w:rsidRPr="008B6C55">
        <w:t>6</w:t>
      </w:r>
      <w:r w:rsidRPr="008B6C55">
        <w:t>,</w:t>
      </w:r>
      <w:r w:rsidR="00037C43">
        <w:t xml:space="preserve"> </w:t>
      </w:r>
      <w:r w:rsidR="00E94E13">
        <w:t>D</w:t>
      </w:r>
      <w:r w:rsidRPr="008B6C55">
        <w:rPr>
          <w:u w:val="single"/>
        </w:rPr>
        <w:t>ELIVERIES OR PERFORMANCE</w:t>
      </w:r>
      <w:r w:rsidRPr="008B6C55">
        <w:t xml:space="preserve">, </w:t>
      </w:r>
      <w:r w:rsidR="00746628" w:rsidRPr="008B6C55">
        <w:rPr>
          <w:u w:val="single"/>
        </w:rPr>
        <w:t>and TIME</w:t>
      </w:r>
      <w:r w:rsidRPr="008B6C55">
        <w:rPr>
          <w:u w:val="single"/>
        </w:rPr>
        <w:t> OF DELIVERY</w:t>
      </w:r>
      <w:r w:rsidR="000A52F6" w:rsidRPr="008B6C55">
        <w:rPr>
          <w:u w:val="single"/>
        </w:rPr>
        <w:t>]</w:t>
      </w:r>
      <w:r w:rsidRPr="008B6C55">
        <w:t>.  Those services calling for export-packing of loose-packed effects from storage/vendor or release of export-packed or crated effects from storage for shipment (</w:t>
      </w:r>
      <w:r w:rsidR="0015410E">
        <w:t>I</w:t>
      </w:r>
      <w:r w:rsidRPr="008B6C55">
        <w:t>ncluding remarking, re</w:t>
      </w:r>
      <w:r w:rsidR="0062157A" w:rsidRPr="008B6C55">
        <w:t>-</w:t>
      </w:r>
      <w:r w:rsidRPr="008B6C55">
        <w:t>banding, re</w:t>
      </w:r>
      <w:r w:rsidR="0062157A" w:rsidRPr="008B6C55">
        <w:t>-</w:t>
      </w:r>
      <w:r w:rsidRPr="008B6C55">
        <w:t xml:space="preserve">coopering and repacking) </w:t>
      </w:r>
      <w:r w:rsidRPr="00037C43">
        <w:rPr>
          <w:b/>
        </w:rPr>
        <w:t xml:space="preserve">shall not be deemed complete until computer updates and/or manual reports are finished and packing lists are forwarded to the </w:t>
      </w:r>
      <w:r w:rsidR="00ED2AEA">
        <w:rPr>
          <w:b/>
        </w:rPr>
        <w:t>GSO Shipping</w:t>
      </w:r>
      <w:r w:rsidR="00636299">
        <w:rPr>
          <w:b/>
        </w:rPr>
        <w:t>.</w:t>
      </w:r>
    </w:p>
    <w:p w:rsidR="00F53E8E" w:rsidRPr="008B6C55" w:rsidRDefault="00F53E8E">
      <w:pPr>
        <w:tabs>
          <w:tab w:val="left" w:pos="720"/>
          <w:tab w:val="left" w:pos="1440"/>
          <w:tab w:val="left" w:pos="2160"/>
          <w:tab w:val="left" w:pos="2880"/>
          <w:tab w:val="left" w:pos="9360"/>
        </w:tabs>
        <w:spacing w:line="240" w:lineRule="exact"/>
      </w:pPr>
    </w:p>
    <w:p w:rsidR="00E72CA7" w:rsidRPr="008B6C55" w:rsidRDefault="00E72CA7"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pPr>
      <w:r w:rsidRPr="008B6C55">
        <w:t>Repacking Cost</w:t>
      </w:r>
    </w:p>
    <w:p w:rsidR="00E72CA7" w:rsidRPr="008B6C55" w:rsidRDefault="00E72CA7" w:rsidP="00E72CA7">
      <w:pPr>
        <w:tabs>
          <w:tab w:val="left" w:pos="720"/>
          <w:tab w:val="left" w:pos="1440"/>
          <w:tab w:val="left" w:pos="2160"/>
          <w:tab w:val="left" w:pos="2880"/>
          <w:tab w:val="left" w:pos="9360"/>
        </w:tabs>
        <w:spacing w:line="240" w:lineRule="exact"/>
      </w:pPr>
    </w:p>
    <w:p w:rsidR="00D4514A" w:rsidRDefault="00E72CA7" w:rsidP="00E72CA7">
      <w:pPr>
        <w:tabs>
          <w:tab w:val="left" w:pos="720"/>
          <w:tab w:val="left" w:pos="1440"/>
          <w:tab w:val="left" w:pos="2160"/>
          <w:tab w:val="left" w:pos="2880"/>
          <w:tab w:val="left" w:pos="9360"/>
        </w:tabs>
        <w:spacing w:line="240" w:lineRule="exact"/>
      </w:pPr>
      <w:r w:rsidRPr="008B6C55">
        <w:t xml:space="preserve">It shall be the responsibility of the Packer to insure that all shipment containers are built to the size restrictions outlined in the Packer’s Authorization.  </w:t>
      </w:r>
    </w:p>
    <w:p w:rsidR="00D4514A" w:rsidRDefault="00D4514A" w:rsidP="00E72CA7">
      <w:pPr>
        <w:tabs>
          <w:tab w:val="left" w:pos="720"/>
          <w:tab w:val="left" w:pos="1440"/>
          <w:tab w:val="left" w:pos="2160"/>
          <w:tab w:val="left" w:pos="2880"/>
          <w:tab w:val="left" w:pos="9360"/>
        </w:tabs>
        <w:spacing w:line="240" w:lineRule="exact"/>
      </w:pPr>
    </w:p>
    <w:p w:rsidR="00E72CA7" w:rsidRPr="008B6C55" w:rsidRDefault="00E72CA7" w:rsidP="00E72CA7">
      <w:pPr>
        <w:tabs>
          <w:tab w:val="left" w:pos="720"/>
          <w:tab w:val="left" w:pos="1440"/>
          <w:tab w:val="left" w:pos="2160"/>
          <w:tab w:val="left" w:pos="2880"/>
          <w:tab w:val="left" w:pos="9360"/>
        </w:tabs>
        <w:spacing w:line="240" w:lineRule="exact"/>
      </w:pPr>
      <w:r w:rsidRPr="008B6C55">
        <w:t xml:space="preserve">When a shipment is forwarded in the wrong size lift van or are not conforming to the USDA guidelines, the Packer will be required to reimburse the </w:t>
      </w:r>
      <w:r w:rsidR="0069023C">
        <w:t>DOS</w:t>
      </w:r>
      <w:r w:rsidRPr="008B6C55">
        <w:t xml:space="preserve"> for any repacking or additional freight costs incurred. Packer will be responsible for any and all change associated to repack/redeliver of shipment.</w:t>
      </w:r>
    </w:p>
    <w:p w:rsidR="00D95D20" w:rsidRPr="008B6C55" w:rsidRDefault="00D95D20">
      <w:pPr>
        <w:tabs>
          <w:tab w:val="left" w:pos="720"/>
          <w:tab w:val="left" w:pos="1440"/>
          <w:tab w:val="left" w:pos="2160"/>
          <w:tab w:val="left" w:pos="2880"/>
          <w:tab w:val="left" w:pos="9360"/>
        </w:tabs>
        <w:spacing w:line="240" w:lineRule="exact"/>
      </w:pPr>
    </w:p>
    <w:p w:rsidR="00DD526B" w:rsidRPr="0094046A" w:rsidRDefault="000157A0"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pPr>
      <w:r w:rsidRPr="0094046A">
        <w:t>Prohibited Items</w:t>
      </w:r>
    </w:p>
    <w:p w:rsidR="000157A0" w:rsidRPr="008B6C55" w:rsidRDefault="000157A0">
      <w:pPr>
        <w:tabs>
          <w:tab w:val="left" w:pos="540"/>
          <w:tab w:val="left" w:pos="720"/>
          <w:tab w:val="left" w:pos="1440"/>
          <w:tab w:val="left" w:pos="2160"/>
          <w:tab w:val="left" w:pos="2880"/>
          <w:tab w:val="left" w:pos="9360"/>
        </w:tabs>
        <w:spacing w:line="240" w:lineRule="exact"/>
      </w:pPr>
    </w:p>
    <w:p w:rsidR="00074AF8" w:rsidRDefault="0017065C" w:rsidP="00074AF8">
      <w:pPr>
        <w:autoSpaceDE w:val="0"/>
        <w:autoSpaceDN w:val="0"/>
        <w:spacing w:after="143"/>
        <w:rPr>
          <w:color w:val="000000"/>
        </w:rPr>
      </w:pPr>
      <w:r>
        <w:t>Building materials, Live Plants and bulbs, Light aircrafts</w:t>
      </w:r>
      <w:r w:rsidR="0094046A">
        <w:t>,</w:t>
      </w:r>
      <w:r>
        <w:t xml:space="preserve"> </w:t>
      </w:r>
      <w:r w:rsidR="009404B1" w:rsidRPr="008B6C55">
        <w:t>Boats, Kayaks, and Canoes are prohibited.  DOS will</w:t>
      </w:r>
      <w:r w:rsidR="002D5C8D" w:rsidRPr="008B6C55">
        <w:t xml:space="preserve"> not authorize the shipment of</w:t>
      </w:r>
      <w:r>
        <w:t xml:space="preserve"> Light aircrafts</w:t>
      </w:r>
      <w:r w:rsidR="0094046A">
        <w:t>,</w:t>
      </w:r>
      <w:r w:rsidR="002D5C8D" w:rsidRPr="008B6C55">
        <w:t xml:space="preserve"> Boats</w:t>
      </w:r>
      <w:r w:rsidR="0094046A">
        <w:t xml:space="preserve">, </w:t>
      </w:r>
      <w:r w:rsidR="002D5C8D" w:rsidRPr="008B6C55">
        <w:t>Kayaks</w:t>
      </w:r>
      <w:r w:rsidR="0094046A">
        <w:t xml:space="preserve">, </w:t>
      </w:r>
      <w:r w:rsidR="002D5C8D" w:rsidRPr="008B6C55">
        <w:t>C</w:t>
      </w:r>
      <w:r w:rsidR="009404B1" w:rsidRPr="008B6C55">
        <w:t>anoes</w:t>
      </w:r>
      <w:r w:rsidR="0094046A">
        <w:t xml:space="preserve">, </w:t>
      </w:r>
      <w:r>
        <w:t>Live Plants or Building Materials</w:t>
      </w:r>
      <w:r w:rsidR="009404B1" w:rsidRPr="008B6C55">
        <w:t xml:space="preserve">. </w:t>
      </w:r>
      <w:r w:rsidR="00112816" w:rsidRPr="008B6C55">
        <w:t>The</w:t>
      </w:r>
      <w:r w:rsidR="00112816">
        <w:t xml:space="preserve"> Boats</w:t>
      </w:r>
      <w:r w:rsidR="0094046A">
        <w:t xml:space="preserve">, </w:t>
      </w:r>
      <w:r>
        <w:t>Kayaks</w:t>
      </w:r>
      <w:r w:rsidR="0094046A">
        <w:t xml:space="preserve">, </w:t>
      </w:r>
      <w:r w:rsidR="002228CB">
        <w:t>Canoes</w:t>
      </w:r>
      <w:r w:rsidR="0094046A">
        <w:t xml:space="preserve"> and </w:t>
      </w:r>
      <w:r>
        <w:t>light aircrafts</w:t>
      </w:r>
      <w:r w:rsidR="009404B1" w:rsidRPr="008B6C55">
        <w:t xml:space="preserve"> items are defined as an open craft of a size that can accommodate an individual(s) to sit in it. The T</w:t>
      </w:r>
      <w:r w:rsidR="002D5C8D" w:rsidRPr="008B6C55">
        <w:t>SP must refuse the shipment of Boats</w:t>
      </w:r>
      <w:r w:rsidR="0094046A">
        <w:t xml:space="preserve">, </w:t>
      </w:r>
      <w:r w:rsidR="002D5C8D" w:rsidRPr="008B6C55">
        <w:t>Kayaks</w:t>
      </w:r>
      <w:r w:rsidR="0094046A">
        <w:t xml:space="preserve">, </w:t>
      </w:r>
      <w:r w:rsidR="002D5C8D" w:rsidRPr="008B6C55">
        <w:t>C</w:t>
      </w:r>
      <w:r w:rsidR="005A5034">
        <w:t>anoes</w:t>
      </w:r>
      <w:r w:rsidR="0094046A">
        <w:t xml:space="preserve">, </w:t>
      </w:r>
      <w:r>
        <w:t>Light aircrafts</w:t>
      </w:r>
      <w:r w:rsidR="00B3764B">
        <w:t xml:space="preserve">, </w:t>
      </w:r>
      <w:r>
        <w:t xml:space="preserve">Building materials </w:t>
      </w:r>
      <w:r w:rsidR="0094046A">
        <w:t>o</w:t>
      </w:r>
      <w:r>
        <w:t xml:space="preserve">r </w:t>
      </w:r>
      <w:r w:rsidR="00112816">
        <w:t>live</w:t>
      </w:r>
      <w:r>
        <w:t xml:space="preserve"> plants and bulbs. Acceptance of any item list</w:t>
      </w:r>
      <w:r w:rsidR="0094046A">
        <w:t>ed</w:t>
      </w:r>
      <w:r>
        <w:t xml:space="preserve"> herewith</w:t>
      </w:r>
      <w:r w:rsidR="0094046A">
        <w:t>,</w:t>
      </w:r>
      <w:r>
        <w:t xml:space="preserve"> the </w:t>
      </w:r>
      <w:r w:rsidR="009404B1" w:rsidRPr="008B6C55">
        <w:t>TSP</w:t>
      </w:r>
      <w:r w:rsidR="00B3764B">
        <w:t xml:space="preserve"> is</w:t>
      </w:r>
      <w:r w:rsidR="009404B1" w:rsidRPr="008B6C55">
        <w:t xml:space="preserve"> solely responsible for all handling costs associated with returning the item back to its original pick up location.</w:t>
      </w:r>
      <w:r w:rsidR="000F4815">
        <w:t xml:space="preserve"> Coins, currency, valuable papers or jewelry (this must remain in the custody of the client). Any hazardous cargo i.e. flammables, paints, acids etc. should not be packed within HHE or UAB.</w:t>
      </w:r>
      <w:r w:rsidR="00BD44DC">
        <w:t>(see Attachment 9.</w:t>
      </w:r>
      <w:r w:rsidR="00FF5709">
        <w:t>5</w:t>
      </w:r>
      <w:r w:rsidR="00BD44DC">
        <w:t>)</w:t>
      </w:r>
    </w:p>
    <w:p w:rsidR="00074AF8" w:rsidRDefault="00074AF8" w:rsidP="00074AF8">
      <w:pPr>
        <w:autoSpaceDE w:val="0"/>
        <w:autoSpaceDN w:val="0"/>
        <w:spacing w:after="143"/>
        <w:rPr>
          <w:color w:val="000000"/>
        </w:rPr>
      </w:pPr>
      <w:r w:rsidRPr="00A07DA7">
        <w:rPr>
          <w:color w:val="000000"/>
        </w:rPr>
        <w:t>In accordance with Department of Defense (DOD)</w:t>
      </w:r>
      <w:r w:rsidR="0094046A">
        <w:rPr>
          <w:color w:val="000000"/>
        </w:rPr>
        <w:t xml:space="preserve"> </w:t>
      </w:r>
      <w:r w:rsidRPr="00A07DA7">
        <w:rPr>
          <w:color w:val="000000"/>
        </w:rPr>
        <w:t xml:space="preserve">and United States Coast Guard (USCG) shipments; pre-approval </w:t>
      </w:r>
      <w:r w:rsidR="00CF716B">
        <w:rPr>
          <w:color w:val="000000"/>
        </w:rPr>
        <w:t>no later than</w:t>
      </w:r>
      <w:r w:rsidRPr="00A07DA7">
        <w:rPr>
          <w:color w:val="000000"/>
        </w:rPr>
        <w:t xml:space="preserve"> three</w:t>
      </w:r>
      <w:r w:rsidR="00CF716B">
        <w:rPr>
          <w:color w:val="000000"/>
        </w:rPr>
        <w:t xml:space="preserve"> work</w:t>
      </w:r>
      <w:r w:rsidRPr="00A07DA7">
        <w:rPr>
          <w:color w:val="000000"/>
        </w:rPr>
        <w:t xml:space="preserve"> days prior to the pack out must be authorized by </w:t>
      </w:r>
      <w:r w:rsidR="0094046A">
        <w:rPr>
          <w:color w:val="000000"/>
        </w:rPr>
        <w:t>GSO Shipping</w:t>
      </w:r>
      <w:r w:rsidRPr="00A07DA7">
        <w:rPr>
          <w:color w:val="000000"/>
        </w:rPr>
        <w:t xml:space="preserve"> for the receipt</w:t>
      </w:r>
      <w:r w:rsidR="0094046A">
        <w:rPr>
          <w:color w:val="000000"/>
        </w:rPr>
        <w:t xml:space="preserve">, </w:t>
      </w:r>
      <w:r w:rsidRPr="00A07DA7">
        <w:rPr>
          <w:color w:val="000000"/>
        </w:rPr>
        <w:t>handling</w:t>
      </w:r>
      <w:r w:rsidR="0094046A">
        <w:rPr>
          <w:color w:val="000000"/>
        </w:rPr>
        <w:t xml:space="preserve">, </w:t>
      </w:r>
      <w:r w:rsidRPr="00A07DA7">
        <w:rPr>
          <w:color w:val="000000"/>
        </w:rPr>
        <w:t>shipment of Boats</w:t>
      </w:r>
      <w:r w:rsidR="0094046A">
        <w:rPr>
          <w:color w:val="000000"/>
        </w:rPr>
        <w:t xml:space="preserve">, </w:t>
      </w:r>
      <w:r w:rsidRPr="00A07DA7">
        <w:rPr>
          <w:color w:val="000000"/>
        </w:rPr>
        <w:t>Kayaks</w:t>
      </w:r>
      <w:r w:rsidR="0094046A">
        <w:rPr>
          <w:color w:val="000000"/>
        </w:rPr>
        <w:t xml:space="preserve">, </w:t>
      </w:r>
      <w:r w:rsidRPr="00A07DA7">
        <w:rPr>
          <w:color w:val="000000"/>
        </w:rPr>
        <w:t>Canoes. To include</w:t>
      </w:r>
      <w:r w:rsidR="0094046A">
        <w:rPr>
          <w:color w:val="000000"/>
        </w:rPr>
        <w:t xml:space="preserve"> a</w:t>
      </w:r>
      <w:r w:rsidRPr="00A07DA7">
        <w:rPr>
          <w:color w:val="000000"/>
        </w:rPr>
        <w:t xml:space="preserve"> motorcycle</w:t>
      </w:r>
      <w:r w:rsidR="0094046A">
        <w:rPr>
          <w:color w:val="000000"/>
        </w:rPr>
        <w:t>, moped,</w:t>
      </w:r>
      <w:r w:rsidRPr="00A07DA7">
        <w:rPr>
          <w:color w:val="000000"/>
        </w:rPr>
        <w:t xml:space="preserve"> hand glider</w:t>
      </w:r>
      <w:r w:rsidR="0094046A">
        <w:rPr>
          <w:color w:val="000000"/>
        </w:rPr>
        <w:t>, golf cart,</w:t>
      </w:r>
      <w:r w:rsidRPr="00A07DA7">
        <w:rPr>
          <w:color w:val="000000"/>
        </w:rPr>
        <w:t xml:space="preserve"> </w:t>
      </w:r>
      <w:r w:rsidR="0094046A">
        <w:rPr>
          <w:color w:val="000000"/>
        </w:rPr>
        <w:t>snowmobile (associated trailer),</w:t>
      </w:r>
      <w:r w:rsidRPr="00A07DA7">
        <w:rPr>
          <w:color w:val="000000"/>
        </w:rPr>
        <w:t xml:space="preserve"> </w:t>
      </w:r>
      <w:r w:rsidR="00112816" w:rsidRPr="00A07DA7">
        <w:rPr>
          <w:color w:val="000000"/>
        </w:rPr>
        <w:t>Ultra-light</w:t>
      </w:r>
      <w:r w:rsidRPr="00A07DA7">
        <w:rPr>
          <w:color w:val="000000"/>
        </w:rPr>
        <w:t xml:space="preserve"> vehicles (defined in 14 CFR §103 as being single occupant</w:t>
      </w:r>
      <w:r w:rsidR="0094046A">
        <w:rPr>
          <w:color w:val="000000"/>
        </w:rPr>
        <w:t>,</w:t>
      </w:r>
      <w:r w:rsidRPr="00A07DA7">
        <w:rPr>
          <w:color w:val="000000"/>
        </w:rPr>
        <w:t xml:space="preserve"> f</w:t>
      </w:r>
      <w:r w:rsidR="0094046A">
        <w:rPr>
          <w:color w:val="000000"/>
        </w:rPr>
        <w:t>or recreation or sport purposes,</w:t>
      </w:r>
      <w:r w:rsidRPr="00A07DA7">
        <w:rPr>
          <w:color w:val="000000"/>
        </w:rPr>
        <w:t xml:space="preserve"> weighing less than 155 pounds if un-powered or less than 254 pounds if powered</w:t>
      </w:r>
      <w:r w:rsidR="0094046A">
        <w:rPr>
          <w:color w:val="000000"/>
        </w:rPr>
        <w:t>,</w:t>
      </w:r>
      <w:r w:rsidRPr="00A07DA7">
        <w:rPr>
          <w:color w:val="000000"/>
        </w:rPr>
        <w:t xml:space="preserve"> having a</w:t>
      </w:r>
      <w:r w:rsidR="0094046A">
        <w:rPr>
          <w:color w:val="000000"/>
        </w:rPr>
        <w:t xml:space="preserve"> fuel capacity NTE five gallons, airspeed NTE 55 knots,</w:t>
      </w:r>
      <w:r w:rsidRPr="00A07DA7">
        <w:rPr>
          <w:color w:val="000000"/>
        </w:rPr>
        <w:t xml:space="preserve"> and powe</w:t>
      </w:r>
      <w:r w:rsidR="0094046A">
        <w:rPr>
          <w:color w:val="000000"/>
        </w:rPr>
        <w:t>r-off stall speed NTE 24 knots),</w:t>
      </w:r>
      <w:r w:rsidRPr="00A07DA7">
        <w:rPr>
          <w:color w:val="000000"/>
        </w:rPr>
        <w:t xml:space="preserve"> utility trailer, with or without a tilt bed, with a single axle, and an overall length of no more than 12 feet (from rear to trailer hitch), and no wider than 8 feet (out</w:t>
      </w:r>
      <w:r w:rsidR="008A2F6E">
        <w:rPr>
          <w:color w:val="000000"/>
        </w:rPr>
        <w:t>side tire to outside tire),</w:t>
      </w:r>
      <w:r w:rsidRPr="00A07DA7">
        <w:rPr>
          <w:color w:val="000000"/>
        </w:rPr>
        <w:t xml:space="preserve"> side rails/body no higher than 28 inches (unless detachable) and ramp/gate for the utility trailer no higher than four feet (unless detachable).</w:t>
      </w:r>
      <w:r>
        <w:rPr>
          <w:color w:val="000000"/>
        </w:rPr>
        <w:t xml:space="preserve"> </w:t>
      </w:r>
    </w:p>
    <w:p w:rsidR="001664F0" w:rsidRPr="008B6C55" w:rsidRDefault="000157A0"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pPr>
      <w:r w:rsidRPr="008B6C55">
        <w:t>Motorcycle Crates</w:t>
      </w:r>
    </w:p>
    <w:p w:rsidR="000157A0" w:rsidRPr="008B6C55" w:rsidRDefault="000157A0" w:rsidP="000157A0">
      <w:pPr>
        <w:tabs>
          <w:tab w:val="left" w:pos="720"/>
          <w:tab w:val="left" w:pos="1440"/>
          <w:tab w:val="left" w:pos="2160"/>
          <w:tab w:val="left" w:pos="2880"/>
          <w:tab w:val="left" w:pos="9360"/>
        </w:tabs>
        <w:spacing w:line="240" w:lineRule="exact"/>
      </w:pPr>
    </w:p>
    <w:p w:rsidR="008D7D2F" w:rsidRPr="008B6C55" w:rsidRDefault="001664F0" w:rsidP="001664F0">
      <w:pPr>
        <w:tabs>
          <w:tab w:val="left" w:pos="720"/>
          <w:tab w:val="left" w:pos="1440"/>
          <w:tab w:val="left" w:pos="2160"/>
          <w:tab w:val="left" w:pos="2880"/>
          <w:tab w:val="left" w:pos="9360"/>
        </w:tabs>
        <w:spacing w:line="240" w:lineRule="exact"/>
      </w:pPr>
      <w:r w:rsidRPr="008B6C55">
        <w:t xml:space="preserve">The use of </w:t>
      </w:r>
      <w:r w:rsidR="00AF771E" w:rsidRPr="008B6C55">
        <w:t>p</w:t>
      </w:r>
      <w:r w:rsidRPr="008B6C55">
        <w:t xml:space="preserve">refabricated </w:t>
      </w:r>
      <w:r w:rsidR="00AF771E" w:rsidRPr="008B6C55">
        <w:t>m</w:t>
      </w:r>
      <w:r w:rsidRPr="008B6C55">
        <w:t>otorcycle shipping containers</w:t>
      </w:r>
      <w:r w:rsidR="00524BF2">
        <w:t xml:space="preserve"> (to include Trikes)</w:t>
      </w:r>
      <w:r w:rsidRPr="008B6C55">
        <w:t xml:space="preserve"> is mandatory for all </w:t>
      </w:r>
      <w:r w:rsidR="008A2F6E">
        <w:t>DOS/DOD</w:t>
      </w:r>
      <w:r w:rsidRPr="008B6C55">
        <w:t xml:space="preserve"> shipments containing a motorcycle.  </w:t>
      </w:r>
      <w:r w:rsidR="00D32C12" w:rsidRPr="008B6C55">
        <w:t>The motorcycle key should remain with the owner and for no reason should the packer take possession of the motorcycle key.</w:t>
      </w:r>
    </w:p>
    <w:p w:rsidR="00B135B6" w:rsidRDefault="00B135B6" w:rsidP="00B135B6">
      <w:pPr>
        <w:tabs>
          <w:tab w:val="left" w:pos="720"/>
          <w:tab w:val="left" w:pos="1440"/>
          <w:tab w:val="left" w:pos="2160"/>
          <w:tab w:val="left" w:pos="2880"/>
          <w:tab w:val="left" w:pos="9360"/>
        </w:tabs>
        <w:spacing w:line="240" w:lineRule="exact"/>
      </w:pPr>
    </w:p>
    <w:p w:rsidR="00B135B6" w:rsidRPr="008B6C55" w:rsidRDefault="005E1707" w:rsidP="006A558F">
      <w:pPr>
        <w:pStyle w:val="ListParagraph"/>
        <w:numPr>
          <w:ilvl w:val="0"/>
          <w:numId w:val="28"/>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pPr>
      <w:r w:rsidRPr="008B6C55">
        <w:lastRenderedPageBreak/>
        <w:t>Flat Panel</w:t>
      </w:r>
      <w:r w:rsidR="00B135B6" w:rsidRPr="008B6C55">
        <w:t xml:space="preserve"> TV Cartons</w:t>
      </w:r>
      <w:r w:rsidR="00F21C2C" w:rsidRPr="008B6C55">
        <w:t xml:space="preserve"> (LCD</w:t>
      </w:r>
      <w:r w:rsidR="001400C8" w:rsidRPr="008B6C55">
        <w:t>, LED</w:t>
      </w:r>
      <w:r w:rsidR="00F21C2C" w:rsidRPr="008B6C55">
        <w:t xml:space="preserve"> and Plasma)</w:t>
      </w:r>
    </w:p>
    <w:p w:rsidR="00B135B6" w:rsidRPr="008B6C55" w:rsidRDefault="00B135B6" w:rsidP="00B135B6">
      <w:pPr>
        <w:tabs>
          <w:tab w:val="left" w:pos="720"/>
          <w:tab w:val="left" w:pos="1440"/>
          <w:tab w:val="left" w:pos="2160"/>
          <w:tab w:val="left" w:pos="2880"/>
          <w:tab w:val="left" w:pos="9360"/>
        </w:tabs>
        <w:spacing w:line="240" w:lineRule="exact"/>
      </w:pPr>
    </w:p>
    <w:p w:rsidR="0015410E" w:rsidRDefault="00744BB3" w:rsidP="0015410E">
      <w:pPr>
        <w:tabs>
          <w:tab w:val="left" w:pos="720"/>
          <w:tab w:val="left" w:pos="1440"/>
          <w:tab w:val="left" w:pos="2160"/>
          <w:tab w:val="left" w:pos="2880"/>
          <w:tab w:val="left" w:pos="9360"/>
        </w:tabs>
        <w:spacing w:line="240" w:lineRule="exact"/>
      </w:pPr>
      <w:r w:rsidRPr="008B6C55">
        <w:t xml:space="preserve">The </w:t>
      </w:r>
      <w:r w:rsidR="00665343" w:rsidRPr="008B6C55">
        <w:t>use of Flat Panel TV cartons is</w:t>
      </w:r>
      <w:r w:rsidRPr="008B6C55">
        <w:t xml:space="preserve"> mandatory for all DOS shipments containing a Flat Panel </w:t>
      </w:r>
      <w:r w:rsidR="00E4333A" w:rsidRPr="008B6C55">
        <w:t>TV (</w:t>
      </w:r>
      <w:r w:rsidR="00E72CA7" w:rsidRPr="008B6C55">
        <w:t>LCD, LED, and Plasma)</w:t>
      </w:r>
      <w:r w:rsidR="002228CB" w:rsidRPr="008B6C55">
        <w:t>. (</w:t>
      </w:r>
      <w:r w:rsidR="001400C8" w:rsidRPr="008B6C55">
        <w:rPr>
          <w:b/>
        </w:rPr>
        <w:t>See</w:t>
      </w:r>
      <w:r w:rsidR="005A5034">
        <w:rPr>
          <w:b/>
        </w:rPr>
        <w:t xml:space="preserve"> ITEM</w:t>
      </w:r>
      <w:r w:rsidR="000F04E0" w:rsidRPr="008B6C55">
        <w:rPr>
          <w:b/>
        </w:rPr>
        <w:t xml:space="preserve"> 4-1 Scope of Work</w:t>
      </w:r>
      <w:r w:rsidR="002D5C8D" w:rsidRPr="008B6C55">
        <w:t>).</w:t>
      </w:r>
    </w:p>
    <w:p w:rsidR="00A64EC4" w:rsidRDefault="00A64EC4" w:rsidP="0015410E">
      <w:pPr>
        <w:tabs>
          <w:tab w:val="left" w:pos="720"/>
          <w:tab w:val="left" w:pos="1440"/>
          <w:tab w:val="left" w:pos="2160"/>
          <w:tab w:val="left" w:pos="2880"/>
          <w:tab w:val="left" w:pos="9360"/>
        </w:tabs>
        <w:spacing w:line="240" w:lineRule="exact"/>
        <w:rPr>
          <w:b/>
          <w:sz w:val="22"/>
          <w:szCs w:val="22"/>
          <w:u w:val="single"/>
        </w:rPr>
      </w:pPr>
    </w:p>
    <w:p w:rsidR="00DD526B" w:rsidRPr="0015410E" w:rsidRDefault="00DD526B" w:rsidP="0015410E">
      <w:pPr>
        <w:tabs>
          <w:tab w:val="left" w:pos="720"/>
          <w:tab w:val="left" w:pos="1440"/>
          <w:tab w:val="left" w:pos="2160"/>
          <w:tab w:val="left" w:pos="2880"/>
          <w:tab w:val="left" w:pos="9360"/>
        </w:tabs>
        <w:spacing w:line="240" w:lineRule="exact"/>
        <w:rPr>
          <w:b/>
        </w:rPr>
      </w:pPr>
      <w:r w:rsidRPr="0015410E">
        <w:rPr>
          <w:b/>
          <w:sz w:val="22"/>
          <w:szCs w:val="22"/>
          <w:u w:val="single"/>
        </w:rPr>
        <w:t>ITEM 4-3 REPORTS</w:t>
      </w:r>
    </w:p>
    <w:p w:rsidR="00DD526B" w:rsidRPr="008B6C55" w:rsidRDefault="00DD526B">
      <w:pPr>
        <w:tabs>
          <w:tab w:val="left" w:pos="720"/>
          <w:tab w:val="left" w:pos="1440"/>
          <w:tab w:val="left" w:pos="2160"/>
          <w:tab w:val="left" w:pos="2880"/>
          <w:tab w:val="left" w:pos="9360"/>
        </w:tabs>
        <w:spacing w:line="240" w:lineRule="exact"/>
      </w:pPr>
    </w:p>
    <w:p w:rsidR="009315F2" w:rsidRPr="008B6C55" w:rsidRDefault="0062157A" w:rsidP="006A558F">
      <w:pPr>
        <w:pStyle w:val="ListParagraph"/>
        <w:numPr>
          <w:ilvl w:val="0"/>
          <w:numId w:val="29"/>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pPr>
      <w:r w:rsidRPr="008B6C55">
        <w:t>Reports</w:t>
      </w:r>
      <w:r w:rsidR="009315F2" w:rsidRPr="008B6C55">
        <w:t xml:space="preserve"> for this TOS will be done via email. All </w:t>
      </w:r>
      <w:r w:rsidR="001F6B11">
        <w:t>weekly</w:t>
      </w:r>
      <w:r w:rsidR="001F6B11" w:rsidRPr="008B6C55">
        <w:t xml:space="preserve"> </w:t>
      </w:r>
      <w:r w:rsidR="009315F2" w:rsidRPr="008B6C55">
        <w:t>status reports, including pre move surveys</w:t>
      </w:r>
      <w:r w:rsidRPr="008B6C55">
        <w:t>, must</w:t>
      </w:r>
      <w:r w:rsidR="009315F2" w:rsidRPr="008B6C55">
        <w:t xml:space="preserve"> be addressed to the following email address:</w:t>
      </w:r>
      <w:r w:rsidR="002D5108">
        <w:t xml:space="preserve"> </w:t>
      </w:r>
      <w:hyperlink r:id="rId17" w:history="1">
        <w:r w:rsidR="003A6928" w:rsidRPr="00CC6F19">
          <w:rPr>
            <w:rStyle w:val="Hyperlink"/>
          </w:rPr>
          <w:t>Riga-Shipping@state.gov</w:t>
        </w:r>
      </w:hyperlink>
      <w:r w:rsidR="00DF4728">
        <w:t xml:space="preserve">. </w:t>
      </w:r>
      <w:r w:rsidR="009315F2" w:rsidRPr="008B6C55">
        <w:t xml:space="preserve">This report must be sent to </w:t>
      </w:r>
      <w:r w:rsidR="008A2F6E">
        <w:t>GSO shipping</w:t>
      </w:r>
      <w:r w:rsidR="009315F2" w:rsidRPr="008B6C55">
        <w:t xml:space="preserve"> within 48 hours from the date of pack out at residence. </w:t>
      </w:r>
    </w:p>
    <w:p w:rsidR="00DD526B" w:rsidRPr="008B6C55" w:rsidRDefault="00DD526B">
      <w:pPr>
        <w:tabs>
          <w:tab w:val="left" w:pos="540"/>
          <w:tab w:val="left" w:pos="1440"/>
          <w:tab w:val="left" w:pos="2160"/>
          <w:tab w:val="left" w:pos="2880"/>
          <w:tab w:val="left" w:pos="9360"/>
        </w:tabs>
        <w:spacing w:line="240" w:lineRule="exact"/>
      </w:pPr>
    </w:p>
    <w:p w:rsidR="00187D71" w:rsidRPr="008B6C55" w:rsidRDefault="00DD526B" w:rsidP="006A558F">
      <w:pPr>
        <w:pStyle w:val="ListParagraph"/>
        <w:numPr>
          <w:ilvl w:val="0"/>
          <w:numId w:val="29"/>
        </w:numPr>
        <w:tabs>
          <w:tab w:val="left" w:pos="450"/>
          <w:tab w:val="left" w:pos="860"/>
          <w:tab w:val="left" w:pos="1440"/>
          <w:tab w:val="left" w:pos="2160"/>
          <w:tab w:val="left" w:pos="2880"/>
          <w:tab w:val="left" w:pos="3310"/>
          <w:tab w:val="left" w:pos="5320"/>
          <w:tab w:val="decimal" w:pos="5900"/>
          <w:tab w:val="decimal" w:pos="7770"/>
          <w:tab w:val="left" w:pos="9360"/>
        </w:tabs>
        <w:spacing w:line="240" w:lineRule="exact"/>
        <w:ind w:left="360"/>
      </w:pPr>
      <w:r w:rsidRPr="008B6C55">
        <w:t xml:space="preserve">For shipments that are on hold because of being overweight or awaiting additional items or for other reasons, written notification must be furnished electronically via email to </w:t>
      </w:r>
      <w:hyperlink r:id="rId18" w:history="1">
        <w:r w:rsidR="003A6928" w:rsidRPr="00CC6F19">
          <w:rPr>
            <w:rStyle w:val="Hyperlink"/>
          </w:rPr>
          <w:t>Riga-Shipping@state.gov</w:t>
        </w:r>
      </w:hyperlink>
      <w:hyperlink r:id="rId19" w:history="1"/>
      <w:r w:rsidRPr="008B6C55">
        <w:t xml:space="preserve">.  </w:t>
      </w:r>
    </w:p>
    <w:p w:rsidR="004A4C5F" w:rsidRPr="008B6C55" w:rsidRDefault="004A4C5F" w:rsidP="004A4C5F"/>
    <w:p w:rsidR="00DD526B" w:rsidRPr="00E366EE" w:rsidRDefault="00DD526B">
      <w:pPr>
        <w:pStyle w:val="Heading6"/>
        <w:tabs>
          <w:tab w:val="clear" w:pos="1080"/>
          <w:tab w:val="clear" w:pos="9070"/>
        </w:tabs>
        <w:rPr>
          <w:rFonts w:ascii="Times New Roman" w:hAnsi="Times New Roman"/>
          <w:sz w:val="22"/>
          <w:szCs w:val="22"/>
          <w:u w:val="single"/>
        </w:rPr>
      </w:pPr>
      <w:r w:rsidRPr="00E366EE">
        <w:rPr>
          <w:rFonts w:ascii="Times New Roman" w:hAnsi="Times New Roman"/>
          <w:sz w:val="22"/>
          <w:szCs w:val="22"/>
          <w:u w:val="single"/>
        </w:rPr>
        <w:t>ITEM 4-4 I</w:t>
      </w:r>
      <w:r w:rsidR="00884B26" w:rsidRPr="00E366EE">
        <w:rPr>
          <w:rFonts w:ascii="Times New Roman" w:hAnsi="Times New Roman"/>
          <w:sz w:val="22"/>
          <w:szCs w:val="22"/>
          <w:u w:val="single"/>
        </w:rPr>
        <w:t>NVENTORY</w:t>
      </w:r>
    </w:p>
    <w:p w:rsidR="00DD526B" w:rsidRPr="00E366EE" w:rsidRDefault="00DD526B">
      <w:pPr>
        <w:tabs>
          <w:tab w:val="left" w:pos="720"/>
          <w:tab w:val="decimal" w:pos="1260"/>
          <w:tab w:val="left" w:pos="1440"/>
          <w:tab w:val="decimal" w:pos="1980"/>
          <w:tab w:val="left" w:pos="2160"/>
          <w:tab w:val="decimal" w:pos="2700"/>
          <w:tab w:val="left" w:pos="2880"/>
          <w:tab w:val="left" w:pos="9360"/>
        </w:tabs>
        <w:spacing w:line="240" w:lineRule="exact"/>
      </w:pPr>
    </w:p>
    <w:p w:rsidR="00DD526B" w:rsidRPr="008B6C55" w:rsidRDefault="00636299" w:rsidP="00636299">
      <w:pPr>
        <w:tabs>
          <w:tab w:val="left" w:pos="360"/>
          <w:tab w:val="left" w:pos="1080"/>
          <w:tab w:val="decimal" w:pos="1260"/>
          <w:tab w:val="left" w:pos="1440"/>
          <w:tab w:val="decimal" w:pos="1980"/>
          <w:tab w:val="left" w:pos="2160"/>
          <w:tab w:val="decimal" w:pos="2700"/>
          <w:tab w:val="left" w:pos="2880"/>
          <w:tab w:val="left" w:pos="9360"/>
        </w:tabs>
        <w:spacing w:line="240" w:lineRule="exact"/>
      </w:pPr>
      <w:r>
        <w:t>1.</w:t>
      </w:r>
      <w:r>
        <w:tab/>
      </w:r>
      <w:r w:rsidR="00DD526B" w:rsidRPr="008B6C55">
        <w:t>General Requirements</w:t>
      </w:r>
    </w:p>
    <w:p w:rsidR="00DD526B" w:rsidRPr="008B6C55" w:rsidRDefault="00DD526B">
      <w:pPr>
        <w:tabs>
          <w:tab w:val="left" w:pos="720"/>
          <w:tab w:val="decimal" w:pos="1260"/>
          <w:tab w:val="left" w:pos="1440"/>
          <w:tab w:val="decimal" w:pos="1980"/>
          <w:tab w:val="left" w:pos="2160"/>
          <w:tab w:val="decimal" w:pos="2700"/>
          <w:tab w:val="left" w:pos="2880"/>
          <w:tab w:val="left" w:pos="9360"/>
        </w:tabs>
        <w:spacing w:line="240" w:lineRule="exact"/>
      </w:pPr>
    </w:p>
    <w:p w:rsidR="00D4514A"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r w:rsidRPr="008B6C55">
        <w:t xml:space="preserve">In conjunction with the owner or his representative, the </w:t>
      </w:r>
      <w:r w:rsidR="00E366EE">
        <w:t>TSP</w:t>
      </w:r>
      <w:r w:rsidRPr="008B6C55">
        <w:t xml:space="preserve"> shall prepare, in triplicate, </w:t>
      </w:r>
      <w:r w:rsidR="00E366EE">
        <w:t xml:space="preserve">bearing the signature of the client and the signature of TSP both certifying the correctness of the inventory. </w:t>
      </w:r>
    </w:p>
    <w:p w:rsidR="00D4514A" w:rsidRDefault="00D4514A">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56361" w:rsidRDefault="00E366EE">
      <w:pPr>
        <w:tabs>
          <w:tab w:val="left" w:pos="720"/>
          <w:tab w:val="left" w:pos="1080"/>
          <w:tab w:val="decimal" w:pos="1260"/>
          <w:tab w:val="left" w:pos="1440"/>
          <w:tab w:val="decimal" w:pos="1980"/>
          <w:tab w:val="left" w:pos="2160"/>
          <w:tab w:val="decimal" w:pos="2700"/>
          <w:tab w:val="left" w:pos="2880"/>
          <w:tab w:val="left" w:pos="9360"/>
        </w:tabs>
        <w:spacing w:line="240" w:lineRule="exact"/>
      </w:pPr>
      <w:r>
        <w:t xml:space="preserve">The TSP shall ensure </w:t>
      </w:r>
      <w:r w:rsidR="00DB3F2E">
        <w:t>diligence</w:t>
      </w:r>
      <w:r>
        <w:t xml:space="preserve"> in recording any unusual condition of the goods being packed by the TSP. </w:t>
      </w:r>
      <w:r w:rsidR="00DD526B" w:rsidRPr="008B6C55">
        <w:t xml:space="preserve">  The inventory shall list </w:t>
      </w:r>
      <w:r>
        <w:t>each</w:t>
      </w:r>
      <w:r w:rsidR="00DD526B" w:rsidRPr="008B6C55">
        <w:t xml:space="preserve"> article of furniture, and words such as "Household Goods" or other general des</w:t>
      </w:r>
      <w:r>
        <w:t>criptive terms such as marred, scratched, soiled worn, torn, gouged and the like shall be avoided unless they are supplemented with a statement describing the degree and location of the exception. Inventory list shall specify the name of the client of the goods, the date of the s</w:t>
      </w:r>
      <w:r w:rsidR="00B67371">
        <w:t>h</w:t>
      </w:r>
      <w:r>
        <w:t>ipment and the name of the TSP, and contain on the form an explanation of the condition symbols and location</w:t>
      </w:r>
      <w:r w:rsidR="00B67371">
        <w:t xml:space="preserve"> symbols. The original of the Inventory list will remain with the TSP, one copy given to the client and the client agent; and a scanned copy will be forwarded to the Logisti</w:t>
      </w:r>
      <w:r w:rsidR="00DF4728">
        <w:t>cs</w:t>
      </w:r>
      <w:r w:rsidR="00B67371">
        <w:t xml:space="preserve"> specialist and </w:t>
      </w:r>
      <w:r w:rsidR="00DF4728">
        <w:t>GTM</w:t>
      </w:r>
      <w:r w:rsidR="00B67371">
        <w:t xml:space="preserve"> to retain and upload onto internal systems.</w:t>
      </w:r>
    </w:p>
    <w:p w:rsidR="0012595B" w:rsidRDefault="0012595B">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725F03" w:rsidRDefault="00725F03" w:rsidP="00725F03">
      <w:pPr>
        <w:tabs>
          <w:tab w:val="left" w:pos="720"/>
          <w:tab w:val="left" w:pos="1080"/>
          <w:tab w:val="decimal" w:pos="1260"/>
          <w:tab w:val="left" w:pos="1440"/>
          <w:tab w:val="decimal" w:pos="1980"/>
          <w:tab w:val="left" w:pos="2160"/>
          <w:tab w:val="decimal" w:pos="2700"/>
          <w:tab w:val="left" w:pos="2880"/>
          <w:tab w:val="left" w:pos="9360"/>
        </w:tabs>
        <w:spacing w:line="240" w:lineRule="exact"/>
      </w:pPr>
      <w:r>
        <w:t>All containers such as suitcases, bags, plasti</w:t>
      </w:r>
      <w:r w:rsidR="004E6CAA">
        <w:t>c</w:t>
      </w:r>
      <w:r>
        <w:t xml:space="preserve"> containers, totes, </w:t>
      </w:r>
      <w:r w:rsidR="00112816">
        <w:t>etc.</w:t>
      </w:r>
      <w:r>
        <w:t>, will be indicated as either empty on inventory or the contents will be noted.</w:t>
      </w:r>
      <w:r w:rsidR="00D32671">
        <w:t xml:space="preserve"> </w:t>
      </w:r>
      <w:r>
        <w:t>Rugs which are 2.75 meters by 3.65 meters (9FT x12FT) or larger must be identified on the inventory by color and size.</w:t>
      </w:r>
    </w:p>
    <w:p w:rsidR="00636299" w:rsidRDefault="00636299" w:rsidP="00636299">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56361" w:rsidRPr="008B6C55" w:rsidRDefault="00636299" w:rsidP="00636299">
      <w:pPr>
        <w:tabs>
          <w:tab w:val="left" w:pos="720"/>
          <w:tab w:val="left" w:pos="1080"/>
          <w:tab w:val="decimal" w:pos="1260"/>
          <w:tab w:val="left" w:pos="1440"/>
          <w:tab w:val="decimal" w:pos="1980"/>
          <w:tab w:val="left" w:pos="2160"/>
          <w:tab w:val="decimal" w:pos="2700"/>
          <w:tab w:val="left" w:pos="2880"/>
          <w:tab w:val="left" w:pos="9360"/>
        </w:tabs>
        <w:spacing w:line="240" w:lineRule="exact"/>
      </w:pPr>
      <w:r>
        <w:t xml:space="preserve">2.   </w:t>
      </w:r>
      <w:r w:rsidR="00290F15">
        <w:t>Firearms/</w:t>
      </w:r>
      <w:r w:rsidR="002D5C8D" w:rsidRPr="008B6C55">
        <w:t>L</w:t>
      </w:r>
      <w:r w:rsidR="00290F15">
        <w:t>ocked cabinets/</w:t>
      </w:r>
      <w:r w:rsidR="00D56361" w:rsidRPr="008B6C55">
        <w:t>Safes</w:t>
      </w:r>
    </w:p>
    <w:p w:rsidR="00D56361" w:rsidRPr="008B6C55" w:rsidRDefault="00D56361">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F06C3D" w:rsidRPr="0015410E" w:rsidRDefault="00E72CA7" w:rsidP="0015410E">
      <w:pPr>
        <w:pStyle w:val="Default"/>
        <w:rPr>
          <w:rFonts w:ascii="Times New Roman" w:hAnsi="Times New Roman" w:cs="Times New Roman"/>
          <w:b/>
          <w:bCs/>
          <w:sz w:val="20"/>
          <w:szCs w:val="20"/>
        </w:rPr>
      </w:pPr>
      <w:r w:rsidRPr="002E29C7">
        <w:rPr>
          <w:rFonts w:ascii="Times New Roman" w:hAnsi="Times New Roman" w:cs="Times New Roman"/>
          <w:sz w:val="20"/>
          <w:szCs w:val="20"/>
        </w:rPr>
        <w:t xml:space="preserve">Packers are not authorized to accept locked cabinets and other similar </w:t>
      </w:r>
      <w:r w:rsidR="002E29C7" w:rsidRPr="002E29C7">
        <w:rPr>
          <w:rFonts w:ascii="Times New Roman" w:hAnsi="Times New Roman" w:cs="Times New Roman"/>
          <w:sz w:val="20"/>
          <w:szCs w:val="20"/>
        </w:rPr>
        <w:t>s</w:t>
      </w:r>
      <w:r w:rsidR="008A2F6E">
        <w:rPr>
          <w:rFonts w:ascii="Times New Roman" w:hAnsi="Times New Roman" w:cs="Times New Roman"/>
          <w:sz w:val="20"/>
          <w:szCs w:val="20"/>
        </w:rPr>
        <w:t>afes etc.</w:t>
      </w:r>
      <w:r w:rsidRPr="002E29C7">
        <w:rPr>
          <w:rFonts w:ascii="Times New Roman" w:hAnsi="Times New Roman" w:cs="Times New Roman"/>
          <w:sz w:val="20"/>
          <w:szCs w:val="20"/>
        </w:rPr>
        <w:t xml:space="preserve">  Items annotating FIREARMS or unauthorized items </w:t>
      </w:r>
      <w:r w:rsidR="008A2F6E">
        <w:rPr>
          <w:rFonts w:ascii="Times New Roman" w:hAnsi="Times New Roman" w:cs="Times New Roman"/>
          <w:sz w:val="20"/>
          <w:szCs w:val="20"/>
        </w:rPr>
        <w:t xml:space="preserve">such </w:t>
      </w:r>
      <w:r w:rsidRPr="002E29C7">
        <w:rPr>
          <w:rFonts w:ascii="Times New Roman" w:hAnsi="Times New Roman" w:cs="Times New Roman"/>
          <w:sz w:val="20"/>
          <w:szCs w:val="20"/>
        </w:rPr>
        <w:t>as locked containers fall under the same provisions as PBO</w:t>
      </w:r>
      <w:r w:rsidR="00B624A5">
        <w:rPr>
          <w:rFonts w:ascii="Times New Roman" w:hAnsi="Times New Roman" w:cs="Times New Roman"/>
          <w:sz w:val="20"/>
          <w:szCs w:val="20"/>
        </w:rPr>
        <w:t>’</w:t>
      </w:r>
      <w:r w:rsidRPr="002E29C7">
        <w:rPr>
          <w:rFonts w:ascii="Times New Roman" w:hAnsi="Times New Roman" w:cs="Times New Roman"/>
          <w:sz w:val="20"/>
          <w:szCs w:val="20"/>
        </w:rPr>
        <w:t xml:space="preserve">s.   </w:t>
      </w:r>
      <w:r w:rsidR="002E29C7" w:rsidRPr="002E29C7">
        <w:rPr>
          <w:rFonts w:ascii="Times New Roman" w:hAnsi="Times New Roman" w:cs="Times New Roman"/>
          <w:b/>
          <w:sz w:val="20"/>
          <w:szCs w:val="20"/>
        </w:rPr>
        <w:t xml:space="preserve"> </w:t>
      </w:r>
      <w:r w:rsidR="00100136">
        <w:rPr>
          <w:rFonts w:ascii="Times New Roman" w:hAnsi="Times New Roman" w:cs="Times New Roman"/>
          <w:b/>
          <w:sz w:val="20"/>
          <w:szCs w:val="20"/>
        </w:rPr>
        <w:t xml:space="preserve">Firearms are prohibited </w:t>
      </w:r>
      <w:r w:rsidR="007E5AFA">
        <w:rPr>
          <w:rFonts w:ascii="Times New Roman" w:hAnsi="Times New Roman" w:cs="Times New Roman"/>
          <w:b/>
          <w:sz w:val="20"/>
          <w:szCs w:val="20"/>
        </w:rPr>
        <w:t>in</w:t>
      </w:r>
      <w:r w:rsidR="00100136">
        <w:rPr>
          <w:rFonts w:ascii="Times New Roman" w:hAnsi="Times New Roman" w:cs="Times New Roman"/>
          <w:b/>
          <w:sz w:val="20"/>
          <w:szCs w:val="20"/>
        </w:rPr>
        <w:t xml:space="preserve"> UAB and HHE. </w:t>
      </w:r>
      <w:r w:rsidR="00B624A5">
        <w:rPr>
          <w:rFonts w:ascii="Times New Roman" w:hAnsi="Times New Roman" w:cs="Times New Roman"/>
          <w:b/>
          <w:sz w:val="20"/>
          <w:szCs w:val="20"/>
        </w:rPr>
        <w:t xml:space="preserve">The </w:t>
      </w:r>
      <w:r w:rsidR="002E29C7" w:rsidRPr="002E29C7">
        <w:rPr>
          <w:rFonts w:ascii="Times New Roman" w:hAnsi="Times New Roman" w:cs="Times New Roman"/>
          <w:b/>
          <w:sz w:val="20"/>
          <w:szCs w:val="20"/>
        </w:rPr>
        <w:t xml:space="preserve">TSP shall ensure that packing lists do not include any items listed as “locked gun safe” or any other locked container.  </w:t>
      </w:r>
    </w:p>
    <w:p w:rsidR="00E72CA7" w:rsidRPr="008B6C55" w:rsidRDefault="00E72CA7">
      <w:pPr>
        <w:tabs>
          <w:tab w:val="left" w:pos="720"/>
          <w:tab w:val="left" w:pos="1080"/>
          <w:tab w:val="decimal" w:pos="1260"/>
          <w:tab w:val="left" w:pos="1440"/>
          <w:tab w:val="decimal" w:pos="1980"/>
          <w:tab w:val="left" w:pos="2160"/>
          <w:tab w:val="decimal" w:pos="2700"/>
          <w:tab w:val="left" w:pos="2880"/>
          <w:tab w:val="left" w:pos="9360"/>
        </w:tabs>
        <w:spacing w:line="240" w:lineRule="exact"/>
        <w:rPr>
          <w:u w:val="single"/>
        </w:rPr>
      </w:pPr>
    </w:p>
    <w:p w:rsidR="00E72CA7" w:rsidRPr="008B6C55" w:rsidRDefault="00636299" w:rsidP="00636299">
      <w:pPr>
        <w:tabs>
          <w:tab w:val="left" w:pos="360"/>
          <w:tab w:val="left" w:pos="1080"/>
          <w:tab w:val="decimal" w:pos="1260"/>
          <w:tab w:val="left" w:pos="1440"/>
          <w:tab w:val="decimal" w:pos="1980"/>
          <w:tab w:val="left" w:pos="2160"/>
          <w:tab w:val="decimal" w:pos="2700"/>
          <w:tab w:val="left" w:pos="2880"/>
          <w:tab w:val="left" w:pos="9360"/>
        </w:tabs>
        <w:spacing w:line="240" w:lineRule="exact"/>
      </w:pPr>
      <w:r>
        <w:t>3.</w:t>
      </w:r>
      <w:r>
        <w:tab/>
      </w:r>
      <w:r w:rsidR="0019526A">
        <w:t xml:space="preserve"> </w:t>
      </w:r>
      <w:r w:rsidR="00E72CA7" w:rsidRPr="008B6C55">
        <w:t>Packed by Owner</w:t>
      </w:r>
    </w:p>
    <w:p w:rsidR="00E72CA7" w:rsidRPr="008B6C55" w:rsidRDefault="00E72CA7">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32671" w:rsidRDefault="00E72CA7" w:rsidP="00D32671">
      <w:pPr>
        <w:tabs>
          <w:tab w:val="left" w:pos="720"/>
          <w:tab w:val="left" w:pos="1080"/>
          <w:tab w:val="decimal" w:pos="1260"/>
          <w:tab w:val="left" w:pos="1440"/>
          <w:tab w:val="decimal" w:pos="1980"/>
          <w:tab w:val="left" w:pos="2160"/>
          <w:tab w:val="decimal" w:pos="2700"/>
          <w:tab w:val="left" w:pos="2880"/>
          <w:tab w:val="left" w:pos="9360"/>
        </w:tabs>
        <w:spacing w:line="240" w:lineRule="exact"/>
      </w:pPr>
      <w:r w:rsidRPr="008B6C55">
        <w:t>The packer must ensure that packing lists do</w:t>
      </w:r>
      <w:r w:rsidR="003A7494">
        <w:t>es</w:t>
      </w:r>
      <w:r w:rsidRPr="008B6C55">
        <w:t xml:space="preserve"> no</w:t>
      </w:r>
      <w:r w:rsidR="0015410E">
        <w:t xml:space="preserve">t include any items listed as “Packed </w:t>
      </w:r>
      <w:r w:rsidR="00112816">
        <w:t>by</w:t>
      </w:r>
      <w:r w:rsidRPr="008B6C55">
        <w:t xml:space="preserve"> </w:t>
      </w:r>
      <w:r w:rsidR="0015410E">
        <w:t>O</w:t>
      </w:r>
      <w:r w:rsidRPr="008B6C55">
        <w:t>wner (PBO)”</w:t>
      </w:r>
      <w:r w:rsidR="00B624A5">
        <w:t>,</w:t>
      </w:r>
      <w:r w:rsidRPr="008B6C55">
        <w:t xml:space="preserve"> miscellaneous or “contents unknown.”  Such descriptions are an immediate flag for close attention by Customs, who could place shipments on hold pending search, which will severely delay delivery.</w:t>
      </w:r>
      <w:r w:rsidR="00F06C3D" w:rsidRPr="008B6C55">
        <w:t xml:space="preserve"> </w:t>
      </w:r>
      <w:r w:rsidR="00F06C3D" w:rsidRPr="008B6C55">
        <w:rPr>
          <w:u w:val="single"/>
        </w:rPr>
        <w:t>Under no circumstances should the inventory reflect Packed by Owner Cartons (PBO).</w:t>
      </w:r>
      <w:r w:rsidR="00D32671">
        <w:rPr>
          <w:u w:val="single"/>
        </w:rPr>
        <w:t xml:space="preserve"> </w:t>
      </w:r>
      <w:r w:rsidR="00D32671">
        <w:t>Closed PBO packed by owner cartons are not acceptable by the TSP. All PBO cartons need to be inspected by the TSP so all packing and contents can be identified therefore all cartons must be left open for inspection by the TSP and liability of the PBO carton accepted by the TSP.</w:t>
      </w:r>
    </w:p>
    <w:p w:rsidR="00D32671" w:rsidRDefault="00D32671" w:rsidP="00D32671">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D526B" w:rsidRPr="008B6C55" w:rsidRDefault="00636299" w:rsidP="00636299">
      <w:pPr>
        <w:tabs>
          <w:tab w:val="left" w:pos="360"/>
          <w:tab w:val="left" w:pos="1080"/>
          <w:tab w:val="decimal" w:pos="1260"/>
          <w:tab w:val="left" w:pos="1440"/>
          <w:tab w:val="decimal" w:pos="1980"/>
          <w:tab w:val="left" w:pos="2160"/>
          <w:tab w:val="decimal" w:pos="2700"/>
          <w:tab w:val="left" w:pos="2880"/>
          <w:tab w:val="left" w:pos="9360"/>
        </w:tabs>
        <w:spacing w:line="240" w:lineRule="exact"/>
      </w:pPr>
      <w:r>
        <w:t>4.</w:t>
      </w:r>
      <w:r>
        <w:tab/>
      </w:r>
      <w:r w:rsidR="0019526A">
        <w:t xml:space="preserve"> </w:t>
      </w:r>
      <w:r w:rsidR="00112816" w:rsidRPr="008B6C55">
        <w:t>Exceptions</w:t>
      </w:r>
    </w:p>
    <w:p w:rsidR="00DD526B" w:rsidRPr="008B6C55"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D526B" w:rsidRPr="008B6C55"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r w:rsidRPr="008B6C55">
        <w:t>All exceptions as to the condition of the goods listed on the inventory must be brought to the attention of the owner or his representative before the goods are r</w:t>
      </w:r>
      <w:r w:rsidR="002D5C8D" w:rsidRPr="008B6C55">
        <w:t>eceived by the P</w:t>
      </w:r>
      <w:r w:rsidRPr="008B6C55">
        <w:t>acker.  The inventory must be signed by the representative of the packer and the owner or his representative, both certifying to the correctness of the inventory.</w:t>
      </w:r>
    </w:p>
    <w:p w:rsidR="00A64EC4" w:rsidRDefault="00A64EC4">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D526B" w:rsidRPr="008B6C55" w:rsidRDefault="00636299" w:rsidP="00636299">
      <w:pPr>
        <w:tabs>
          <w:tab w:val="left" w:pos="360"/>
          <w:tab w:val="left" w:pos="1080"/>
          <w:tab w:val="decimal" w:pos="1260"/>
          <w:tab w:val="left" w:pos="1440"/>
          <w:tab w:val="decimal" w:pos="1980"/>
          <w:tab w:val="left" w:pos="2160"/>
          <w:tab w:val="decimal" w:pos="2700"/>
          <w:tab w:val="left" w:pos="2880"/>
          <w:tab w:val="left" w:pos="9360"/>
        </w:tabs>
        <w:spacing w:line="240" w:lineRule="exact"/>
      </w:pPr>
      <w:r>
        <w:t>5.</w:t>
      </w:r>
      <w:r>
        <w:tab/>
      </w:r>
      <w:r w:rsidR="00DD526B" w:rsidRPr="008B6C55">
        <w:t>Inventory Forms</w:t>
      </w:r>
    </w:p>
    <w:p w:rsidR="00DD526B" w:rsidRPr="008B6C55"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D526B" w:rsidRPr="00636299"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rPr>
          <w:color w:val="0000FF"/>
          <w:u w:val="single"/>
        </w:rPr>
      </w:pPr>
      <w:r w:rsidRPr="008B6C55">
        <w:t>Inventory forms shall specify the name of the owner of the effects, the date the inventory is prepared, the shipment number, the name of the Packer, the container number, and an explanation of the condition symbols used</w:t>
      </w:r>
      <w:r w:rsidR="00B624A5">
        <w:t>, if applicable</w:t>
      </w:r>
      <w:r w:rsidRPr="008B6C55">
        <w:t>.  The legible</w:t>
      </w:r>
      <w:r w:rsidR="00B624A5">
        <w:t xml:space="preserve"> </w:t>
      </w:r>
      <w:r w:rsidRPr="008B6C55">
        <w:t>copy of the inventories will be given to the owner or his representative</w:t>
      </w:r>
      <w:r w:rsidR="00D56744">
        <w:t>, one copy must be emailed</w:t>
      </w:r>
      <w:r w:rsidR="00DB3F2E">
        <w:t xml:space="preserve"> to </w:t>
      </w:r>
      <w:hyperlink r:id="rId20" w:history="1">
        <w:r w:rsidR="003A6928" w:rsidRPr="00CC6F19">
          <w:rPr>
            <w:rStyle w:val="Hyperlink"/>
          </w:rPr>
          <w:t>Riga-Shipping@state.gov</w:t>
        </w:r>
      </w:hyperlink>
      <w:r w:rsidR="00D56744">
        <w:t xml:space="preserve">, SUBJECT: </w:t>
      </w:r>
      <w:r w:rsidR="00725F03">
        <w:t>Inventory “SHIPMENT NUMBER</w:t>
      </w:r>
      <w:r w:rsidR="00B45469">
        <w:t>”,</w:t>
      </w:r>
      <w:r w:rsidRPr="008B6C55">
        <w:t xml:space="preserve"> and one legible</w:t>
      </w:r>
      <w:r w:rsidR="00B624A5">
        <w:t xml:space="preserve"> </w:t>
      </w:r>
      <w:r w:rsidRPr="008B6C55">
        <w:t>original of the inventories will be retained by the Packer</w:t>
      </w:r>
      <w:r w:rsidRPr="008B6C55">
        <w:rPr>
          <w:color w:val="000000"/>
        </w:rPr>
        <w:t xml:space="preserve">.  </w:t>
      </w:r>
      <w:r w:rsidR="00AC7CE2" w:rsidRPr="00AC7CE2">
        <w:rPr>
          <w:b/>
          <w:color w:val="000000"/>
        </w:rPr>
        <w:t>All inventories should have detailed descriptions of each line item; absolutely no PBOs should be accepted or annotated on the inventory</w:t>
      </w:r>
      <w:r w:rsidRPr="008B6C55">
        <w:rPr>
          <w:color w:val="000000"/>
        </w:rPr>
        <w:t xml:space="preserve">.  </w:t>
      </w:r>
      <w:r w:rsidR="00725F03">
        <w:rPr>
          <w:color w:val="000000"/>
        </w:rPr>
        <w:t xml:space="preserve">Such descriptions are an immediate flag for close attention by </w:t>
      </w:r>
      <w:r w:rsidR="00112816">
        <w:rPr>
          <w:color w:val="000000"/>
        </w:rPr>
        <w:t>Customs</w:t>
      </w:r>
      <w:r w:rsidR="00B624A5">
        <w:rPr>
          <w:color w:val="000000"/>
        </w:rPr>
        <w:t>. T</w:t>
      </w:r>
      <w:r w:rsidR="00112816">
        <w:rPr>
          <w:color w:val="000000"/>
        </w:rPr>
        <w:t>he</w:t>
      </w:r>
      <w:r w:rsidR="00725F03">
        <w:rPr>
          <w:color w:val="000000"/>
        </w:rPr>
        <w:t xml:space="preserve"> shipment could be placed</w:t>
      </w:r>
      <w:r w:rsidR="006A55FE">
        <w:rPr>
          <w:color w:val="000000"/>
        </w:rPr>
        <w:t xml:space="preserve"> </w:t>
      </w:r>
      <w:r w:rsidR="00725F03">
        <w:rPr>
          <w:color w:val="000000"/>
        </w:rPr>
        <w:t xml:space="preserve">on hold pending search, which will severely delay delivery.  </w:t>
      </w:r>
      <w:r w:rsidRPr="008B6C55">
        <w:rPr>
          <w:color w:val="000000"/>
        </w:rPr>
        <w:t>Should PBOs appear on the inventory, the Packer will be held responsible for all repack charges</w:t>
      </w:r>
      <w:r w:rsidR="00BA5AC5" w:rsidRPr="008B6C55">
        <w:rPr>
          <w:color w:val="000000"/>
        </w:rPr>
        <w:t xml:space="preserve"> and any liability</w:t>
      </w:r>
      <w:r w:rsidR="00EF30BD">
        <w:rPr>
          <w:color w:val="000000"/>
        </w:rPr>
        <w:t xml:space="preserve"> </w:t>
      </w:r>
      <w:r w:rsidR="00BA5AC5" w:rsidRPr="008B6C55">
        <w:rPr>
          <w:color w:val="000000"/>
        </w:rPr>
        <w:t>associated with it.</w:t>
      </w:r>
      <w:r w:rsidRPr="008B6C55">
        <w:rPr>
          <w:b/>
        </w:rPr>
        <w:t xml:space="preserve">  </w:t>
      </w:r>
      <w:r w:rsidRPr="008B6C55">
        <w:t xml:space="preserve">Care in the preparation of the initial inventory will assist in protecting the owner of the property and the Packer in the event </w:t>
      </w:r>
      <w:r w:rsidRPr="00B114EB">
        <w:rPr>
          <w:color w:val="000000" w:themeColor="text1"/>
        </w:rPr>
        <w:t xml:space="preserve">of loss and/or damage.  When there are two (2) or more shipments, each shipment must have a separate inventory.  Any items which are 'free flow' items should be noted as such on the inventory form. If access and segregation and/or partial removal are performed on the export shipment, the items on the inventory </w:t>
      </w:r>
      <w:r w:rsidRPr="008B6C55">
        <w:t>will be lined through.</w:t>
      </w:r>
    </w:p>
    <w:p w:rsidR="00DD526B" w:rsidRPr="008B6C55" w:rsidRDefault="00DD526B">
      <w:pPr>
        <w:pStyle w:val="CommentText"/>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D526B" w:rsidRPr="008B6C55" w:rsidRDefault="00746628" w:rsidP="0019526A">
      <w:pPr>
        <w:tabs>
          <w:tab w:val="left" w:pos="360"/>
          <w:tab w:val="left" w:pos="576"/>
          <w:tab w:val="left" w:pos="1584"/>
          <w:tab w:val="left" w:pos="1872"/>
          <w:tab w:val="left" w:pos="3240"/>
          <w:tab w:val="left" w:pos="5580"/>
          <w:tab w:val="left" w:pos="8370"/>
          <w:tab w:val="left" w:pos="9450"/>
        </w:tabs>
        <w:spacing w:line="240" w:lineRule="exact"/>
        <w:ind w:right="94"/>
      </w:pPr>
      <w:r w:rsidRPr="008B6C55">
        <w:t>Weight</w:t>
      </w:r>
      <w:r w:rsidR="00624BCA" w:rsidRPr="008B6C55">
        <w:t xml:space="preserve"> certificates specifying piece count, dimensions, and cube for each lift van</w:t>
      </w:r>
      <w:r w:rsidR="00624BCA">
        <w:t xml:space="preserve"> </w:t>
      </w:r>
      <w:r w:rsidR="00DD526B" w:rsidRPr="008B6C55">
        <w:t xml:space="preserve">should be emailed to </w:t>
      </w:r>
      <w:hyperlink r:id="rId21" w:history="1">
        <w:r w:rsidR="003A6928" w:rsidRPr="00CC6F19">
          <w:rPr>
            <w:rStyle w:val="Hyperlink"/>
          </w:rPr>
          <w:t>Riga-Shipping@state.gov</w:t>
        </w:r>
      </w:hyperlink>
      <w:r w:rsidR="00961097">
        <w:rPr>
          <w:rStyle w:val="Hyperlink"/>
        </w:rPr>
        <w:t xml:space="preserve">, </w:t>
      </w:r>
      <w:r w:rsidR="00DD526B" w:rsidRPr="008B6C55">
        <w:t>Marking Requirements</w:t>
      </w:r>
    </w:p>
    <w:p w:rsidR="00DD526B" w:rsidRPr="008B6C55" w:rsidRDefault="00DD526B">
      <w:pPr>
        <w:pStyle w:val="OmniPage1"/>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636299"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r w:rsidRPr="008B6C55">
        <w:t>All cartons must be marked in general terms as to contents, and this general identification of contents must be indicated in the inventory.  Each piece must be identified with an inventory number, shipment number, and full name of employee including middle initial if known.  These numbers and the employee's name must also be on the outside of each piece after it is wrapped for shipment or storage.  No sticker may be placed on finish</w:t>
      </w:r>
      <w:r w:rsidR="002D5C8D" w:rsidRPr="008B6C55">
        <w:t>ed</w:t>
      </w:r>
      <w:r w:rsidRPr="008B6C55">
        <w:t xml:space="preserve"> surfaces</w:t>
      </w:r>
      <w:r w:rsidR="006A55FE">
        <w:t xml:space="preserve"> of furniture or on the inside of a wrapped item</w:t>
      </w:r>
      <w:r w:rsidRPr="008B6C55">
        <w:t>. A record (i.e., packing list) must be made</w:t>
      </w:r>
      <w:r w:rsidR="00B624A5">
        <w:t xml:space="preserve"> at time of loading</w:t>
      </w:r>
      <w:r w:rsidRPr="008B6C55">
        <w:t xml:space="preserve"> for each shipping container listing the contents of each container by inventory number</w:t>
      </w:r>
      <w:r w:rsidR="000C095C">
        <w:t xml:space="preserve"> (Bingo Card)</w:t>
      </w:r>
      <w:r w:rsidRPr="008B6C55">
        <w:t>.</w:t>
      </w:r>
      <w:r w:rsidR="006A55FE">
        <w:t xml:space="preserve">  Email both</w:t>
      </w:r>
      <w:r w:rsidR="00DB3F2E">
        <w:t xml:space="preserve"> to </w:t>
      </w:r>
      <w:hyperlink r:id="rId22" w:history="1">
        <w:r w:rsidR="003A6928" w:rsidRPr="00CC6F19">
          <w:rPr>
            <w:rStyle w:val="Hyperlink"/>
          </w:rPr>
          <w:t>Riga-Shipping@state.gov</w:t>
        </w:r>
      </w:hyperlink>
      <w:r w:rsidR="00961097">
        <w:rPr>
          <w:rStyle w:val="Hyperlink"/>
        </w:rPr>
        <w:t>.</w:t>
      </w:r>
    </w:p>
    <w:p w:rsidR="00636299" w:rsidRDefault="00636299">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D526B" w:rsidRPr="008B6C55"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rPr>
          <w:b/>
          <w:sz w:val="22"/>
          <w:szCs w:val="22"/>
          <w:u w:val="single"/>
        </w:rPr>
      </w:pPr>
      <w:r w:rsidRPr="008B6C55">
        <w:rPr>
          <w:b/>
          <w:sz w:val="22"/>
          <w:szCs w:val="22"/>
          <w:u w:val="single"/>
        </w:rPr>
        <w:t>ITEM 4-5 GOVERNMENT/PACKER FURNISHED/INSTALLED EQUIPMENT</w:t>
      </w:r>
    </w:p>
    <w:p w:rsidR="00DD526B" w:rsidRPr="008B6C55"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D526B" w:rsidRPr="008B6C55" w:rsidRDefault="00636299" w:rsidP="00636299">
      <w:pPr>
        <w:tabs>
          <w:tab w:val="left" w:pos="360"/>
          <w:tab w:val="left" w:pos="1080"/>
          <w:tab w:val="decimal" w:pos="1260"/>
          <w:tab w:val="left" w:pos="1440"/>
          <w:tab w:val="decimal" w:pos="1980"/>
          <w:tab w:val="left" w:pos="2160"/>
          <w:tab w:val="decimal" w:pos="2700"/>
          <w:tab w:val="left" w:pos="2880"/>
          <w:tab w:val="left" w:pos="9360"/>
        </w:tabs>
        <w:spacing w:line="240" w:lineRule="exact"/>
      </w:pPr>
      <w:r>
        <w:t>1.</w:t>
      </w:r>
      <w:r>
        <w:tab/>
      </w:r>
      <w:r w:rsidR="00DD526B" w:rsidRPr="008B6C55">
        <w:t>Facsimile &amp; Scanner Transmission Requirements</w:t>
      </w:r>
    </w:p>
    <w:p w:rsidR="00DD526B" w:rsidRPr="008B6C55"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D526B" w:rsidRPr="008B6C55" w:rsidRDefault="002D5C8D" w:rsidP="00636299">
      <w:pPr>
        <w:tabs>
          <w:tab w:val="left" w:pos="720"/>
          <w:tab w:val="left" w:pos="1080"/>
          <w:tab w:val="decimal" w:pos="1260"/>
          <w:tab w:val="left" w:pos="1440"/>
          <w:tab w:val="decimal" w:pos="1980"/>
          <w:tab w:val="left" w:pos="2160"/>
          <w:tab w:val="decimal" w:pos="2700"/>
          <w:tab w:val="left" w:pos="2880"/>
          <w:tab w:val="left" w:pos="9360"/>
        </w:tabs>
        <w:spacing w:line="240" w:lineRule="exact"/>
      </w:pPr>
      <w:r w:rsidRPr="008B6C55">
        <w:t>The P</w:t>
      </w:r>
      <w:r w:rsidR="00DD526B" w:rsidRPr="008B6C55">
        <w:t xml:space="preserve">acker shall install and maintain for the Tender period, at his expense, facsimile transmission scanner and reproduction equipment compatible with that used by the </w:t>
      </w:r>
      <w:r w:rsidR="004F19A0">
        <w:t>DOS</w:t>
      </w:r>
      <w:r w:rsidR="00DD526B" w:rsidRPr="008B6C55">
        <w:t xml:space="preserve"> to facilitate the transmission of documents between the Packer’s facilities and </w:t>
      </w:r>
      <w:r w:rsidR="00765AFA">
        <w:t xml:space="preserve">GSO </w:t>
      </w:r>
      <w:r w:rsidR="007E07A6">
        <w:t>Shipping offices</w:t>
      </w:r>
      <w:r w:rsidR="00DD526B" w:rsidRPr="008B6C55">
        <w:t xml:space="preserve">.  All reports required under this tender shall be transmitted on this equipment to the </w:t>
      </w:r>
      <w:r w:rsidR="00347C06">
        <w:t>DOS</w:t>
      </w:r>
      <w:r w:rsidR="00DD526B" w:rsidRPr="008B6C55">
        <w:t xml:space="preserve">.  </w:t>
      </w:r>
    </w:p>
    <w:p w:rsidR="003546E4" w:rsidRPr="008B6C55" w:rsidRDefault="003546E4">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D526B" w:rsidRPr="008B6C55" w:rsidRDefault="00636299" w:rsidP="00636299">
      <w:pPr>
        <w:tabs>
          <w:tab w:val="left" w:pos="360"/>
          <w:tab w:val="left" w:pos="1080"/>
          <w:tab w:val="decimal" w:pos="1260"/>
          <w:tab w:val="left" w:pos="1440"/>
          <w:tab w:val="decimal" w:pos="1980"/>
          <w:tab w:val="left" w:pos="2160"/>
          <w:tab w:val="decimal" w:pos="2700"/>
          <w:tab w:val="left" w:pos="2880"/>
          <w:tab w:val="left" w:pos="9360"/>
        </w:tabs>
        <w:spacing w:line="240" w:lineRule="exact"/>
      </w:pPr>
      <w:r>
        <w:t>2.</w:t>
      </w:r>
      <w:r>
        <w:tab/>
      </w:r>
      <w:r w:rsidR="00DD526B" w:rsidRPr="008B6C55">
        <w:t>Internet Email Requirements</w:t>
      </w:r>
    </w:p>
    <w:p w:rsidR="00DD526B" w:rsidRPr="008B6C55"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D526B" w:rsidRPr="008B6C55" w:rsidRDefault="00DD526B" w:rsidP="00636299">
      <w:pPr>
        <w:tabs>
          <w:tab w:val="left" w:pos="720"/>
          <w:tab w:val="left" w:pos="1080"/>
          <w:tab w:val="decimal" w:pos="1260"/>
          <w:tab w:val="left" w:pos="1440"/>
          <w:tab w:val="decimal" w:pos="1980"/>
          <w:tab w:val="left" w:pos="2160"/>
          <w:tab w:val="decimal" w:pos="2700"/>
          <w:tab w:val="left" w:pos="2880"/>
          <w:tab w:val="left" w:pos="9360"/>
        </w:tabs>
        <w:spacing w:line="240" w:lineRule="exact"/>
      </w:pPr>
      <w:r w:rsidRPr="008B6C55">
        <w:t xml:space="preserve">The Packer shall have and maintain for the </w:t>
      </w:r>
      <w:r w:rsidR="00FD096C" w:rsidRPr="008B6C55">
        <w:t>Tender period, at his expense, i</w:t>
      </w:r>
      <w:r w:rsidRPr="008B6C55">
        <w:t xml:space="preserve">nternet email capability for electronic transmission between the Packer and </w:t>
      </w:r>
      <w:r w:rsidR="00765AFA">
        <w:t>GSO Shipping</w:t>
      </w:r>
      <w:r w:rsidRPr="008B6C55">
        <w:t xml:space="preserve"> for email, reports, etc., as applicable.</w:t>
      </w:r>
    </w:p>
    <w:p w:rsidR="003A172F" w:rsidRDefault="003A172F">
      <w:pPr>
        <w:tabs>
          <w:tab w:val="left" w:pos="720"/>
          <w:tab w:val="left" w:pos="1080"/>
          <w:tab w:val="decimal" w:pos="1260"/>
          <w:tab w:val="left" w:pos="1440"/>
          <w:tab w:val="decimal" w:pos="1980"/>
          <w:tab w:val="left" w:pos="2160"/>
          <w:tab w:val="decimal" w:pos="2700"/>
          <w:tab w:val="left" w:pos="2880"/>
          <w:tab w:val="left" w:pos="9360"/>
        </w:tabs>
        <w:spacing w:line="240" w:lineRule="exact"/>
        <w:rPr>
          <w:b/>
          <w:sz w:val="22"/>
          <w:szCs w:val="22"/>
          <w:u w:val="single"/>
        </w:rPr>
      </w:pPr>
    </w:p>
    <w:p w:rsidR="00DD526B" w:rsidRPr="00884B26"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rPr>
          <w:b/>
          <w:sz w:val="22"/>
          <w:szCs w:val="22"/>
          <w:u w:val="single"/>
        </w:rPr>
      </w:pPr>
      <w:r w:rsidRPr="00884B26">
        <w:rPr>
          <w:b/>
          <w:sz w:val="22"/>
          <w:szCs w:val="22"/>
          <w:u w:val="single"/>
        </w:rPr>
        <w:t>ITEM 4-6 FACILITIES</w:t>
      </w:r>
    </w:p>
    <w:p w:rsidR="00DD526B" w:rsidRPr="008B6C55"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D526B" w:rsidRPr="008B6C55" w:rsidRDefault="00DD526B" w:rsidP="006A558F">
      <w:pPr>
        <w:pStyle w:val="ListParagraph"/>
        <w:numPr>
          <w:ilvl w:val="0"/>
          <w:numId w:val="21"/>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Structural and Cleanliness</w:t>
      </w:r>
      <w:r w:rsidR="00822CBC">
        <w:t xml:space="preserve"> Warehouse</w:t>
      </w:r>
      <w:r w:rsidRPr="008B6C55">
        <w:t xml:space="preserve"> Requirement</w:t>
      </w:r>
    </w:p>
    <w:p w:rsidR="00DD526B" w:rsidRPr="008B6C55"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26A58"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r w:rsidRPr="008B6C55">
        <w:t xml:space="preserve">Facilities used for the performance of services under this Tender shall be well constructed with watertight roofs, walls and floors, and shall be maintained in good condition.  The building must be kept dry, clean, well ventilated, free of dampness (so to prevent the occurrence of mildew or other dampness related fungi), free of moths, roaches, rats, mice and other vermin, and must be kept in an orderly condition at all times.  Facilities are subject to Inspections by </w:t>
      </w:r>
      <w:r w:rsidR="00765AFA">
        <w:t>GSO, Shipping</w:t>
      </w:r>
      <w:r w:rsidRPr="008B6C55">
        <w:t>.</w:t>
      </w:r>
    </w:p>
    <w:p w:rsidR="001F44D6" w:rsidRDefault="001F44D6">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6145FF" w:rsidRDefault="006145FF">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6145FF" w:rsidRDefault="006145FF">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D526B" w:rsidRPr="008B6C55" w:rsidRDefault="00DD526B" w:rsidP="006A558F">
      <w:pPr>
        <w:pStyle w:val="ListParagraph"/>
        <w:numPr>
          <w:ilvl w:val="0"/>
          <w:numId w:val="21"/>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lastRenderedPageBreak/>
        <w:t>Sprinkler Requirements/Fire Content Rate</w:t>
      </w:r>
    </w:p>
    <w:p w:rsidR="00DD526B" w:rsidRPr="008B6C55"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665343" w:rsidRPr="008B6C55"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r w:rsidRPr="008B6C55">
        <w:t>Each building used for storage under this Tender shall have as the minimum standard for qualification either</w:t>
      </w:r>
      <w:r w:rsidR="00665343" w:rsidRPr="008B6C55">
        <w:t>:</w:t>
      </w:r>
    </w:p>
    <w:p w:rsidR="00665343" w:rsidRPr="0015410E" w:rsidRDefault="00A7108D" w:rsidP="006A558F">
      <w:pPr>
        <w:pStyle w:val="ListParagraph"/>
        <w:numPr>
          <w:ilvl w:val="0"/>
          <w:numId w:val="1"/>
        </w:numPr>
        <w:tabs>
          <w:tab w:val="left" w:pos="1080"/>
          <w:tab w:val="decimal" w:pos="1260"/>
          <w:tab w:val="left" w:pos="1440"/>
          <w:tab w:val="decimal" w:pos="1980"/>
          <w:tab w:val="left" w:pos="2160"/>
          <w:tab w:val="decimal" w:pos="2700"/>
          <w:tab w:val="left" w:pos="2880"/>
          <w:tab w:val="left" w:pos="9360"/>
        </w:tabs>
        <w:spacing w:line="240" w:lineRule="exact"/>
      </w:pPr>
      <w:r w:rsidRPr="0015410E">
        <w:t>A</w:t>
      </w:r>
      <w:r w:rsidR="00DD526B" w:rsidRPr="0015410E">
        <w:t xml:space="preserve">n acceptable automatic fire detection and reporting system or </w:t>
      </w:r>
    </w:p>
    <w:p w:rsidR="00DD526B" w:rsidRDefault="00A7108D" w:rsidP="006A558F">
      <w:pPr>
        <w:numPr>
          <w:ilvl w:val="0"/>
          <w:numId w:val="1"/>
        </w:numPr>
        <w:tabs>
          <w:tab w:val="left" w:pos="720"/>
          <w:tab w:val="left" w:pos="1080"/>
          <w:tab w:val="decimal" w:pos="1260"/>
          <w:tab w:val="left" w:pos="1440"/>
          <w:tab w:val="decimal" w:pos="1980"/>
          <w:tab w:val="left" w:pos="2160"/>
          <w:tab w:val="decimal" w:pos="2700"/>
          <w:tab w:val="left" w:pos="2880"/>
          <w:tab w:val="left" w:pos="9360"/>
        </w:tabs>
        <w:spacing w:line="240" w:lineRule="exact"/>
      </w:pPr>
      <w:r w:rsidRPr="0015410E">
        <w:t>An</w:t>
      </w:r>
      <w:r w:rsidR="00DD526B" w:rsidRPr="0015410E">
        <w:t xml:space="preserve"> acceptable automatic sprinkler system; </w:t>
      </w:r>
    </w:p>
    <w:p w:rsidR="00822CBC" w:rsidRPr="008B6C55" w:rsidRDefault="00822CBC" w:rsidP="00822CBC">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D526B" w:rsidRPr="008B6C55"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r w:rsidRPr="008B6C55">
        <w:t xml:space="preserve">In addition, </w:t>
      </w:r>
      <w:r w:rsidR="00765AFA">
        <w:t xml:space="preserve">the </w:t>
      </w:r>
      <w:r w:rsidRPr="008B6C55">
        <w:t xml:space="preserve">facility must be protected by an adequate water supply for </w:t>
      </w:r>
      <w:r w:rsidR="00FB20AA" w:rsidRPr="008B6C55">
        <w:t>firefighting</w:t>
      </w:r>
      <w:r w:rsidRPr="008B6C55">
        <w:t xml:space="preserve"> and a fire department that is responsive twenty-four hours (24 </w:t>
      </w:r>
      <w:r w:rsidR="00112816" w:rsidRPr="008B6C55">
        <w:t>hrs.</w:t>
      </w:r>
      <w:r w:rsidRPr="008B6C55">
        <w:t>) per day.  Statements from the cognizant fire insurance rating organization shall be used as a basis for determining the sufficiency or adequacy of a fire fighting water supply and the responsiveness of a fire department to protect a facility.</w:t>
      </w:r>
    </w:p>
    <w:p w:rsidR="00DD526B" w:rsidRPr="008B6C55"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D526B" w:rsidRPr="008B6C55" w:rsidRDefault="00DD526B" w:rsidP="006A558F">
      <w:pPr>
        <w:pStyle w:val="ListParagraph"/>
        <w:numPr>
          <w:ilvl w:val="0"/>
          <w:numId w:val="21"/>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Fire Prevention/Fire Control Plan Requirements</w:t>
      </w:r>
    </w:p>
    <w:p w:rsidR="00DD526B" w:rsidRPr="008B6C55"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DD526B" w:rsidRPr="008B6C55"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pPr>
      <w:r w:rsidRPr="008B6C55">
        <w:t>All installed fire protective systems must be accredited by the cognizant fire insurance rating organization for insurance rate credit.  A definite fire prevention and control plan shall be posted and maintained in each building and the necessary fire extinguishers and/or approved type of firefighting apparatus shall be available and in good working order at all times.</w:t>
      </w:r>
    </w:p>
    <w:p w:rsidR="00E050F8" w:rsidRPr="008B6C55" w:rsidRDefault="00E050F8">
      <w:pPr>
        <w:tabs>
          <w:tab w:val="left" w:pos="720"/>
          <w:tab w:val="left" w:pos="1080"/>
          <w:tab w:val="decimal" w:pos="1260"/>
          <w:tab w:val="left" w:pos="1440"/>
          <w:tab w:val="decimal" w:pos="1980"/>
          <w:tab w:val="left" w:pos="2160"/>
          <w:tab w:val="decimal" w:pos="2700"/>
          <w:tab w:val="left" w:pos="2880"/>
          <w:tab w:val="left" w:pos="9360"/>
        </w:tabs>
        <w:spacing w:line="240" w:lineRule="exact"/>
        <w:rPr>
          <w:b/>
          <w:u w:val="single"/>
        </w:rPr>
      </w:pPr>
    </w:p>
    <w:p w:rsidR="00DD526B" w:rsidRPr="00884B26" w:rsidRDefault="00DD526B">
      <w:pPr>
        <w:tabs>
          <w:tab w:val="left" w:pos="720"/>
          <w:tab w:val="left" w:pos="1080"/>
          <w:tab w:val="decimal" w:pos="1260"/>
          <w:tab w:val="left" w:pos="1440"/>
          <w:tab w:val="decimal" w:pos="1980"/>
          <w:tab w:val="left" w:pos="2160"/>
          <w:tab w:val="decimal" w:pos="2700"/>
          <w:tab w:val="left" w:pos="2880"/>
          <w:tab w:val="left" w:pos="9360"/>
        </w:tabs>
        <w:spacing w:line="240" w:lineRule="exact"/>
        <w:rPr>
          <w:b/>
          <w:sz w:val="22"/>
          <w:szCs w:val="22"/>
          <w:u w:val="single"/>
        </w:rPr>
      </w:pPr>
      <w:r w:rsidRPr="00884B26">
        <w:rPr>
          <w:b/>
          <w:sz w:val="22"/>
          <w:szCs w:val="22"/>
          <w:u w:val="single"/>
        </w:rPr>
        <w:t>ITEM 4-7 AREA COVERED</w:t>
      </w:r>
    </w:p>
    <w:p w:rsidR="00D4514A" w:rsidRPr="008B6C55" w:rsidRDefault="00D4514A">
      <w:pPr>
        <w:tabs>
          <w:tab w:val="left" w:pos="720"/>
          <w:tab w:val="left" w:pos="1080"/>
          <w:tab w:val="decimal" w:pos="1260"/>
          <w:tab w:val="left" w:pos="1440"/>
          <w:tab w:val="decimal" w:pos="1980"/>
          <w:tab w:val="left" w:pos="2160"/>
          <w:tab w:val="decimal" w:pos="2700"/>
          <w:tab w:val="left" w:pos="2880"/>
          <w:tab w:val="left" w:pos="9360"/>
        </w:tabs>
        <w:spacing w:line="240" w:lineRule="exact"/>
      </w:pPr>
    </w:p>
    <w:p w:rsidR="001134D5" w:rsidRPr="009A6C23" w:rsidRDefault="00DD526B">
      <w:pPr>
        <w:tabs>
          <w:tab w:val="left" w:pos="360"/>
          <w:tab w:val="left" w:pos="576"/>
          <w:tab w:val="left" w:pos="1584"/>
          <w:tab w:val="left" w:pos="1872"/>
          <w:tab w:val="left" w:pos="3240"/>
          <w:tab w:val="left" w:pos="5580"/>
          <w:tab w:val="left" w:pos="8370"/>
          <w:tab w:val="left" w:pos="9450"/>
        </w:tabs>
        <w:spacing w:line="240" w:lineRule="exact"/>
        <w:ind w:right="94"/>
      </w:pPr>
      <w:r w:rsidRPr="00187D71">
        <w:rPr>
          <w:b/>
          <w:sz w:val="22"/>
          <w:szCs w:val="22"/>
        </w:rPr>
        <w:t xml:space="preserve">All packers must be able to support the entire </w:t>
      </w:r>
      <w:r w:rsidR="00765AFA">
        <w:rPr>
          <w:b/>
          <w:sz w:val="22"/>
          <w:szCs w:val="22"/>
        </w:rPr>
        <w:t>country</w:t>
      </w:r>
      <w:r w:rsidRPr="00187D71">
        <w:rPr>
          <w:b/>
          <w:sz w:val="22"/>
          <w:szCs w:val="22"/>
        </w:rPr>
        <w:t xml:space="preserve"> for which they were selected</w:t>
      </w:r>
      <w:r w:rsidRPr="009A6C23">
        <w:t xml:space="preserve">. </w:t>
      </w:r>
    </w:p>
    <w:p w:rsidR="00D121A0" w:rsidRPr="007A0A7A" w:rsidRDefault="00D121A0" w:rsidP="00D121A0">
      <w:pPr>
        <w:spacing w:line="240" w:lineRule="exact"/>
        <w:ind w:right="94"/>
      </w:pPr>
      <w:r w:rsidRPr="009A6C23">
        <w:t xml:space="preserve">All packers must have the capability to provide the services outlined in the Standard Tender of Service for the </w:t>
      </w:r>
      <w:r w:rsidR="00822CBC">
        <w:t xml:space="preserve">U.S. Embassy and U.S </w:t>
      </w:r>
      <w:r w:rsidR="00112816">
        <w:t xml:space="preserve">Consulate’s </w:t>
      </w:r>
      <w:r w:rsidR="00112816" w:rsidRPr="009A6C23">
        <w:t>assigned</w:t>
      </w:r>
      <w:r w:rsidRPr="009A6C23">
        <w:t xml:space="preserve">/selected. </w:t>
      </w:r>
      <w:r w:rsidRPr="00AB7D42">
        <w:rPr>
          <w:b/>
          <w:u w:val="single"/>
        </w:rPr>
        <w:t xml:space="preserve">Packers must notify the </w:t>
      </w:r>
      <w:r w:rsidR="00765AFA" w:rsidRPr="00AB7D42">
        <w:rPr>
          <w:b/>
          <w:u w:val="single"/>
        </w:rPr>
        <w:t xml:space="preserve">GSO Shipping </w:t>
      </w:r>
      <w:r w:rsidRPr="00AB7D42">
        <w:rPr>
          <w:b/>
          <w:u w:val="single"/>
        </w:rPr>
        <w:t>immediately (email/phone) in instances where services cannot be provided.</w:t>
      </w:r>
      <w:r w:rsidRPr="009A6C23">
        <w:t xml:space="preserve"> </w:t>
      </w:r>
      <w:r w:rsidR="007A0A7A" w:rsidRPr="009A6C23">
        <w:t>R</w:t>
      </w:r>
      <w:r w:rsidRPr="009A6C23">
        <w:t xml:space="preserve">efusal of shipment assigned to a packer for a specific </w:t>
      </w:r>
      <w:r w:rsidR="00765AFA">
        <w:t xml:space="preserve">pack </w:t>
      </w:r>
      <w:r w:rsidR="002228CB">
        <w:t xml:space="preserve">out </w:t>
      </w:r>
      <w:r w:rsidR="002228CB" w:rsidRPr="009A6C23">
        <w:t>may</w:t>
      </w:r>
      <w:r w:rsidRPr="009A6C23">
        <w:t xml:space="preserve"> result in</w:t>
      </w:r>
      <w:r w:rsidR="00765AFA">
        <w:t xml:space="preserve"> the</w:t>
      </w:r>
      <w:r w:rsidRPr="009A6C23">
        <w:t xml:space="preserve"> packer being excluded </w:t>
      </w:r>
      <w:r w:rsidR="00765AFA">
        <w:t>from the TOS</w:t>
      </w:r>
      <w:r w:rsidR="00D76C3D">
        <w:t xml:space="preserve"> within that country</w:t>
      </w:r>
      <w:r w:rsidRPr="0035361F">
        <w:t>.</w:t>
      </w:r>
      <w:r w:rsidR="0035361F">
        <w:t xml:space="preserve"> </w:t>
      </w:r>
      <w:r w:rsidRPr="007A0A7A">
        <w:t xml:space="preserve">        </w:t>
      </w:r>
    </w:p>
    <w:p w:rsidR="00D121A0" w:rsidRDefault="00D121A0">
      <w:pPr>
        <w:tabs>
          <w:tab w:val="left" w:pos="360"/>
          <w:tab w:val="left" w:pos="576"/>
          <w:tab w:val="left" w:pos="1584"/>
          <w:tab w:val="left" w:pos="1872"/>
          <w:tab w:val="left" w:pos="3240"/>
          <w:tab w:val="left" w:pos="5580"/>
          <w:tab w:val="left" w:pos="8370"/>
          <w:tab w:val="left" w:pos="9450"/>
        </w:tabs>
        <w:spacing w:line="240" w:lineRule="exact"/>
        <w:ind w:right="94"/>
      </w:pPr>
    </w:p>
    <w:p w:rsidR="00DD526B" w:rsidRPr="00636299" w:rsidRDefault="00C10233" w:rsidP="00636299">
      <w:pPr>
        <w:tabs>
          <w:tab w:val="left" w:pos="360"/>
          <w:tab w:val="left" w:pos="576"/>
          <w:tab w:val="left" w:pos="1584"/>
          <w:tab w:val="left" w:pos="1872"/>
          <w:tab w:val="left" w:pos="3240"/>
          <w:tab w:val="left" w:pos="5580"/>
          <w:tab w:val="left" w:pos="8370"/>
          <w:tab w:val="left" w:pos="9450"/>
        </w:tabs>
        <w:spacing w:line="240" w:lineRule="exact"/>
        <w:ind w:right="94"/>
        <w:rPr>
          <w:b/>
          <w:sz w:val="24"/>
          <w:szCs w:val="24"/>
        </w:rPr>
      </w:pPr>
      <w:r w:rsidRPr="00636299">
        <w:rPr>
          <w:b/>
          <w:noProof/>
        </w:rPr>
        <mc:AlternateContent>
          <mc:Choice Requires="wps">
            <w:drawing>
              <wp:anchor distT="0" distB="0" distL="114300" distR="114300" simplePos="0" relativeHeight="251658752" behindDoc="0" locked="0" layoutInCell="1" allowOverlap="1" wp14:anchorId="60CB83FF" wp14:editId="7A93B7A9">
                <wp:simplePos x="0" y="0"/>
                <wp:positionH relativeFrom="column">
                  <wp:posOffset>6680835</wp:posOffset>
                </wp:positionH>
                <wp:positionV relativeFrom="paragraph">
                  <wp:posOffset>43180</wp:posOffset>
                </wp:positionV>
                <wp:extent cx="114300" cy="152400"/>
                <wp:effectExtent l="381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FF" w:rsidRPr="00927BEF" w:rsidRDefault="006145FF" w:rsidP="00B837F1">
                            <w:pPr>
                              <w:rPr>
                                <w:i/>
                                <w:iCs/>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B83FF" id="_x0000_t202" coordsize="21600,21600" o:spt="202" path="m,l,21600r21600,l21600,xe">
                <v:stroke joinstyle="miter"/>
                <v:path gradientshapeok="t" o:connecttype="rect"/>
              </v:shapetype>
              <v:shape id="Text Box 4" o:spid="_x0000_s1026" type="#_x0000_t202" style="position:absolute;margin-left:526.05pt;margin-top:3.4pt;width:9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" stroked="f">
                <v:textbox>
                  <w:txbxContent>
                    <w:p w:rsidR="006145FF" w:rsidRPr="00927BEF" w:rsidRDefault="006145FF" w:rsidP="00B837F1">
                      <w:pPr>
                        <w:rPr>
                          <w:i/>
                          <w:iCs/>
                          <w:sz w:val="19"/>
                          <w:szCs w:val="19"/>
                        </w:rPr>
                      </w:pPr>
                    </w:p>
                  </w:txbxContent>
                </v:textbox>
              </v:shape>
            </w:pict>
          </mc:Fallback>
        </mc:AlternateContent>
      </w:r>
      <w:bookmarkStart w:id="5" w:name="Section_5"/>
      <w:r w:rsidR="009538A0" w:rsidRPr="00636299">
        <w:rPr>
          <w:b/>
          <w:sz w:val="24"/>
          <w:szCs w:val="24"/>
        </w:rPr>
        <w:t xml:space="preserve">SECTION 5:  </w:t>
      </w:r>
      <w:r w:rsidR="00DD526B" w:rsidRPr="00636299">
        <w:rPr>
          <w:b/>
          <w:sz w:val="24"/>
          <w:szCs w:val="24"/>
        </w:rPr>
        <w:t>PACKAGING AND MARKING</w:t>
      </w:r>
      <w:bookmarkEnd w:id="5"/>
    </w:p>
    <w:p w:rsidR="00DD526B" w:rsidRPr="008B6C55" w:rsidRDefault="00DD526B">
      <w:pPr>
        <w:tabs>
          <w:tab w:val="left" w:pos="720"/>
          <w:tab w:val="left" w:pos="1080"/>
          <w:tab w:val="left" w:pos="1440"/>
          <w:tab w:val="decimal" w:pos="1620"/>
          <w:tab w:val="left" w:pos="2160"/>
          <w:tab w:val="decimal" w:pos="2700"/>
          <w:tab w:val="left" w:pos="2880"/>
          <w:tab w:val="decimal" w:pos="4410"/>
          <w:tab w:val="left" w:pos="9070"/>
          <w:tab w:val="left" w:pos="9360"/>
        </w:tabs>
        <w:spacing w:line="240" w:lineRule="exact"/>
      </w:pPr>
    </w:p>
    <w:p w:rsidR="00DD526B" w:rsidRPr="00884B26" w:rsidRDefault="00DD526B">
      <w:pPr>
        <w:tabs>
          <w:tab w:val="left" w:pos="720"/>
          <w:tab w:val="left" w:pos="1440"/>
          <w:tab w:val="decimal" w:pos="1620"/>
          <w:tab w:val="left" w:pos="1800"/>
          <w:tab w:val="left" w:pos="2160"/>
          <w:tab w:val="decimal" w:pos="2700"/>
          <w:tab w:val="left" w:pos="2880"/>
          <w:tab w:val="decimal" w:pos="4410"/>
          <w:tab w:val="left" w:pos="9070"/>
          <w:tab w:val="left" w:pos="9360"/>
        </w:tabs>
        <w:spacing w:line="240" w:lineRule="exact"/>
        <w:rPr>
          <w:b/>
          <w:sz w:val="22"/>
          <w:szCs w:val="22"/>
        </w:rPr>
      </w:pPr>
      <w:r w:rsidRPr="00884B26">
        <w:rPr>
          <w:b/>
          <w:sz w:val="22"/>
          <w:szCs w:val="22"/>
          <w:u w:val="single"/>
        </w:rPr>
        <w:t>ITEM 5-1 PREPARATION OF OWNER AND PACKER PACKED BAGGAGE (UAB) FOR SHIPMENT</w:t>
      </w:r>
    </w:p>
    <w:p w:rsidR="00DD526B" w:rsidRPr="008B6C55" w:rsidRDefault="00DD526B">
      <w:pPr>
        <w:tabs>
          <w:tab w:val="decimal" w:pos="540"/>
          <w:tab w:val="left" w:pos="720"/>
          <w:tab w:val="decimal" w:pos="1080"/>
          <w:tab w:val="left" w:pos="1260"/>
          <w:tab w:val="left" w:pos="1440"/>
          <w:tab w:val="left" w:pos="1620"/>
          <w:tab w:val="left" w:pos="2160"/>
          <w:tab w:val="decimal" w:pos="2700"/>
          <w:tab w:val="left" w:pos="2880"/>
          <w:tab w:val="decimal" w:pos="4410"/>
          <w:tab w:val="left" w:pos="9070"/>
          <w:tab w:val="left" w:pos="9360"/>
        </w:tabs>
        <w:spacing w:line="240" w:lineRule="exact"/>
      </w:pPr>
    </w:p>
    <w:p w:rsidR="00DD526B" w:rsidRPr="008B6C55" w:rsidRDefault="00DD526B" w:rsidP="006A558F">
      <w:pPr>
        <w:pStyle w:val="ListParagraph"/>
        <w:numPr>
          <w:ilvl w:val="0"/>
          <w:numId w:val="22"/>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All articles shall be packed into a shipping container of suitable capacity</w:t>
      </w:r>
      <w:r w:rsidR="002228CB">
        <w:t xml:space="preserve">, </w:t>
      </w:r>
      <w:r w:rsidR="002228CB" w:rsidRPr="008B6C55">
        <w:t>so</w:t>
      </w:r>
      <w:r w:rsidRPr="008B6C55">
        <w:t xml:space="preserve"> all usable space is occupied</w:t>
      </w:r>
      <w:r w:rsidR="00765AFA">
        <w:t>,</w:t>
      </w:r>
      <w:r w:rsidRPr="008B6C55">
        <w:t xml:space="preserve"> which will insure a shipment of the least tare weight and smallest cubic measurement compatible with safe transportation to destination without damage to container or contents.</w:t>
      </w:r>
    </w:p>
    <w:p w:rsidR="00DD526B" w:rsidRPr="008B6C55" w:rsidRDefault="00DD526B">
      <w:pPr>
        <w:tabs>
          <w:tab w:val="left" w:pos="540"/>
          <w:tab w:val="decimal" w:pos="1080"/>
          <w:tab w:val="left" w:pos="1440"/>
          <w:tab w:val="left" w:pos="1620"/>
          <w:tab w:val="left" w:pos="2160"/>
          <w:tab w:val="decimal" w:pos="2700"/>
          <w:tab w:val="left" w:pos="2880"/>
          <w:tab w:val="decimal" w:pos="4410"/>
          <w:tab w:val="left" w:pos="9070"/>
          <w:tab w:val="left" w:pos="9360"/>
        </w:tabs>
        <w:spacing w:line="240" w:lineRule="exact"/>
      </w:pPr>
    </w:p>
    <w:p w:rsidR="00DD526B" w:rsidRPr="008B6C55" w:rsidRDefault="00DD526B" w:rsidP="006A558F">
      <w:pPr>
        <w:pStyle w:val="ListParagraph"/>
        <w:numPr>
          <w:ilvl w:val="0"/>
          <w:numId w:val="22"/>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All cartons, boxes, wrapping, and cushioning materials and shipping containers used by the Packer in the performance of services under this Tender shall be new, clean, dry, and free from any substance injurious to the article to be packed.</w:t>
      </w:r>
      <w:r w:rsidR="00F06CF1" w:rsidRPr="008B6C55">
        <w:t xml:space="preserve"> </w:t>
      </w:r>
    </w:p>
    <w:p w:rsidR="00822CBC" w:rsidRDefault="00822CBC"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8029B8" w:rsidRPr="008B6C55" w:rsidRDefault="00DD526B" w:rsidP="006A558F">
      <w:pPr>
        <w:pStyle w:val="ListParagraph"/>
        <w:numPr>
          <w:ilvl w:val="0"/>
          <w:numId w:val="22"/>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 xml:space="preserve">All shipping containers provided by the Packer(s) for the protection of baggage shall be </w:t>
      </w:r>
      <w:r w:rsidR="00226A5B">
        <w:t>Tri-wall</w:t>
      </w:r>
      <w:r w:rsidRPr="008B6C55">
        <w:t xml:space="preserve"> fiberboard boxes with </w:t>
      </w:r>
      <w:r w:rsidR="00A7108D" w:rsidRPr="008B6C55">
        <w:t>minimum</w:t>
      </w:r>
      <w:r w:rsidRPr="008B6C55">
        <w:t xml:space="preserve"> 900-pound test burst strength.  </w:t>
      </w:r>
      <w:r w:rsidR="00441F60" w:rsidRPr="008B6C55">
        <w:t xml:space="preserve">Each piece or </w:t>
      </w:r>
      <w:r w:rsidR="00226A5B">
        <w:t>Tri-wall</w:t>
      </w:r>
      <w:r w:rsidR="00441F60" w:rsidRPr="008B6C55">
        <w:t xml:space="preserve"> container must not exceed </w:t>
      </w:r>
      <w:r w:rsidR="005C18ED">
        <w:t>200</w:t>
      </w:r>
      <w:r w:rsidR="005C18ED" w:rsidRPr="008B6C55">
        <w:t xml:space="preserve"> </w:t>
      </w:r>
      <w:r w:rsidR="00441F60" w:rsidRPr="008B6C55">
        <w:t>lbs.  Mu</w:t>
      </w:r>
      <w:r w:rsidR="00E72CA7" w:rsidRPr="008B6C55">
        <w:t>ltiple pieces cannot be shrink-</w:t>
      </w:r>
      <w:r w:rsidR="00441F60" w:rsidRPr="008B6C55">
        <w:t>wrapped or palletized.</w:t>
      </w:r>
      <w:r w:rsidR="00F15FD3" w:rsidRPr="008B6C55">
        <w:t xml:space="preserve">  </w:t>
      </w:r>
      <w:r w:rsidR="00F15FD3" w:rsidRPr="00290F15">
        <w:t>No wood</w:t>
      </w:r>
      <w:r w:rsidR="00F15FD3" w:rsidRPr="008B6C55">
        <w:t xml:space="preserve"> shall be used with air shipments because of the additional weight involved.</w:t>
      </w:r>
    </w:p>
    <w:p w:rsidR="008C44B8" w:rsidRPr="008B6C55" w:rsidRDefault="008C44B8"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526B" w:rsidRPr="0044503F" w:rsidRDefault="00DD526B" w:rsidP="006A558F">
      <w:pPr>
        <w:pStyle w:val="ListParagraph"/>
        <w:numPr>
          <w:ilvl w:val="0"/>
          <w:numId w:val="22"/>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 xml:space="preserve">The maximum weight of any packed container shall not exceed </w:t>
      </w:r>
      <w:r w:rsidR="00E72CA7" w:rsidRPr="008B6C55">
        <w:t xml:space="preserve">68.0 Kilograms gross </w:t>
      </w:r>
      <w:r w:rsidR="00E72CA7" w:rsidRPr="0035361F">
        <w:t>weight (</w:t>
      </w:r>
      <w:r w:rsidR="00950366" w:rsidRPr="009A6C23">
        <w:t>200</w:t>
      </w:r>
      <w:r w:rsidR="00950366" w:rsidRPr="0035361F">
        <w:t xml:space="preserve"> </w:t>
      </w:r>
      <w:r w:rsidR="00112816" w:rsidRPr="009A6C23">
        <w:t>lbs.</w:t>
      </w:r>
      <w:r w:rsidRPr="009A6C23">
        <w:t>)</w:t>
      </w:r>
      <w:r w:rsidRPr="008B6C55">
        <w:t xml:space="preserve"> without prior approval of the authorizing </w:t>
      </w:r>
      <w:r w:rsidR="00765AFA">
        <w:t>GSO Shipping</w:t>
      </w:r>
      <w:r w:rsidRPr="008B6C55">
        <w:t xml:space="preserve">. </w:t>
      </w:r>
      <w:r w:rsidR="00226A5B">
        <w:t>Tri-walls</w:t>
      </w:r>
      <w:r w:rsidRPr="0044503F">
        <w:t xml:space="preserve"> MAY NOT EXCEED 15 </w:t>
      </w:r>
      <w:r w:rsidR="001A72AB" w:rsidRPr="0044503F">
        <w:t>CUBES</w:t>
      </w:r>
      <w:r w:rsidRPr="0044503F">
        <w:t>.  Charges related to moving any additional volume over the 15 cube</w:t>
      </w:r>
      <w:r w:rsidR="0028716E" w:rsidRPr="0044503F">
        <w:t>s</w:t>
      </w:r>
      <w:r w:rsidRPr="0044503F">
        <w:t xml:space="preserve"> will be charged back to the packer. </w:t>
      </w:r>
      <w:r w:rsidR="00564AD3">
        <w:t xml:space="preserve">There is one </w:t>
      </w:r>
      <w:r w:rsidR="00564AD3" w:rsidRPr="00564AD3">
        <w:t xml:space="preserve">exception to this requirement - baby cribs can be shipped as UAB.  Baby cribs are authorized to be shipped in Tri-walls (air freight cartons) larger than 15 cubes.  This policy does not include </w:t>
      </w:r>
      <w:r w:rsidR="0028716E">
        <w:t xml:space="preserve">a </w:t>
      </w:r>
      <w:r w:rsidR="00564AD3" w:rsidRPr="00564AD3">
        <w:t xml:space="preserve">small child’s bed, only baby cribs. The </w:t>
      </w:r>
      <w:r w:rsidR="0028716E">
        <w:t>Logistical specialist</w:t>
      </w:r>
      <w:r w:rsidR="00564AD3" w:rsidRPr="00564AD3">
        <w:t xml:space="preserve"> who created the shipment should be notified when shipping baby cribs in UAB exceeding the 15 cube</w:t>
      </w:r>
      <w:r w:rsidR="0028716E">
        <w:t>s</w:t>
      </w:r>
      <w:r w:rsidR="00564AD3" w:rsidRPr="00564AD3">
        <w:t xml:space="preserve"> requirement</w:t>
      </w:r>
      <w:r w:rsidR="00102036">
        <w:t>.</w:t>
      </w:r>
      <w:r w:rsidR="00112816" w:rsidRPr="00564AD3">
        <w:t xml:space="preserve"> </w:t>
      </w:r>
      <w:r w:rsidR="00112816" w:rsidRPr="0044503F">
        <w:t>No</w:t>
      </w:r>
      <w:r w:rsidRPr="0044503F">
        <w:t xml:space="preserve"> repack</w:t>
      </w:r>
      <w:r w:rsidR="006B1CC4" w:rsidRPr="0044503F">
        <w:t xml:space="preserve">s will </w:t>
      </w:r>
      <w:r w:rsidR="006A55FE" w:rsidRPr="0044503F">
        <w:t xml:space="preserve">take place </w:t>
      </w:r>
      <w:r w:rsidR="006B1CC4" w:rsidRPr="0044503F">
        <w:t>without employee/</w:t>
      </w:r>
      <w:r w:rsidR="00E72CA7" w:rsidRPr="0044503F">
        <w:t xml:space="preserve">Government representative </w:t>
      </w:r>
      <w:r w:rsidRPr="0044503F">
        <w:t xml:space="preserve">present or special permission granted by </w:t>
      </w:r>
      <w:r w:rsidR="0028716E" w:rsidRPr="0044503F">
        <w:t>GSO shipping.</w:t>
      </w:r>
    </w:p>
    <w:p w:rsidR="0028716E" w:rsidRPr="008B6C55" w:rsidRDefault="0028716E"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526B" w:rsidRDefault="00DD526B" w:rsidP="006A558F">
      <w:pPr>
        <w:pStyle w:val="ListParagraph"/>
        <w:numPr>
          <w:ilvl w:val="0"/>
          <w:numId w:val="22"/>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All packed baggage must be completely wrapped in a kraft waterproof material prior to banding.</w:t>
      </w:r>
    </w:p>
    <w:p w:rsidR="001809E1" w:rsidRPr="008B6C55" w:rsidRDefault="001809E1"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526B" w:rsidRPr="008B6C55" w:rsidRDefault="00DD526B" w:rsidP="006A558F">
      <w:pPr>
        <w:pStyle w:val="ListParagraph"/>
        <w:numPr>
          <w:ilvl w:val="0"/>
          <w:numId w:val="22"/>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Metal tension strapping of a min</w:t>
      </w:r>
      <w:r w:rsidR="006B1CC4" w:rsidRPr="008B6C55">
        <w:t>imum width of 1.905 CM (3/4 IN</w:t>
      </w:r>
      <w:r w:rsidRPr="008B6C55">
        <w:t>) must be used for banding trunks, footlockers and wooden cases.  Only glass filament tape shall be used for banding suitcases or other soft containers.</w:t>
      </w:r>
    </w:p>
    <w:p w:rsidR="00DD526B" w:rsidRPr="008B6C55" w:rsidRDefault="00DD526B"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526B" w:rsidRPr="0044503F" w:rsidRDefault="00C10233" w:rsidP="006A558F">
      <w:pPr>
        <w:pStyle w:val="ListParagraph"/>
        <w:numPr>
          <w:ilvl w:val="0"/>
          <w:numId w:val="22"/>
        </w:numPr>
        <w:tabs>
          <w:tab w:val="left" w:pos="360"/>
          <w:tab w:val="left" w:pos="1080"/>
          <w:tab w:val="decimal" w:pos="1260"/>
          <w:tab w:val="left" w:pos="1440"/>
          <w:tab w:val="decimal" w:pos="1980"/>
          <w:tab w:val="left" w:pos="2160"/>
          <w:tab w:val="decimal" w:pos="2700"/>
          <w:tab w:val="left" w:pos="2880"/>
          <w:tab w:val="left" w:pos="9360"/>
        </w:tabs>
        <w:spacing w:line="240" w:lineRule="exact"/>
      </w:pPr>
      <w:r>
        <w:rPr>
          <w:noProof/>
        </w:rPr>
        <mc:AlternateContent>
          <mc:Choice Requires="wps">
            <w:drawing>
              <wp:anchor distT="0" distB="0" distL="114300" distR="114300" simplePos="0" relativeHeight="251657728" behindDoc="0" locked="0" layoutInCell="1" allowOverlap="1" wp14:anchorId="64D67545" wp14:editId="125DD354">
                <wp:simplePos x="0" y="0"/>
                <wp:positionH relativeFrom="column">
                  <wp:posOffset>6337935</wp:posOffset>
                </wp:positionH>
                <wp:positionV relativeFrom="paragraph">
                  <wp:posOffset>881380</wp:posOffset>
                </wp:positionV>
                <wp:extent cx="342900" cy="228600"/>
                <wp:effectExtent l="381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FF" w:rsidRPr="00927BEF" w:rsidRDefault="006145FF">
                            <w:pPr>
                              <w:jc w:val="center"/>
                              <w:rPr>
                                <w:i/>
                                <w:iCs/>
                                <w:sz w:val="19"/>
                                <w:szCs w:val="19"/>
                              </w:rPr>
                            </w:pPr>
                          </w:p>
                          <w:p w:rsidR="006145FF" w:rsidRPr="00927BEF" w:rsidRDefault="006145FF">
                            <w:pPr>
                              <w:jc w:val="center"/>
                              <w:rPr>
                                <w:i/>
                                <w:iCs/>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67545" id="Text Box 3" o:spid="_x0000_s1027" type="#_x0000_t202" style="position:absolute;left:0;text-align:left;margin-left:499.05pt;margin-top:69.4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b4ggIAABU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" stroked="f">
                <v:textbox>
                  <w:txbxContent>
                    <w:p w:rsidR="006145FF" w:rsidRPr="00927BEF" w:rsidRDefault="006145FF">
                      <w:pPr>
                        <w:jc w:val="center"/>
                        <w:rPr>
                          <w:i/>
                          <w:iCs/>
                          <w:sz w:val="19"/>
                          <w:szCs w:val="19"/>
                        </w:rPr>
                      </w:pPr>
                    </w:p>
                    <w:p w:rsidR="006145FF" w:rsidRPr="00927BEF" w:rsidRDefault="006145FF">
                      <w:pPr>
                        <w:jc w:val="center"/>
                        <w:rPr>
                          <w:i/>
                          <w:iCs/>
                          <w:sz w:val="19"/>
                          <w:szCs w:val="19"/>
                        </w:rPr>
                      </w:pPr>
                    </w:p>
                  </w:txbxContent>
                </v:textbox>
              </v:shape>
            </w:pict>
          </mc:Fallback>
        </mc:AlternateContent>
      </w:r>
      <w:r w:rsidR="00DD526B" w:rsidRPr="008B6C55">
        <w:t xml:space="preserve">All banding of baggage shall be a minimum of three (3) straps to each piece, one (1) lengthwise and two (2) around the girth.  After wrapping and banding, each piece of baggage must be stenciled according to the instructions received from the authorizing </w:t>
      </w:r>
      <w:r w:rsidR="0028716E">
        <w:t>GSO Shipping</w:t>
      </w:r>
      <w:r w:rsidR="00DD526B" w:rsidRPr="008B6C55">
        <w:t xml:space="preserve">.  The gross weight in metric with the English equivalents in parenthesis of each and the serialized number (i.e. 1 of 1; 1 of 4; 2 of 4; 3 of 4; etc.) must also be stenciled on the outside of each piece of baggage. </w:t>
      </w:r>
      <w:r w:rsidR="00DD526B" w:rsidRPr="0044503F">
        <w:t xml:space="preserve">UAB </w:t>
      </w:r>
      <w:r w:rsidR="00226A5B">
        <w:t>Tri-walls</w:t>
      </w:r>
      <w:r w:rsidR="00DD526B" w:rsidRPr="0044503F">
        <w:t xml:space="preserve"> MAY NOT BE PLACED ON SKIDS/PALLETS.</w:t>
      </w:r>
    </w:p>
    <w:p w:rsidR="00BA530D" w:rsidRPr="008B6C55" w:rsidRDefault="00BA530D">
      <w:pPr>
        <w:tabs>
          <w:tab w:val="left" w:pos="720"/>
          <w:tab w:val="decimal" w:pos="1080"/>
          <w:tab w:val="left" w:pos="1440"/>
          <w:tab w:val="left" w:pos="1620"/>
          <w:tab w:val="left" w:pos="2160"/>
          <w:tab w:val="decimal" w:pos="2700"/>
          <w:tab w:val="left" w:pos="2880"/>
          <w:tab w:val="decimal" w:pos="4410"/>
          <w:tab w:val="decimal" w:pos="9070"/>
          <w:tab w:val="left" w:pos="9360"/>
        </w:tabs>
        <w:spacing w:line="240" w:lineRule="exact"/>
        <w:rPr>
          <w:b/>
          <w:u w:val="single"/>
        </w:rPr>
      </w:pPr>
    </w:p>
    <w:p w:rsidR="00DD526B" w:rsidRPr="00884B26" w:rsidRDefault="00DD526B">
      <w:pPr>
        <w:tabs>
          <w:tab w:val="left" w:pos="720"/>
          <w:tab w:val="decimal" w:pos="1080"/>
          <w:tab w:val="left" w:pos="1440"/>
          <w:tab w:val="left" w:pos="1620"/>
          <w:tab w:val="left" w:pos="2160"/>
          <w:tab w:val="decimal" w:pos="2700"/>
          <w:tab w:val="left" w:pos="2880"/>
          <w:tab w:val="decimal" w:pos="4410"/>
          <w:tab w:val="decimal" w:pos="9070"/>
          <w:tab w:val="left" w:pos="9360"/>
        </w:tabs>
        <w:spacing w:line="240" w:lineRule="exact"/>
        <w:rPr>
          <w:b/>
          <w:sz w:val="22"/>
          <w:szCs w:val="22"/>
          <w:u w:val="single"/>
        </w:rPr>
      </w:pPr>
      <w:r w:rsidRPr="00884B26">
        <w:rPr>
          <w:b/>
          <w:sz w:val="22"/>
          <w:szCs w:val="22"/>
          <w:u w:val="single"/>
        </w:rPr>
        <w:t>ITEM 5-</w:t>
      </w:r>
      <w:r w:rsidR="00370AC6" w:rsidRPr="00884B26">
        <w:rPr>
          <w:b/>
          <w:sz w:val="22"/>
          <w:szCs w:val="22"/>
          <w:u w:val="single"/>
        </w:rPr>
        <w:t>2 REQUIREMENTS</w:t>
      </w:r>
      <w:r w:rsidRPr="00884B26">
        <w:rPr>
          <w:b/>
          <w:sz w:val="22"/>
          <w:szCs w:val="22"/>
          <w:u w:val="single"/>
        </w:rPr>
        <w:t> FOR PACKING OF HOUSEHOLD (HHE) AND PERSONAL EFFECTS</w:t>
      </w:r>
      <w:r w:rsidR="00C53F4D">
        <w:rPr>
          <w:b/>
          <w:sz w:val="22"/>
          <w:szCs w:val="22"/>
          <w:u w:val="single"/>
        </w:rPr>
        <w:t xml:space="preserve"> AND PRIVATELY OWNED VEHICLES /MOTORCYCLES (POV)</w:t>
      </w:r>
    </w:p>
    <w:p w:rsidR="00DD526B" w:rsidRPr="008B6C55" w:rsidRDefault="00DD526B">
      <w:pPr>
        <w:tabs>
          <w:tab w:val="left" w:pos="720"/>
          <w:tab w:val="decimal" w:pos="1080"/>
          <w:tab w:val="left" w:pos="1440"/>
          <w:tab w:val="left" w:pos="1620"/>
          <w:tab w:val="left" w:pos="2160"/>
          <w:tab w:val="decimal" w:pos="2700"/>
          <w:tab w:val="left" w:pos="2880"/>
          <w:tab w:val="decimal" w:pos="4410"/>
          <w:tab w:val="decimal" w:pos="9070"/>
          <w:tab w:val="left" w:pos="9360"/>
        </w:tabs>
        <w:spacing w:line="240" w:lineRule="exact"/>
      </w:pPr>
    </w:p>
    <w:p w:rsidR="00DD526B" w:rsidRPr="008B6C55" w:rsidRDefault="00DD526B">
      <w:pPr>
        <w:tabs>
          <w:tab w:val="left" w:pos="720"/>
          <w:tab w:val="decimal" w:pos="1080"/>
          <w:tab w:val="left" w:pos="1440"/>
          <w:tab w:val="left" w:pos="1620"/>
          <w:tab w:val="left" w:pos="2160"/>
          <w:tab w:val="decimal" w:pos="2700"/>
          <w:tab w:val="left" w:pos="2880"/>
          <w:tab w:val="decimal" w:pos="4410"/>
          <w:tab w:val="decimal" w:pos="9070"/>
          <w:tab w:val="left" w:pos="9360"/>
        </w:tabs>
        <w:spacing w:line="240" w:lineRule="exact"/>
      </w:pPr>
      <w:r w:rsidRPr="008B6C55">
        <w:t>The Packer(s) agrees to provide all packing, both for export and storage, and all related services in accordance with the requirements cited herein.  Effects export packed shall be stowed into a container of suitable capacity</w:t>
      </w:r>
      <w:r w:rsidR="0028716E">
        <w:t>,</w:t>
      </w:r>
      <w:r w:rsidRPr="008B6C55">
        <w:t xml:space="preserve"> so that all usable space is occupied</w:t>
      </w:r>
      <w:r w:rsidR="002228CB">
        <w:t xml:space="preserve">, </w:t>
      </w:r>
      <w:r w:rsidR="002228CB" w:rsidRPr="008B6C55">
        <w:t>to</w:t>
      </w:r>
      <w:r w:rsidRPr="008B6C55">
        <w:t xml:space="preserve"> insure a shipment of the least tare weight and smallest cubic measurement that is compatible to safe transportation to destination without damage to container or contents.  Any overflow must be stowed into a container of proper size -- constructing one if necessary -- conforming to the </w:t>
      </w:r>
      <w:r w:rsidR="007E07A6">
        <w:t>USG</w:t>
      </w:r>
      <w:r w:rsidRPr="008B6C55">
        <w:t xml:space="preserve"> container specifications (Sections 5-3 and 5-4).</w:t>
      </w:r>
    </w:p>
    <w:p w:rsidR="00DD526B" w:rsidRPr="008B6C55" w:rsidRDefault="00DD526B">
      <w:pPr>
        <w:pStyle w:val="OmniPage1"/>
        <w:tabs>
          <w:tab w:val="left" w:pos="720"/>
          <w:tab w:val="decimal" w:pos="1080"/>
          <w:tab w:val="left" w:pos="1440"/>
          <w:tab w:val="left" w:pos="1620"/>
          <w:tab w:val="left" w:pos="2160"/>
          <w:tab w:val="decimal" w:pos="2700"/>
          <w:tab w:val="left" w:pos="2880"/>
          <w:tab w:val="decimal" w:pos="4410"/>
          <w:tab w:val="decimal" w:pos="9070"/>
          <w:tab w:val="left" w:pos="9360"/>
        </w:tabs>
        <w:spacing w:line="240" w:lineRule="exact"/>
      </w:pPr>
    </w:p>
    <w:p w:rsidR="00250718" w:rsidRPr="008B6C55" w:rsidRDefault="00250718" w:rsidP="006407D4">
      <w:pPr>
        <w:tabs>
          <w:tab w:val="left" w:pos="540"/>
        </w:tabs>
        <w:spacing w:line="240" w:lineRule="exact"/>
        <w:ind w:left="540"/>
        <w:rPr>
          <w:i/>
        </w:rPr>
      </w:pPr>
      <w:r w:rsidRPr="008B6C55">
        <w:rPr>
          <w:i/>
        </w:rPr>
        <w:t>NOTE:  The use of 'stretch wrap' Ultra Violet Inhibitor (UVI clear plastic type wrap) is prohibited as a cushioning wrap or covering for items to be exported or stored.  Also, cloth pads that bleed onto fabric or furniture finish shall not be used.</w:t>
      </w:r>
    </w:p>
    <w:p w:rsidR="00250718" w:rsidRPr="008B6C55" w:rsidRDefault="00250718">
      <w:pPr>
        <w:pStyle w:val="OmniPage1"/>
        <w:tabs>
          <w:tab w:val="left" w:pos="720"/>
          <w:tab w:val="decimal" w:pos="1080"/>
          <w:tab w:val="left" w:pos="1440"/>
          <w:tab w:val="left" w:pos="1620"/>
          <w:tab w:val="left" w:pos="2160"/>
          <w:tab w:val="decimal" w:pos="2700"/>
          <w:tab w:val="left" w:pos="2880"/>
          <w:tab w:val="decimal" w:pos="4410"/>
          <w:tab w:val="decimal" w:pos="9070"/>
          <w:tab w:val="left" w:pos="9360"/>
        </w:tabs>
        <w:spacing w:line="240" w:lineRule="exact"/>
      </w:pPr>
    </w:p>
    <w:p w:rsidR="008536A7" w:rsidRPr="008B6C55" w:rsidRDefault="00DD526B"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 xml:space="preserve">All pieces or articles of </w:t>
      </w:r>
      <w:r w:rsidR="00EA23BE" w:rsidRPr="008B6C55">
        <w:t xml:space="preserve">marble </w:t>
      </w:r>
      <w:r w:rsidRPr="008B6C55">
        <w:t xml:space="preserve">OVER 25.4CM X 25.4CM </w:t>
      </w:r>
      <w:r w:rsidR="00EA23BE" w:rsidRPr="008B6C55">
        <w:t xml:space="preserve">X </w:t>
      </w:r>
      <w:r w:rsidRPr="008B6C55">
        <w:t>50.8CM</w:t>
      </w:r>
      <w:r w:rsidR="00EA23BE" w:rsidRPr="008B6C55">
        <w:t xml:space="preserve"> (10IN X 10IN X 20IN)</w:t>
      </w:r>
      <w:r w:rsidR="00EA19A8" w:rsidRPr="008B6C55">
        <w:t xml:space="preserve"> </w:t>
      </w:r>
      <w:r w:rsidRPr="008B6C55">
        <w:t xml:space="preserve">and glass tables/table tops must be properly padded and packed separately in </w:t>
      </w:r>
      <w:r w:rsidR="002B689C" w:rsidRPr="008B6C55">
        <w:t xml:space="preserve"> mirror cartons as required for safe transport</w:t>
      </w:r>
      <w:r w:rsidRPr="008B6C55">
        <w:t xml:space="preserve">. </w:t>
      </w:r>
      <w:r w:rsidR="00991EE0" w:rsidRPr="008B6C55">
        <w:t xml:space="preserve">The use of </w:t>
      </w:r>
      <w:r w:rsidR="0028716E">
        <w:t xml:space="preserve">special </w:t>
      </w:r>
      <w:r w:rsidR="00991EE0" w:rsidRPr="008B6C55">
        <w:t xml:space="preserve">wood </w:t>
      </w:r>
      <w:r w:rsidR="0028716E">
        <w:t>c</w:t>
      </w:r>
      <w:r w:rsidR="00991EE0" w:rsidRPr="008B6C55">
        <w:t>rating containers should be considered only when there are</w:t>
      </w:r>
      <w:r w:rsidR="00F22432">
        <w:t xml:space="preserve"> no</w:t>
      </w:r>
      <w:r w:rsidR="00991EE0" w:rsidRPr="008B6C55">
        <w:t xml:space="preserve"> other safe methods of transportation.  </w:t>
      </w:r>
      <w:r w:rsidRPr="008B6C55">
        <w:t xml:space="preserve">Crating of any other item(s) must be approved by the </w:t>
      </w:r>
      <w:r w:rsidR="005E76C4" w:rsidRPr="0044503F">
        <w:t>Tender Administrator</w:t>
      </w:r>
      <w:r w:rsidRPr="008B6C55">
        <w:t xml:space="preserve"> or his representative</w:t>
      </w:r>
      <w:r w:rsidR="00891F71" w:rsidRPr="008B6C55">
        <w:t xml:space="preserve"> </w:t>
      </w:r>
      <w:r w:rsidR="00290F15" w:rsidRPr="0044503F">
        <w:t xml:space="preserve">(See attachment </w:t>
      </w:r>
      <w:r w:rsidR="005C1FAB" w:rsidRPr="0044503F">
        <w:t>9-</w:t>
      </w:r>
      <w:r w:rsidR="00102036">
        <w:t>4</w:t>
      </w:r>
      <w:r w:rsidR="005C1FAB" w:rsidRPr="0044503F">
        <w:t xml:space="preserve"> – Special Crating Request</w:t>
      </w:r>
      <w:r w:rsidR="008536A7" w:rsidRPr="0044503F">
        <w:t>)</w:t>
      </w:r>
      <w:r w:rsidR="0028716E">
        <w:t xml:space="preserve"> and </w:t>
      </w:r>
      <w:r w:rsidR="008536A7" w:rsidRPr="008B6C55">
        <w:t>can</w:t>
      </w:r>
      <w:r w:rsidR="0028716E">
        <w:t xml:space="preserve"> </w:t>
      </w:r>
      <w:r w:rsidR="008536A7" w:rsidRPr="008B6C55">
        <w:t>be emailed to</w:t>
      </w:r>
      <w:r w:rsidR="00112816" w:rsidRPr="008B6C55">
        <w:t>:</w:t>
      </w:r>
      <w:r w:rsidR="00112816">
        <w:t xml:space="preserve"> </w:t>
      </w:r>
      <w:r w:rsidR="0028716E">
        <w:t xml:space="preserve"> </w:t>
      </w:r>
      <w:hyperlink r:id="rId23" w:history="1">
        <w:r w:rsidR="003A6928" w:rsidRPr="00CC6F19">
          <w:rPr>
            <w:rStyle w:val="Hyperlink"/>
          </w:rPr>
          <w:t>Riga-Shipping@state.gov</w:t>
        </w:r>
      </w:hyperlink>
      <w:r w:rsidR="006B1CC4" w:rsidRPr="008B6C55">
        <w:t>.</w:t>
      </w:r>
      <w:r w:rsidR="008536A7" w:rsidRPr="008B6C55">
        <w:t xml:space="preserve"> </w:t>
      </w:r>
    </w:p>
    <w:p w:rsidR="00DD526B" w:rsidRPr="008B6C55" w:rsidRDefault="00DD526B"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6CF5" w:rsidRPr="008B6C55" w:rsidRDefault="00DD6CF5"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 xml:space="preserve">Plasma TVs </w:t>
      </w:r>
      <w:r w:rsidR="001809E1">
        <w:t>must</w:t>
      </w:r>
      <w:r w:rsidR="001809E1" w:rsidRPr="008B6C55">
        <w:t xml:space="preserve"> </w:t>
      </w:r>
      <w:r w:rsidRPr="008B6C55">
        <w:t xml:space="preserve">be boxed in original packing </w:t>
      </w:r>
      <w:r w:rsidR="00FD096C" w:rsidRPr="008B6C55">
        <w:t>boxes or in specially designed t</w:t>
      </w:r>
      <w:r w:rsidRPr="008B6C55">
        <w:t xml:space="preserve">riple wall construction </w:t>
      </w:r>
      <w:r w:rsidR="008A5E0E">
        <w:t xml:space="preserve">cartons </w:t>
      </w:r>
      <w:r w:rsidRPr="008B6C55">
        <w:t xml:space="preserve">with two types of foam for maximum protection for the sides as well as the screen. </w:t>
      </w:r>
      <w:r w:rsidR="002228CB">
        <w:t>Cartons should</w:t>
      </w:r>
      <w:r w:rsidR="008A5E0E">
        <w:t xml:space="preserve"> be labeled </w:t>
      </w:r>
      <w:r w:rsidR="002228CB">
        <w:t>“</w:t>
      </w:r>
      <w:r w:rsidR="002228CB" w:rsidRPr="008B6C55">
        <w:t>ship</w:t>
      </w:r>
      <w:r w:rsidRPr="008B6C55">
        <w:t xml:space="preserve"> upright</w:t>
      </w:r>
      <w:r w:rsidR="008A5E0E">
        <w:t xml:space="preserve"> or this way up”</w:t>
      </w:r>
      <w:r w:rsidRPr="008B6C55">
        <w:t>.</w:t>
      </w:r>
    </w:p>
    <w:p w:rsidR="00DD6CF5" w:rsidRPr="008B6C55" w:rsidRDefault="00DD6CF5"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6CF5" w:rsidRPr="0044503F" w:rsidRDefault="00FD096C"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All c</w:t>
      </w:r>
      <w:r w:rsidR="00DD6CF5" w:rsidRPr="008B6C55">
        <w:t>rating of an</w:t>
      </w:r>
      <w:r w:rsidR="001400C8" w:rsidRPr="008B6C55">
        <w:t>y</w:t>
      </w:r>
      <w:r w:rsidR="00DD6CF5" w:rsidRPr="008B6C55">
        <w:t xml:space="preserve"> other item(s) must be approved by the </w:t>
      </w:r>
      <w:r w:rsidR="0005295F" w:rsidRPr="008B6C55">
        <w:t>Tender Administrator</w:t>
      </w:r>
      <w:r w:rsidR="00DD6CF5" w:rsidRPr="008B6C55">
        <w:t xml:space="preserve"> </w:t>
      </w:r>
      <w:r w:rsidR="0005295F" w:rsidRPr="008B6C55">
        <w:t>or their</w:t>
      </w:r>
      <w:r w:rsidR="00DD6CF5" w:rsidRPr="008B6C55">
        <w:t xml:space="preserve"> representative</w:t>
      </w:r>
      <w:r w:rsidR="007A0A7A">
        <w:t xml:space="preserve"> </w:t>
      </w:r>
      <w:r w:rsidR="00AC7CE2" w:rsidRPr="0044503F">
        <w:t>and may require a photo of the item to determine approval.</w:t>
      </w:r>
    </w:p>
    <w:p w:rsidR="00DD6CF5" w:rsidRPr="008B6C55" w:rsidRDefault="00DD6CF5"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526B" w:rsidRDefault="00DD526B"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Grandfather/Grandmother clocks must be properly padded and packed separately into Grandfather clock cartons.</w:t>
      </w:r>
      <w:r w:rsidR="006A55FE">
        <w:t xml:space="preserve">  Chandeliers must be properly padded and packed separately into cartons designed for this item.</w:t>
      </w:r>
    </w:p>
    <w:p w:rsidR="006A55FE" w:rsidRPr="008B6C55" w:rsidRDefault="006A55FE"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526B" w:rsidRPr="0044503F" w:rsidRDefault="001B6A34"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44503F">
        <w:t>Sofas will be packed in sofa cartons.  Sofas will not be packed in crates standing on their arms for export and storage shipments.</w:t>
      </w:r>
    </w:p>
    <w:p w:rsidR="001B6A34" w:rsidRPr="0044503F" w:rsidRDefault="001B6A34"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526B" w:rsidRPr="008B6C55" w:rsidRDefault="00DD526B"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All mirrors, paintings, flat glass, framed pictures, and similar articles exceedi</w:t>
      </w:r>
      <w:r w:rsidR="00FD096C" w:rsidRPr="008B6C55">
        <w:t>ng 35.56 centimeters (14 IN) by 45.72 CM (18 IN</w:t>
      </w:r>
      <w:r w:rsidRPr="008B6C55">
        <w:t>) must be wrapped in protective paper pads, sealed with pressure sensitive tape, and properly padded.  The article must then be placed in a mirror type carton that has inserts to support the article.  Only one article shall be placed in each mirror type carton.</w:t>
      </w:r>
    </w:p>
    <w:p w:rsidR="00DD526B" w:rsidRPr="008B6C55" w:rsidRDefault="00DD526B"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526B" w:rsidRPr="008B6C55" w:rsidRDefault="00DD526B"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44503F">
        <w:t>Note:  All protective pads must consist of an outside layer that is of a heavier weight than standard pad, an interior cushioning layer and an inside layer made of a smooth, non-scratch material</w:t>
      </w:r>
      <w:r w:rsidRPr="008B6C55">
        <w:t>.</w:t>
      </w:r>
    </w:p>
    <w:p w:rsidR="00DD526B" w:rsidRPr="008B6C55" w:rsidRDefault="00DD526B"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526B" w:rsidRPr="008B6C55" w:rsidRDefault="00DD526B"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lastRenderedPageBreak/>
        <w:t xml:space="preserve">All rugs and carpets shall be moth flaked, rolled, and wrapped in kraft paper, </w:t>
      </w:r>
      <w:r w:rsidRPr="00290F15">
        <w:t>without folding</w:t>
      </w:r>
      <w:r w:rsidRPr="008B6C55">
        <w:t>, at the residence.  Rugs which ar</w:t>
      </w:r>
      <w:r w:rsidR="00FD096C" w:rsidRPr="008B6C55">
        <w:t>e 2.75 meters by 3.65 meters (9 FT X 12 FT</w:t>
      </w:r>
      <w:r w:rsidRPr="008B6C55">
        <w:t>) or larger must be identified on the inventory by color and size.</w:t>
      </w:r>
    </w:p>
    <w:p w:rsidR="00DD526B" w:rsidRPr="008B6C55" w:rsidRDefault="00DD526B"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526B" w:rsidRPr="008B6C55" w:rsidRDefault="00DD526B"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Clothing and blankets shall be neatly folded and packed in a suitable container properly lined with clean, new newsprint between every five (5) garments.  Employees can choose either flat or hanging wardrobe boxes for HHE shipments, except where hanging wardrobe boxes will not fit into the lift van required for their shipment.</w:t>
      </w:r>
    </w:p>
    <w:p w:rsidR="0005295F" w:rsidRPr="008B6C55" w:rsidRDefault="0005295F"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526B" w:rsidRPr="00A52540" w:rsidRDefault="0005295F"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All shipping marks must be stenciled directly</w:t>
      </w:r>
      <w:r w:rsidR="005C7CB7" w:rsidRPr="008B6C55">
        <w:t xml:space="preserve"> on the surface of the </w:t>
      </w:r>
      <w:r w:rsidR="008A5E0E">
        <w:t>lift vans</w:t>
      </w:r>
      <w:r w:rsidR="005C7CB7" w:rsidRPr="008B6C55">
        <w:t xml:space="preserve">.  Under no circumstances would the employee’s social security number be stenciled on the outside of the </w:t>
      </w:r>
      <w:r w:rsidR="008A5E0E">
        <w:t>lift van</w:t>
      </w:r>
      <w:r w:rsidR="005C7CB7" w:rsidRPr="008B6C55">
        <w:t>.</w:t>
      </w:r>
    </w:p>
    <w:p w:rsidR="00C53F4D" w:rsidRDefault="00C53F4D"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526B" w:rsidRPr="008B6C55" w:rsidRDefault="00DD526B"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 xml:space="preserve">When </w:t>
      </w:r>
      <w:r w:rsidR="00684EE1" w:rsidRPr="008B6C55">
        <w:t>C</w:t>
      </w:r>
      <w:r w:rsidRPr="008B6C55">
        <w:t xml:space="preserve">ellulosic or Polyethylene cushioning material is used for the protection of the effects it must be a minimum of 3/8 of an inch thick and must be perforated to prevent moisture from being trapped inside the wrapping. </w:t>
      </w:r>
    </w:p>
    <w:p w:rsidR="00DD526B" w:rsidRPr="008B6C55" w:rsidRDefault="00DD526B"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526B" w:rsidRPr="008B6C55" w:rsidRDefault="00DD526B"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 xml:space="preserve">All cartons, wrapping and cushioning material must be </w:t>
      </w:r>
      <w:r w:rsidRPr="0044503F">
        <w:t>new</w:t>
      </w:r>
      <w:r w:rsidRPr="008B6C55">
        <w:t xml:space="preserve"> and clean, and must conform to the minimum specifications contained herein.</w:t>
      </w:r>
    </w:p>
    <w:p w:rsidR="00DD526B" w:rsidRPr="008B6C55" w:rsidRDefault="00DD526B"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526B" w:rsidRPr="008B6C55" w:rsidRDefault="00DD526B"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 xml:space="preserve">The flaps of both ends of each carton shall be properly sealed with at least three (3) pieces of pressure sensitive tape at </w:t>
      </w:r>
      <w:r w:rsidR="006B1CC4" w:rsidRPr="008B6C55">
        <w:t>least 5.08 centimeters (2 IN</w:t>
      </w:r>
      <w:r w:rsidRPr="008B6C55">
        <w:t>) wide so that all edges and the portions of the flap which meet are completely sealed.</w:t>
      </w:r>
    </w:p>
    <w:p w:rsidR="00643B3E" w:rsidRPr="008B6C55" w:rsidRDefault="00643B3E"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526B" w:rsidRPr="008B6C55" w:rsidRDefault="00DD526B"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If the Packer chooses, “Dolphin Foam” may be utilized for wrapping instead of the materials listed above.</w:t>
      </w:r>
    </w:p>
    <w:p w:rsidR="00DD526B" w:rsidRPr="008B6C55" w:rsidRDefault="00DD526B" w:rsidP="0044503F">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DD526B" w:rsidRPr="008B6C55" w:rsidRDefault="0005295F"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During</w:t>
      </w:r>
      <w:r w:rsidR="00DD526B" w:rsidRPr="008B6C55">
        <w:t xml:space="preserve"> completion of the stowing of the effects into shipping containers, the Packer</w:t>
      </w:r>
      <w:r w:rsidR="00FD096C" w:rsidRPr="008B6C55">
        <w:t xml:space="preserve"> shall prepare a packing list (B</w:t>
      </w:r>
      <w:r w:rsidR="00DD526B" w:rsidRPr="008B6C55">
        <w:t xml:space="preserve">ingo cards) itemizing the contents of each </w:t>
      </w:r>
      <w:r w:rsidR="00ED6C15">
        <w:t>lift van</w:t>
      </w:r>
      <w:r w:rsidR="00DD526B" w:rsidRPr="008B6C55">
        <w:t xml:space="preserve">.  </w:t>
      </w:r>
      <w:r w:rsidR="00C30038">
        <w:t>A copy of this</w:t>
      </w:r>
      <w:r w:rsidR="00DD526B" w:rsidRPr="008B6C55">
        <w:t xml:space="preserve"> packing list shall be sent by the Packer to </w:t>
      </w:r>
      <w:hyperlink r:id="rId24" w:history="1">
        <w:r w:rsidR="003A6928" w:rsidRPr="00CC6F19">
          <w:rPr>
            <w:rStyle w:val="Hyperlink"/>
          </w:rPr>
          <w:t>Riga-Shipping@state.gov</w:t>
        </w:r>
      </w:hyperlink>
      <w:r w:rsidR="00DB3F2E">
        <w:t xml:space="preserve"> </w:t>
      </w:r>
      <w:r w:rsidR="00686529">
        <w:t>or the responsible shipping office who provided instruction</w:t>
      </w:r>
      <w:hyperlink r:id="rId25" w:history="1"/>
      <w:r w:rsidR="00D56744">
        <w:t xml:space="preserve">, </w:t>
      </w:r>
    </w:p>
    <w:p w:rsidR="005A44DA" w:rsidRPr="008B6C55" w:rsidRDefault="005A44DA" w:rsidP="0005295F">
      <w:pPr>
        <w:tabs>
          <w:tab w:val="left" w:pos="540"/>
        </w:tabs>
        <w:spacing w:line="240" w:lineRule="exact"/>
      </w:pPr>
    </w:p>
    <w:p w:rsidR="00DD526B" w:rsidRDefault="00DD526B"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rsidRPr="008B6C55">
        <w:t>If the packing company finds that it is necessary to utilize special packing materials for proper protection o</w:t>
      </w:r>
      <w:r w:rsidR="00FD096C" w:rsidRPr="008B6C55">
        <w:t xml:space="preserve">f items during shipment (i.e., </w:t>
      </w:r>
      <w:r w:rsidR="0015410E">
        <w:t>B</w:t>
      </w:r>
      <w:r w:rsidRPr="008B6C55">
        <w:t xml:space="preserve">ubble wrap, crating, </w:t>
      </w:r>
      <w:r w:rsidR="00D32C12" w:rsidRPr="008B6C55">
        <w:t xml:space="preserve">special cartons </w:t>
      </w:r>
      <w:r w:rsidRPr="008B6C55">
        <w:t xml:space="preserve">etc.), they must request authorization prior to services being performed from </w:t>
      </w:r>
      <w:r w:rsidR="00ED6C15">
        <w:t>GSO Shipping</w:t>
      </w:r>
      <w:r w:rsidRPr="008B6C55">
        <w:t xml:space="preserve">.  The request for authorization must include the </w:t>
      </w:r>
      <w:r w:rsidR="00681E3A" w:rsidRPr="008B6C55">
        <w:t xml:space="preserve">shipper’s name, Shipment number, </w:t>
      </w:r>
      <w:r w:rsidRPr="008B6C55">
        <w:t>item, special service, and co</w:t>
      </w:r>
      <w:r w:rsidR="00157EB4" w:rsidRPr="008B6C55">
        <w:t xml:space="preserve">st.  The </w:t>
      </w:r>
      <w:r w:rsidR="00EA19A8" w:rsidRPr="008B6C55">
        <w:t xml:space="preserve">request </w:t>
      </w:r>
      <w:r w:rsidR="00290F15" w:rsidRPr="008D757C">
        <w:t xml:space="preserve">(See attachment </w:t>
      </w:r>
      <w:r w:rsidR="00290F15" w:rsidRPr="00AB7D42">
        <w:rPr>
          <w:b/>
          <w:u w:val="single"/>
        </w:rPr>
        <w:t>ITEM</w:t>
      </w:r>
      <w:r w:rsidR="008536A7" w:rsidRPr="00AB7D42">
        <w:rPr>
          <w:b/>
          <w:u w:val="single"/>
        </w:rPr>
        <w:t xml:space="preserve"> 9-</w:t>
      </w:r>
      <w:r w:rsidR="00E23411">
        <w:rPr>
          <w:b/>
          <w:u w:val="single"/>
        </w:rPr>
        <w:t>4</w:t>
      </w:r>
      <w:r w:rsidR="00FD096C" w:rsidRPr="008D757C">
        <w:t xml:space="preserve"> </w:t>
      </w:r>
      <w:r w:rsidR="008536A7" w:rsidRPr="008D757C">
        <w:t>Special Crating Request</w:t>
      </w:r>
      <w:r w:rsidR="008536A7" w:rsidRPr="008B6C55">
        <w:t xml:space="preserve">) </w:t>
      </w:r>
      <w:r w:rsidRPr="008B6C55">
        <w:t>can be</w:t>
      </w:r>
      <w:r w:rsidR="0034551D" w:rsidRPr="008B6C55">
        <w:t xml:space="preserve"> </w:t>
      </w:r>
      <w:r w:rsidRPr="008B6C55">
        <w:t>emailed to</w:t>
      </w:r>
      <w:r w:rsidR="00112816" w:rsidRPr="008B6C55">
        <w:t>:</w:t>
      </w:r>
      <w:r w:rsidR="00112816">
        <w:t xml:space="preserve"> </w:t>
      </w:r>
      <w:hyperlink r:id="rId26" w:history="1">
        <w:r w:rsidR="003A6928" w:rsidRPr="00CC6F19">
          <w:rPr>
            <w:rStyle w:val="Hyperlink"/>
          </w:rPr>
          <w:t>Riga-Shipping@state.gov</w:t>
        </w:r>
      </w:hyperlink>
      <w:r w:rsidR="00DB3F2E">
        <w:t xml:space="preserve"> </w:t>
      </w:r>
      <w:r w:rsidR="00686529">
        <w:t>or to the responsible shipping office who provided the shipping instruction</w:t>
      </w:r>
      <w:r w:rsidR="006B1CC4" w:rsidRPr="008B6C55">
        <w:t>.</w:t>
      </w:r>
      <w:r w:rsidR="005A44DA" w:rsidRPr="008B6C55">
        <w:t xml:space="preserve"> </w:t>
      </w:r>
    </w:p>
    <w:p w:rsidR="000F4815" w:rsidRDefault="000F4815" w:rsidP="008D757C">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0F4815" w:rsidRDefault="000F4815"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t xml:space="preserve">Professional books, papers and equipment from U.S. Embassy or U.S. Consulates must be packed </w:t>
      </w:r>
      <w:r w:rsidR="004E1BB4">
        <w:t xml:space="preserve">on </w:t>
      </w:r>
      <w:r>
        <w:t xml:space="preserve">a </w:t>
      </w:r>
      <w:r w:rsidR="008A2881">
        <w:t>pre-approved</w:t>
      </w:r>
      <w:r>
        <w:t xml:space="preserve"> time and date. The packers and vehicles must be cleared with RSO</w:t>
      </w:r>
      <w:r w:rsidR="008A2881">
        <w:t xml:space="preserve"> at the post </w:t>
      </w:r>
      <w:r>
        <w:t xml:space="preserve">prior to </w:t>
      </w:r>
      <w:r w:rsidR="008A2881">
        <w:t>packing of the effects.</w:t>
      </w:r>
    </w:p>
    <w:p w:rsidR="008A2881" w:rsidRDefault="008A2881" w:rsidP="008D757C">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8A2881" w:rsidRDefault="008A2881"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t xml:space="preserve">Articles of extraordinary value. Packing shall be performed only in the presence of the client and the relevant forms should be completed by the client prior to the move. For the packing of U.S. Government articles of extraordinary value the </w:t>
      </w:r>
      <w:r w:rsidR="00DF4728">
        <w:t xml:space="preserve">GTM </w:t>
      </w:r>
      <w:r>
        <w:t xml:space="preserve"> shall provide specific instructions to the TSP.</w:t>
      </w:r>
    </w:p>
    <w:p w:rsidR="008A2881" w:rsidRDefault="008A2881" w:rsidP="008D757C">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8A2881" w:rsidRDefault="008A2881"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t xml:space="preserve">Should the client wish to ship wine or alcoholic beverages to the U.S. it may not be shipped in UAB and should be shipped </w:t>
      </w:r>
      <w:r w:rsidR="007F4F33">
        <w:t xml:space="preserve">and packed </w:t>
      </w:r>
      <w:r>
        <w:t xml:space="preserve">separately </w:t>
      </w:r>
      <w:r w:rsidR="007F4F33">
        <w:t>within the HHE shipment</w:t>
      </w:r>
      <w:r w:rsidR="00BB652E">
        <w:t xml:space="preserve"> on its own bill of lading</w:t>
      </w:r>
      <w:r w:rsidR="007F4F33">
        <w:t>. The weight of the shipment will be deducted from the total net weight of the household effects allowance. All packing and shipping charges shall be paid by the USG provided that the net weight remains within the authorized allowance. The client shall ensure to complete all the relevant paperwork to import wine into the U.S. prior to the shipping of the shipment.</w:t>
      </w:r>
      <w:r w:rsidR="00C53F4D">
        <w:t xml:space="preserve"> </w:t>
      </w:r>
      <w:r w:rsidR="00BB652E">
        <w:t xml:space="preserve">For the shipment of </w:t>
      </w:r>
      <w:r w:rsidR="00C53F4D">
        <w:t>wine and alcohol to other destinations, the Logistical specialist shall obtain authorization from the gaining post prior to the HHE pack out and advise the TSP of shipping instructions by e mail.</w:t>
      </w:r>
    </w:p>
    <w:p w:rsidR="00C53F4D" w:rsidRDefault="00C53F4D" w:rsidP="008D757C">
      <w:pPr>
        <w:pStyle w:val="ListParagraph"/>
        <w:tabs>
          <w:tab w:val="left" w:pos="360"/>
          <w:tab w:val="left" w:pos="1080"/>
          <w:tab w:val="decimal" w:pos="1260"/>
          <w:tab w:val="left" w:pos="1440"/>
          <w:tab w:val="decimal" w:pos="1980"/>
          <w:tab w:val="left" w:pos="2160"/>
          <w:tab w:val="decimal" w:pos="2700"/>
          <w:tab w:val="left" w:pos="2880"/>
          <w:tab w:val="left" w:pos="9360"/>
        </w:tabs>
        <w:spacing w:line="240" w:lineRule="exact"/>
        <w:ind w:left="360"/>
      </w:pPr>
    </w:p>
    <w:p w:rsidR="00EB6120" w:rsidRDefault="00C53F4D" w:rsidP="006A558F">
      <w:pPr>
        <w:pStyle w:val="ListParagraph"/>
        <w:numPr>
          <w:ilvl w:val="0"/>
          <w:numId w:val="23"/>
        </w:numPr>
        <w:tabs>
          <w:tab w:val="left" w:pos="360"/>
          <w:tab w:val="left" w:pos="1080"/>
          <w:tab w:val="decimal" w:pos="1260"/>
          <w:tab w:val="left" w:pos="1440"/>
          <w:tab w:val="decimal" w:pos="1980"/>
          <w:tab w:val="left" w:pos="2160"/>
          <w:tab w:val="decimal" w:pos="2700"/>
          <w:tab w:val="left" w:pos="2880"/>
          <w:tab w:val="left" w:pos="9360"/>
        </w:tabs>
        <w:spacing w:line="240" w:lineRule="exact"/>
      </w:pPr>
      <w:r>
        <w:t xml:space="preserve">The USG shall issue a </w:t>
      </w:r>
      <w:r w:rsidR="008924EC">
        <w:t>BOL</w:t>
      </w:r>
      <w:r>
        <w:t xml:space="preserve"> for the shipment of a motor vehicle (POV) or motor </w:t>
      </w:r>
      <w:r w:rsidR="00EB6120">
        <w:t>cycle (</w:t>
      </w:r>
      <w:r>
        <w:t xml:space="preserve">MC) (if motorcycle is shipped separately from HHE weight allowance). POV or MC shall be delivered to the TSP depot by the owner </w:t>
      </w:r>
      <w:r>
        <w:lastRenderedPageBreak/>
        <w:t>at an agreed date and time</w:t>
      </w:r>
      <w:r w:rsidR="00EB6120">
        <w:t>. Upon receipt of the POV or MC the TSP shall be responsible for the following requirements</w:t>
      </w:r>
    </w:p>
    <w:p w:rsidR="00C53F4D" w:rsidRDefault="00EB6120" w:rsidP="006A558F">
      <w:pPr>
        <w:pStyle w:val="ListParagraph"/>
        <w:numPr>
          <w:ilvl w:val="0"/>
          <w:numId w:val="17"/>
        </w:numPr>
        <w:jc w:val="both"/>
      </w:pPr>
      <w:r>
        <w:t xml:space="preserve">A condition report compiled by the TSP in the presence of the owner, their agent or the driver providing the drive away service, indicating all scratches ,dents, chips hairlines cracks, broken exterior and interior parts, tools and equipment within the vehicles for the vehicle only. Upon completion of the condition report, the report must be signed by the TSP and the person delivering the POV / MC. The original copy of the condition report shall be retained by the TSP for enclosure with shipping documentation. The second copy shall be provided </w:t>
      </w:r>
      <w:r w:rsidR="000626FD">
        <w:t xml:space="preserve">to </w:t>
      </w:r>
      <w:r>
        <w:t>the owner of the POV/MC. The third copy shall be retained by the TSP and the 4</w:t>
      </w:r>
      <w:r w:rsidRPr="00EB6120">
        <w:rPr>
          <w:vertAlign w:val="superscript"/>
        </w:rPr>
        <w:t>th</w:t>
      </w:r>
      <w:r>
        <w:t xml:space="preserve"> copy sent to the </w:t>
      </w:r>
      <w:r w:rsidR="00DF4728">
        <w:t>GTM</w:t>
      </w:r>
      <w:r>
        <w:t>.</w:t>
      </w:r>
    </w:p>
    <w:p w:rsidR="00EB6120" w:rsidRDefault="00EB6120" w:rsidP="006A558F">
      <w:pPr>
        <w:pStyle w:val="ListParagraph"/>
        <w:numPr>
          <w:ilvl w:val="0"/>
          <w:numId w:val="17"/>
        </w:numPr>
        <w:jc w:val="both"/>
      </w:pPr>
      <w:r>
        <w:t xml:space="preserve">The TSP shall remove the tags and license sticker from the POV/MC and return them immediately to the </w:t>
      </w:r>
      <w:r w:rsidR="00E45AFA">
        <w:t>GTM</w:t>
      </w:r>
      <w:r>
        <w:t xml:space="preserve">. The TSP shall institute the necessary security measure to insure the diplomatic tags </w:t>
      </w:r>
      <w:r w:rsidR="00A67A99">
        <w:t>are not unlawfully applied by any party while in the TSP possession.</w:t>
      </w:r>
    </w:p>
    <w:p w:rsidR="00A67A99" w:rsidRDefault="00A67A99" w:rsidP="006A558F">
      <w:pPr>
        <w:pStyle w:val="ListParagraph"/>
        <w:numPr>
          <w:ilvl w:val="0"/>
          <w:numId w:val="17"/>
        </w:numPr>
        <w:jc w:val="both"/>
      </w:pPr>
      <w:r>
        <w:t>While in storage each POV/MC shall be stored in the TSP warehouse preventing it from being subject to direct sunlight, inclement weather and excessive dust.</w:t>
      </w:r>
    </w:p>
    <w:p w:rsidR="00A67A99" w:rsidRDefault="00A67A99" w:rsidP="006A558F">
      <w:pPr>
        <w:pStyle w:val="ListParagraph"/>
        <w:numPr>
          <w:ilvl w:val="0"/>
          <w:numId w:val="17"/>
        </w:numPr>
        <w:jc w:val="both"/>
      </w:pPr>
      <w:r>
        <w:t>All POV/MC stored in the custody of the TSP shall be covered with dust covers for the duration of the storage term.</w:t>
      </w:r>
    </w:p>
    <w:p w:rsidR="00A67A99" w:rsidRDefault="00A67A99" w:rsidP="006A558F">
      <w:pPr>
        <w:pStyle w:val="ListParagraph"/>
        <w:numPr>
          <w:ilvl w:val="0"/>
          <w:numId w:val="17"/>
        </w:numPr>
        <w:jc w:val="both"/>
      </w:pPr>
      <w:r>
        <w:t>The contractor shall disconnect the battery of the POV/MC placed within the TSP warehouse for long term storage, so as to prevent the battery from discharging and causing damage thereto. Damage occurring to batteries as a result of the TSP negligence, shall result in a claim against the TSP for replacement.</w:t>
      </w:r>
    </w:p>
    <w:p w:rsidR="00A67A99" w:rsidRDefault="00A67A99" w:rsidP="006A558F">
      <w:pPr>
        <w:pStyle w:val="ListParagraph"/>
        <w:numPr>
          <w:ilvl w:val="0"/>
          <w:numId w:val="17"/>
        </w:numPr>
        <w:jc w:val="both"/>
      </w:pPr>
      <w:r>
        <w:t>In order to prepare the POV/MC for shipment the TSP shall ensure that each vehicle is clean inside and out, free from loose items that can be pilfered, with the exception of the vehicle tools and spare tire.</w:t>
      </w:r>
    </w:p>
    <w:p w:rsidR="00A67A99" w:rsidRDefault="00A67A99" w:rsidP="006A558F">
      <w:pPr>
        <w:pStyle w:val="ListParagraph"/>
        <w:numPr>
          <w:ilvl w:val="0"/>
          <w:numId w:val="17"/>
        </w:numPr>
        <w:jc w:val="both"/>
      </w:pPr>
      <w:r>
        <w:t xml:space="preserve">Excess petrol/diesel shall be drained from the vehicle in accordance with carrier specifications. </w:t>
      </w:r>
    </w:p>
    <w:p w:rsidR="00A67A99" w:rsidRDefault="00A67A99" w:rsidP="006A558F">
      <w:pPr>
        <w:pStyle w:val="ListParagraph"/>
        <w:numPr>
          <w:ilvl w:val="0"/>
          <w:numId w:val="17"/>
        </w:numPr>
        <w:jc w:val="both"/>
      </w:pPr>
      <w:r>
        <w:t>All POV/MC shall be shipped in steel containers. Containers shall be stuffed at TSP</w:t>
      </w:r>
      <w:r w:rsidR="00876D81">
        <w:t xml:space="preserve"> depot. POV shall be braced and lashed securely inside the containers prior to shipment to prevent POV from moving or shifting during transit. POV should not be shipped with HHE shipment.</w:t>
      </w:r>
    </w:p>
    <w:p w:rsidR="00876D81" w:rsidRDefault="00876D81" w:rsidP="006A558F">
      <w:pPr>
        <w:pStyle w:val="ListParagraph"/>
        <w:numPr>
          <w:ilvl w:val="0"/>
          <w:numId w:val="17"/>
        </w:numPr>
        <w:jc w:val="both"/>
      </w:pPr>
      <w:r>
        <w:t xml:space="preserve">Dispatch and shipping documentation should be forwarded to </w:t>
      </w:r>
      <w:r w:rsidR="00DF4728">
        <w:t xml:space="preserve">GTM </w:t>
      </w:r>
      <w:r>
        <w:t>for review.</w:t>
      </w:r>
    </w:p>
    <w:p w:rsidR="007522E5" w:rsidRPr="008B6C55" w:rsidRDefault="007522E5" w:rsidP="006A558F">
      <w:pPr>
        <w:pStyle w:val="ListParagraph"/>
        <w:numPr>
          <w:ilvl w:val="0"/>
          <w:numId w:val="17"/>
        </w:numPr>
        <w:jc w:val="both"/>
      </w:pPr>
      <w:r>
        <w:t>It shall be the responsibility of the TSP to prepare a separate inventory List signed by the client and his agent listing all damaged items noted prior to packing.</w:t>
      </w:r>
    </w:p>
    <w:p w:rsidR="00D26A58" w:rsidRDefault="00D26A58" w:rsidP="00E4333A">
      <w:pPr>
        <w:tabs>
          <w:tab w:val="left" w:pos="720"/>
          <w:tab w:val="decimal" w:pos="1080"/>
          <w:tab w:val="left" w:pos="1440"/>
          <w:tab w:val="left" w:pos="1620"/>
          <w:tab w:val="left" w:pos="2160"/>
          <w:tab w:val="decimal" w:pos="2700"/>
          <w:tab w:val="left" w:pos="2880"/>
          <w:tab w:val="decimal" w:pos="4410"/>
          <w:tab w:val="decimal" w:pos="9070"/>
          <w:tab w:val="left" w:pos="9360"/>
        </w:tabs>
        <w:spacing w:line="240" w:lineRule="exact"/>
        <w:rPr>
          <w:b/>
          <w:sz w:val="22"/>
          <w:szCs w:val="22"/>
          <w:u w:val="single"/>
        </w:rPr>
      </w:pPr>
    </w:p>
    <w:p w:rsidR="009C115D" w:rsidRPr="00884B26" w:rsidRDefault="00DD526B" w:rsidP="00E4333A">
      <w:pPr>
        <w:tabs>
          <w:tab w:val="left" w:pos="720"/>
          <w:tab w:val="decimal" w:pos="1080"/>
          <w:tab w:val="left" w:pos="1440"/>
          <w:tab w:val="left" w:pos="1620"/>
          <w:tab w:val="left" w:pos="2160"/>
          <w:tab w:val="decimal" w:pos="2700"/>
          <w:tab w:val="left" w:pos="2880"/>
          <w:tab w:val="decimal" w:pos="4410"/>
          <w:tab w:val="decimal" w:pos="9070"/>
          <w:tab w:val="left" w:pos="9360"/>
        </w:tabs>
        <w:spacing w:line="240" w:lineRule="exact"/>
        <w:rPr>
          <w:b/>
          <w:sz w:val="22"/>
          <w:szCs w:val="22"/>
          <w:u w:val="single"/>
        </w:rPr>
      </w:pPr>
      <w:r w:rsidRPr="00884B26">
        <w:rPr>
          <w:b/>
          <w:sz w:val="22"/>
          <w:szCs w:val="22"/>
          <w:u w:val="single"/>
        </w:rPr>
        <w:t xml:space="preserve">ITEM 5-3 </w:t>
      </w:r>
      <w:r w:rsidR="001E4F21">
        <w:rPr>
          <w:b/>
          <w:sz w:val="22"/>
          <w:szCs w:val="22"/>
          <w:u w:val="single"/>
        </w:rPr>
        <w:t>TYPE</w:t>
      </w:r>
      <w:r w:rsidR="00E4333A" w:rsidRPr="00884B26">
        <w:rPr>
          <w:b/>
          <w:sz w:val="22"/>
          <w:szCs w:val="22"/>
          <w:u w:val="single"/>
        </w:rPr>
        <w:t xml:space="preserve"> </w:t>
      </w:r>
      <w:r w:rsidR="001E4F21">
        <w:rPr>
          <w:b/>
          <w:sz w:val="22"/>
          <w:szCs w:val="22"/>
          <w:u w:val="single"/>
        </w:rPr>
        <w:t>OF</w:t>
      </w:r>
      <w:r w:rsidR="00E4333A" w:rsidRPr="00884B26">
        <w:rPr>
          <w:b/>
          <w:sz w:val="22"/>
          <w:szCs w:val="22"/>
          <w:u w:val="single"/>
        </w:rPr>
        <w:t xml:space="preserve"> C</w:t>
      </w:r>
      <w:r w:rsidR="001E4F21">
        <w:rPr>
          <w:b/>
          <w:sz w:val="22"/>
          <w:szCs w:val="22"/>
          <w:u w:val="single"/>
        </w:rPr>
        <w:t>ONSTRUCTION</w:t>
      </w:r>
      <w:r w:rsidR="00E4333A" w:rsidRPr="00884B26">
        <w:rPr>
          <w:b/>
          <w:sz w:val="22"/>
          <w:szCs w:val="22"/>
          <w:u w:val="single"/>
        </w:rPr>
        <w:t xml:space="preserve"> </w:t>
      </w:r>
      <w:r w:rsidR="001E4F21">
        <w:rPr>
          <w:b/>
          <w:sz w:val="22"/>
          <w:szCs w:val="22"/>
          <w:u w:val="single"/>
        </w:rPr>
        <w:t>OF</w:t>
      </w:r>
      <w:r w:rsidR="00E4333A" w:rsidRPr="00884B26">
        <w:rPr>
          <w:b/>
          <w:sz w:val="22"/>
          <w:szCs w:val="22"/>
          <w:u w:val="single"/>
        </w:rPr>
        <w:t xml:space="preserve"> S</w:t>
      </w:r>
      <w:r w:rsidR="001E4F21">
        <w:rPr>
          <w:b/>
          <w:sz w:val="22"/>
          <w:szCs w:val="22"/>
          <w:u w:val="single"/>
        </w:rPr>
        <w:t>URFACE</w:t>
      </w:r>
      <w:r w:rsidR="00E4333A" w:rsidRPr="00884B26">
        <w:rPr>
          <w:b/>
          <w:sz w:val="22"/>
          <w:szCs w:val="22"/>
          <w:u w:val="single"/>
        </w:rPr>
        <w:t xml:space="preserve"> C</w:t>
      </w:r>
      <w:r w:rsidR="001E4F21">
        <w:rPr>
          <w:b/>
          <w:sz w:val="22"/>
          <w:szCs w:val="22"/>
          <w:u w:val="single"/>
        </w:rPr>
        <w:t>ONTAINERS</w:t>
      </w:r>
    </w:p>
    <w:p w:rsidR="00E4333A" w:rsidRPr="008B6C55" w:rsidRDefault="00E4333A" w:rsidP="00E4333A">
      <w:pPr>
        <w:tabs>
          <w:tab w:val="left" w:pos="720"/>
          <w:tab w:val="decimal" w:pos="1080"/>
          <w:tab w:val="left" w:pos="1440"/>
          <w:tab w:val="left" w:pos="1620"/>
          <w:tab w:val="left" w:pos="2160"/>
          <w:tab w:val="decimal" w:pos="2700"/>
          <w:tab w:val="left" w:pos="2880"/>
          <w:tab w:val="decimal" w:pos="4410"/>
          <w:tab w:val="decimal" w:pos="9070"/>
          <w:tab w:val="left" w:pos="9360"/>
        </w:tabs>
        <w:spacing w:line="240" w:lineRule="exact"/>
        <w:rPr>
          <w:b/>
          <w:u w:val="single"/>
        </w:rPr>
      </w:pPr>
    </w:p>
    <w:p w:rsidR="009C115D" w:rsidRPr="008B6C55" w:rsidRDefault="009C115D" w:rsidP="00E4333A">
      <w:pPr>
        <w:jc w:val="both"/>
        <w:rPr>
          <w:b/>
          <w:u w:val="single"/>
        </w:rPr>
      </w:pPr>
      <w:r w:rsidRPr="008B6C55">
        <w:rPr>
          <w:b/>
          <w:u w:val="single"/>
        </w:rPr>
        <w:t>Instruction</w:t>
      </w:r>
      <w:r w:rsidR="00290F15">
        <w:rPr>
          <w:b/>
          <w:u w:val="single"/>
        </w:rPr>
        <w:t>s for Lift Vans to be used for S</w:t>
      </w:r>
      <w:r w:rsidRPr="008B6C55">
        <w:rPr>
          <w:b/>
          <w:u w:val="single"/>
        </w:rPr>
        <w:t xml:space="preserve">hipment of Household Effects  </w:t>
      </w:r>
    </w:p>
    <w:p w:rsidR="009C115D" w:rsidRPr="008B6C55" w:rsidRDefault="009C115D" w:rsidP="00E4333A">
      <w:pPr>
        <w:jc w:val="both"/>
      </w:pPr>
      <w:r w:rsidRPr="008B6C55">
        <w:t xml:space="preserve"> </w:t>
      </w:r>
    </w:p>
    <w:p w:rsidR="00AB2094" w:rsidRDefault="00CC7993" w:rsidP="001134D5">
      <w:pPr>
        <w:jc w:val="both"/>
      </w:pPr>
      <w:r w:rsidRPr="008B6C55">
        <w:t xml:space="preserve">Lift Vans </w:t>
      </w:r>
      <w:r w:rsidR="009C115D" w:rsidRPr="008B6C55">
        <w:t>used for a surface shipment of household effects</w:t>
      </w:r>
      <w:r w:rsidR="00FE2220">
        <w:t xml:space="preserve"> must be either </w:t>
      </w:r>
      <w:r w:rsidR="00FE2220" w:rsidRPr="009C7146">
        <w:t>new wood</w:t>
      </w:r>
      <w:r w:rsidR="00FE2220">
        <w:t>en</w:t>
      </w:r>
      <w:r w:rsidR="00FE2220" w:rsidRPr="009C7146">
        <w:t xml:space="preserve"> </w:t>
      </w:r>
      <w:r w:rsidR="00FE2220">
        <w:t>or USG approved used lift vans</w:t>
      </w:r>
      <w:r w:rsidR="00ED6C15">
        <w:t>,</w:t>
      </w:r>
      <w:r w:rsidR="009C115D" w:rsidRPr="008B6C55">
        <w:t xml:space="preserve"> soundly constructed of </w:t>
      </w:r>
      <w:r w:rsidRPr="008B6C55">
        <w:t xml:space="preserve">non-coniferous wood </w:t>
      </w:r>
      <w:r w:rsidR="00FD096C" w:rsidRPr="008B6C55">
        <w:t xml:space="preserve">or </w:t>
      </w:r>
      <w:r w:rsidR="009C115D" w:rsidRPr="008B6C55">
        <w:t>plywood</w:t>
      </w:r>
      <w:r w:rsidR="00FD096C" w:rsidRPr="008B6C55">
        <w:t xml:space="preserve"> (U</w:t>
      </w:r>
      <w:r w:rsidRPr="008B6C55">
        <w:t>nless other materials are required to meet destination requirements)</w:t>
      </w:r>
      <w:r w:rsidR="00ED6C15">
        <w:t>,</w:t>
      </w:r>
      <w:r w:rsidRPr="008B6C55">
        <w:t xml:space="preserve"> and be approved by the </w:t>
      </w:r>
      <w:r w:rsidR="00ED6C15">
        <w:t>GSO Shipping</w:t>
      </w:r>
      <w:r w:rsidRPr="008B6C55">
        <w:t xml:space="preserve"> before use.  </w:t>
      </w:r>
      <w:r w:rsidR="004F07E4" w:rsidRPr="007A0A7A">
        <w:t>The</w:t>
      </w:r>
      <w:r w:rsidRPr="007A0A7A">
        <w:t xml:space="preserve"> </w:t>
      </w:r>
      <w:r w:rsidR="004F07E4" w:rsidRPr="007A0A7A">
        <w:t>outside dimensions of any container/lift van shall not exceed 119 CM (47 IN) in length 220 CM (87 IN) in width</w:t>
      </w:r>
      <w:r w:rsidR="00F01A99" w:rsidRPr="007A0A7A">
        <w:t xml:space="preserve"> </w:t>
      </w:r>
      <w:r w:rsidR="004F07E4" w:rsidRPr="007A0A7A">
        <w:t>and 220 centimeters (87 IN) in height</w:t>
      </w:r>
      <w:r w:rsidR="00643B3E">
        <w:t>.</w:t>
      </w:r>
      <w:r w:rsidRPr="008B6C55">
        <w:t xml:space="preserve">  </w:t>
      </w:r>
      <w:r w:rsidR="00E02029">
        <w:t>The thickness o</w:t>
      </w:r>
      <w:r w:rsidR="001134D5" w:rsidRPr="001134D5">
        <w:t>f the pl</w:t>
      </w:r>
      <w:r w:rsidR="001134D5">
        <w:t>ywood must be at least 3/8</w:t>
      </w:r>
      <w:r w:rsidR="00ED6C15">
        <w:t xml:space="preserve">IN </w:t>
      </w:r>
      <w:r w:rsidR="001134D5">
        <w:t>thic</w:t>
      </w:r>
      <w:r w:rsidR="001134D5" w:rsidRPr="001134D5">
        <w:t>k.</w:t>
      </w:r>
      <w:r w:rsidR="001134D5">
        <w:t xml:space="preserve"> Any special requests for unusual size lift vans shall be specifically stated in the written authorization. </w:t>
      </w:r>
    </w:p>
    <w:p w:rsidR="001134D5" w:rsidRDefault="001134D5" w:rsidP="001134D5">
      <w:pPr>
        <w:jc w:val="both"/>
      </w:pPr>
      <w:r>
        <w:rPr>
          <w:b/>
          <w:bCs/>
        </w:rPr>
        <w:t xml:space="preserve">All wood/plywood </w:t>
      </w:r>
      <w:r w:rsidR="00E17BED">
        <w:rPr>
          <w:b/>
          <w:bCs/>
        </w:rPr>
        <w:t xml:space="preserve">lift </w:t>
      </w:r>
      <w:r w:rsidR="002228CB">
        <w:rPr>
          <w:b/>
          <w:bCs/>
        </w:rPr>
        <w:t>vans</w:t>
      </w:r>
      <w:r>
        <w:rPr>
          <w:b/>
          <w:bCs/>
        </w:rPr>
        <w:t xml:space="preserve"> must meet ISPM 15 (USDA</w:t>
      </w:r>
      <w:r w:rsidR="00980A3A">
        <w:rPr>
          <w:b/>
          <w:bCs/>
        </w:rPr>
        <w:t>/</w:t>
      </w:r>
      <w:r>
        <w:rPr>
          <w:b/>
          <w:bCs/>
        </w:rPr>
        <w:t>APHIS) requirements to be heat treated</w:t>
      </w:r>
      <w:r w:rsidR="003A6928">
        <w:rPr>
          <w:b/>
          <w:bCs/>
        </w:rPr>
        <w:t xml:space="preserve"> or chemically treated</w:t>
      </w:r>
      <w:r>
        <w:rPr>
          <w:b/>
          <w:bCs/>
        </w:rPr>
        <w:t xml:space="preserve"> and bear the IPPC stamp.  </w:t>
      </w:r>
      <w:r>
        <w:t xml:space="preserve">All </w:t>
      </w:r>
      <w:r w:rsidR="00E17BED">
        <w:t>l</w:t>
      </w:r>
      <w:r w:rsidR="00ED6C15">
        <w:t>ift vans</w:t>
      </w:r>
      <w:r>
        <w:t xml:space="preserve"> </w:t>
      </w:r>
      <w:r w:rsidR="00980A3A">
        <w:t xml:space="preserve">must be either </w:t>
      </w:r>
      <w:r w:rsidR="00980A3A" w:rsidRPr="009C7146">
        <w:t>new wood</w:t>
      </w:r>
      <w:r w:rsidR="00980A3A">
        <w:t>en</w:t>
      </w:r>
      <w:r w:rsidR="00980A3A" w:rsidRPr="009C7146">
        <w:t xml:space="preserve"> </w:t>
      </w:r>
      <w:r w:rsidR="00980A3A">
        <w:t xml:space="preserve">or USG approved used lift vans </w:t>
      </w:r>
      <w:r>
        <w:t xml:space="preserve">and a caulking compound shall be used when panels are assembled (not after) to </w:t>
      </w:r>
      <w:r w:rsidR="00226A5B">
        <w:t>e</w:t>
      </w:r>
      <w:r>
        <w:t>nsure watertight joint</w:t>
      </w:r>
      <w:r w:rsidR="00E17BED">
        <w:t>s</w:t>
      </w:r>
      <w:r>
        <w:t xml:space="preserve">.  </w:t>
      </w:r>
    </w:p>
    <w:p w:rsidR="009C115D" w:rsidRPr="008B6C55" w:rsidRDefault="009C115D" w:rsidP="00E4333A">
      <w:pPr>
        <w:jc w:val="both"/>
      </w:pPr>
    </w:p>
    <w:p w:rsidR="009C115D" w:rsidRPr="008B6C55" w:rsidRDefault="009C115D" w:rsidP="00E4333A">
      <w:pPr>
        <w:jc w:val="both"/>
        <w:rPr>
          <w:b/>
          <w:u w:val="single"/>
        </w:rPr>
      </w:pPr>
      <w:r w:rsidRPr="008B6C55">
        <w:t xml:space="preserve"> </w:t>
      </w:r>
      <w:r w:rsidRPr="008B6C55">
        <w:rPr>
          <w:b/>
          <w:u w:val="single"/>
        </w:rPr>
        <w:t xml:space="preserve">Lining and Banding of All Shipping </w:t>
      </w:r>
      <w:r w:rsidR="00E17BED">
        <w:rPr>
          <w:b/>
          <w:u w:val="single"/>
        </w:rPr>
        <w:t>Lift Vans</w:t>
      </w:r>
      <w:r w:rsidRPr="008B6C55">
        <w:rPr>
          <w:b/>
          <w:u w:val="single"/>
        </w:rPr>
        <w:t xml:space="preserve"> </w:t>
      </w:r>
    </w:p>
    <w:p w:rsidR="009C115D" w:rsidRPr="008B6C55" w:rsidRDefault="009C115D" w:rsidP="00E4333A">
      <w:pPr>
        <w:jc w:val="both"/>
      </w:pPr>
      <w:r w:rsidRPr="008B6C55">
        <w:t xml:space="preserve"> </w:t>
      </w:r>
    </w:p>
    <w:p w:rsidR="009C115D" w:rsidRPr="008B6C55" w:rsidRDefault="009C115D" w:rsidP="006A558F">
      <w:pPr>
        <w:pStyle w:val="ListParagraph"/>
        <w:numPr>
          <w:ilvl w:val="2"/>
          <w:numId w:val="1"/>
        </w:numPr>
        <w:ind w:left="360"/>
        <w:jc w:val="both"/>
      </w:pPr>
      <w:r w:rsidRPr="008B6C55">
        <w:t>The interior of all lift vans shall be lined with polyethylene wit</w:t>
      </w:r>
      <w:r w:rsidR="000532D8" w:rsidRPr="008B6C55">
        <w:t>h minimum thickness of .004 IN</w:t>
      </w:r>
      <w:r w:rsidRPr="008B6C55">
        <w:t xml:space="preserve">.  Lining must be applied in such a manner that it is free from holes or tears and laps occur only where the ceiling liner meets the side and end liners.  The floor of the </w:t>
      </w:r>
      <w:r w:rsidR="00E17BED">
        <w:t>lift van</w:t>
      </w:r>
      <w:r w:rsidRPr="008B6C55">
        <w:t xml:space="preserve"> must be lined with similar waterproof material.  Any other type of waterproof material barrier must have prior approval of the </w:t>
      </w:r>
      <w:r w:rsidR="00E17BED">
        <w:t>GSO Shipping</w:t>
      </w:r>
      <w:r w:rsidRPr="008B6C55">
        <w:t xml:space="preserve"> before use. </w:t>
      </w:r>
    </w:p>
    <w:p w:rsidR="009C115D" w:rsidRPr="008B6C55" w:rsidRDefault="009C115D" w:rsidP="00E4333A">
      <w:pPr>
        <w:jc w:val="both"/>
      </w:pPr>
      <w:r w:rsidRPr="008B6C55">
        <w:t xml:space="preserve"> </w:t>
      </w:r>
    </w:p>
    <w:p w:rsidR="009C115D" w:rsidRPr="008B6C55" w:rsidRDefault="009C115D" w:rsidP="006A558F">
      <w:pPr>
        <w:pStyle w:val="ListParagraph"/>
        <w:numPr>
          <w:ilvl w:val="2"/>
          <w:numId w:val="1"/>
        </w:numPr>
        <w:ind w:left="360"/>
        <w:jc w:val="both"/>
      </w:pPr>
      <w:r w:rsidRPr="008B6C55">
        <w:t xml:space="preserve">Steel tension banding shall be applied tightly and securely to all wooden and plywood </w:t>
      </w:r>
      <w:r w:rsidR="00E17BED">
        <w:t>lift vans</w:t>
      </w:r>
      <w:r w:rsidRPr="008B6C55">
        <w:t xml:space="preserve"> after loading and sealing.  On </w:t>
      </w:r>
      <w:r w:rsidR="00E17BED">
        <w:t>lift vans</w:t>
      </w:r>
      <w:r w:rsidRPr="008B6C55">
        <w:t xml:space="preserve"> 1.36 cubic meters (48 cubic feet) or less, steel tension banding of a minimum size of 1.905 </w:t>
      </w:r>
      <w:r w:rsidR="000532D8" w:rsidRPr="008B6C55">
        <w:t>CM (3/4 IN</w:t>
      </w:r>
      <w:r w:rsidRPr="008B6C55">
        <w:t xml:space="preserve">) in width by .0889 </w:t>
      </w:r>
      <w:r w:rsidR="000532D8" w:rsidRPr="008B6C55">
        <w:t xml:space="preserve">CM </w:t>
      </w:r>
      <w:r w:rsidRPr="008B6C55">
        <w:t>thick (.035</w:t>
      </w:r>
      <w:r w:rsidR="000532D8" w:rsidRPr="008B6C55">
        <w:t xml:space="preserve"> IN</w:t>
      </w:r>
      <w:r w:rsidRPr="008B6C55">
        <w:t xml:space="preserve">) may be used.  On </w:t>
      </w:r>
      <w:r w:rsidR="00E17BED">
        <w:t>lift vans</w:t>
      </w:r>
      <w:r w:rsidRPr="008B6C55">
        <w:t xml:space="preserve"> over forty-eight (48) cubic feet steel tension strapping of a minimum size of 3.149 </w:t>
      </w:r>
      <w:r w:rsidR="000532D8" w:rsidRPr="008B6C55">
        <w:t>CM (1 1/4 IN) in width by .0889 CM</w:t>
      </w:r>
      <w:r w:rsidRPr="008B6C55">
        <w:t xml:space="preserve"> (.035</w:t>
      </w:r>
      <w:r w:rsidR="000532D8" w:rsidRPr="008B6C55">
        <w:t xml:space="preserve"> IN</w:t>
      </w:r>
      <w:r w:rsidRPr="008B6C55">
        <w:t>)</w:t>
      </w:r>
      <w:r w:rsidR="00E17BED">
        <w:t xml:space="preserve"> thick</w:t>
      </w:r>
      <w:r w:rsidRPr="008B6C55">
        <w:t xml:space="preserve"> shall be used. </w:t>
      </w:r>
    </w:p>
    <w:p w:rsidR="009C115D" w:rsidRPr="008B6C55" w:rsidRDefault="009C115D" w:rsidP="00E4333A">
      <w:pPr>
        <w:jc w:val="both"/>
      </w:pPr>
      <w:r w:rsidRPr="008B6C55">
        <w:t xml:space="preserve"> </w:t>
      </w:r>
    </w:p>
    <w:p w:rsidR="009C115D" w:rsidRPr="008B6C55" w:rsidRDefault="00E17BED" w:rsidP="006A558F">
      <w:pPr>
        <w:pStyle w:val="ListParagraph"/>
        <w:numPr>
          <w:ilvl w:val="2"/>
          <w:numId w:val="1"/>
        </w:numPr>
        <w:ind w:left="360"/>
        <w:jc w:val="both"/>
      </w:pPr>
      <w:r>
        <w:lastRenderedPageBreak/>
        <w:t>Lift Vans</w:t>
      </w:r>
      <w:r w:rsidR="009C115D" w:rsidRPr="008B6C55">
        <w:t xml:space="preserve"> 1.36 cubic meters (48 cubic feet) or less, shall be banded by a minimum of two steel bands perpendicular to the base positioned about one-fourth (1/4) the distance from each end of the </w:t>
      </w:r>
      <w:r>
        <w:t>lift vans</w:t>
      </w:r>
      <w:r w:rsidR="009C115D" w:rsidRPr="008B6C55">
        <w:t xml:space="preserve">.   Two additional tension bands shall be applied girth-wise, parallel to the base, around the four sides of the </w:t>
      </w:r>
      <w:r>
        <w:t>lift vans</w:t>
      </w:r>
      <w:r w:rsidR="009C115D" w:rsidRPr="008B6C55">
        <w:t xml:space="preserve">, one band positioned approximately one-fourth (1/4) the distance from the top.  Wood cleats, tie blocks, or braces are to be used under tension banding when necessary to insure stability or to bridge unsupported spans. </w:t>
      </w:r>
    </w:p>
    <w:p w:rsidR="006E2DA6" w:rsidRDefault="009C115D" w:rsidP="004B3202">
      <w:pPr>
        <w:jc w:val="both"/>
        <w:rPr>
          <w:b/>
          <w:sz w:val="22"/>
          <w:szCs w:val="22"/>
          <w:u w:val="single"/>
        </w:rPr>
      </w:pPr>
      <w:r w:rsidRPr="008B6C55">
        <w:t xml:space="preserve"> </w:t>
      </w:r>
    </w:p>
    <w:p w:rsidR="00E4333A" w:rsidRPr="00884B26" w:rsidRDefault="00E4333A" w:rsidP="00E4333A">
      <w:pPr>
        <w:tabs>
          <w:tab w:val="left" w:pos="720"/>
          <w:tab w:val="decimal" w:pos="1080"/>
          <w:tab w:val="left" w:pos="1440"/>
          <w:tab w:val="left" w:pos="1620"/>
          <w:tab w:val="left" w:pos="2160"/>
          <w:tab w:val="decimal" w:pos="2700"/>
          <w:tab w:val="left" w:pos="2880"/>
          <w:tab w:val="decimal" w:pos="4410"/>
          <w:tab w:val="decimal" w:pos="9070"/>
          <w:tab w:val="left" w:pos="9360"/>
        </w:tabs>
        <w:spacing w:line="240" w:lineRule="exact"/>
        <w:rPr>
          <w:b/>
          <w:sz w:val="22"/>
          <w:szCs w:val="22"/>
          <w:u w:val="single"/>
        </w:rPr>
      </w:pPr>
      <w:r w:rsidRPr="00884B26">
        <w:rPr>
          <w:b/>
          <w:sz w:val="22"/>
          <w:szCs w:val="22"/>
          <w:u w:val="single"/>
        </w:rPr>
        <w:t xml:space="preserve">ITEM 5-4 </w:t>
      </w:r>
      <w:r w:rsidR="000532D8" w:rsidRPr="00884B26">
        <w:rPr>
          <w:b/>
          <w:sz w:val="22"/>
          <w:szCs w:val="22"/>
          <w:u w:val="single"/>
        </w:rPr>
        <w:t>TYPE OF CONSTRUCTION</w:t>
      </w:r>
      <w:r w:rsidR="00D05EDD">
        <w:rPr>
          <w:b/>
          <w:sz w:val="22"/>
          <w:szCs w:val="22"/>
          <w:u w:val="single"/>
        </w:rPr>
        <w:t xml:space="preserve"> OF </w:t>
      </w:r>
      <w:r w:rsidR="00351FEC">
        <w:rPr>
          <w:b/>
          <w:sz w:val="22"/>
          <w:szCs w:val="22"/>
          <w:u w:val="single"/>
        </w:rPr>
        <w:t>AIR (</w:t>
      </w:r>
      <w:r w:rsidR="00226A5B">
        <w:rPr>
          <w:b/>
          <w:sz w:val="22"/>
          <w:szCs w:val="22"/>
          <w:u w:val="single"/>
        </w:rPr>
        <w:t>TRI-WALL</w:t>
      </w:r>
      <w:r w:rsidR="00351FEC">
        <w:rPr>
          <w:b/>
          <w:sz w:val="22"/>
          <w:szCs w:val="22"/>
          <w:u w:val="single"/>
        </w:rPr>
        <w:t>)</w:t>
      </w:r>
      <w:r w:rsidR="0076699A">
        <w:rPr>
          <w:b/>
          <w:sz w:val="22"/>
          <w:szCs w:val="22"/>
          <w:u w:val="single"/>
        </w:rPr>
        <w:t xml:space="preserve"> CONTAINER</w:t>
      </w:r>
    </w:p>
    <w:p w:rsidR="00E4333A" w:rsidRPr="008B6C55" w:rsidRDefault="00E4333A" w:rsidP="00E4333A">
      <w:pPr>
        <w:jc w:val="both"/>
        <w:rPr>
          <w:b/>
          <w:u w:val="single"/>
        </w:rPr>
      </w:pPr>
    </w:p>
    <w:p w:rsidR="009C115D" w:rsidRPr="008B6C55" w:rsidRDefault="009C115D" w:rsidP="00E4333A">
      <w:pPr>
        <w:jc w:val="both"/>
        <w:rPr>
          <w:b/>
          <w:u w:val="single"/>
        </w:rPr>
      </w:pPr>
      <w:r w:rsidRPr="008B6C55">
        <w:rPr>
          <w:b/>
          <w:u w:val="single"/>
        </w:rPr>
        <w:t xml:space="preserve">Preparation of Unaccompanied Air Baggage (UAB) for Shipment </w:t>
      </w:r>
    </w:p>
    <w:p w:rsidR="009C115D" w:rsidRPr="008B6C55" w:rsidRDefault="009C115D" w:rsidP="00E4333A">
      <w:pPr>
        <w:jc w:val="both"/>
      </w:pPr>
      <w:r w:rsidRPr="008B6C55">
        <w:t xml:space="preserve"> </w:t>
      </w:r>
    </w:p>
    <w:p w:rsidR="009C115D" w:rsidRPr="008B6C55" w:rsidRDefault="009C115D" w:rsidP="006A558F">
      <w:pPr>
        <w:pStyle w:val="ListParagraph"/>
        <w:numPr>
          <w:ilvl w:val="0"/>
          <w:numId w:val="30"/>
        </w:numPr>
        <w:ind w:left="360"/>
        <w:jc w:val="both"/>
      </w:pPr>
      <w:r w:rsidRPr="008B6C55">
        <w:t xml:space="preserve">All articles shall be packed into a </w:t>
      </w:r>
      <w:r w:rsidR="00226A5B">
        <w:t>Tri-wall</w:t>
      </w:r>
      <w:r w:rsidRPr="008B6C55">
        <w:t xml:space="preserve"> container of suitable capacity so all useable space is occupied, which will insure a shipment of the least tare weight and smallest cubic measurement compatible with safe transportation to destination without damage to </w:t>
      </w:r>
      <w:r w:rsidR="00226A5B">
        <w:t>Tri-wall</w:t>
      </w:r>
      <w:r w:rsidR="0076699A">
        <w:t xml:space="preserve"> </w:t>
      </w:r>
      <w:r w:rsidRPr="008B6C55">
        <w:t xml:space="preserve">container or contents. </w:t>
      </w:r>
    </w:p>
    <w:p w:rsidR="009C115D" w:rsidRPr="008B6C55" w:rsidRDefault="009C115D" w:rsidP="009C78C3">
      <w:pPr>
        <w:pStyle w:val="ListParagraph"/>
        <w:ind w:left="2340"/>
        <w:jc w:val="both"/>
      </w:pPr>
      <w:r w:rsidRPr="008B6C55">
        <w:t xml:space="preserve"> </w:t>
      </w:r>
    </w:p>
    <w:p w:rsidR="009C115D" w:rsidRPr="008B6C55" w:rsidRDefault="009C115D" w:rsidP="006A558F">
      <w:pPr>
        <w:pStyle w:val="ListParagraph"/>
        <w:numPr>
          <w:ilvl w:val="0"/>
          <w:numId w:val="30"/>
        </w:numPr>
        <w:ind w:left="360"/>
        <w:jc w:val="both"/>
      </w:pPr>
      <w:r w:rsidRPr="008B6C55">
        <w:t xml:space="preserve">All cartons, boxes, wrapping and cushioning materials, and </w:t>
      </w:r>
      <w:r w:rsidR="00226A5B">
        <w:t>Tri-wall</w:t>
      </w:r>
      <w:r w:rsidRPr="008B6C55">
        <w:t xml:space="preserve"> containers used by the </w:t>
      </w:r>
      <w:r w:rsidR="00980A3A">
        <w:t>TSP</w:t>
      </w:r>
      <w:r w:rsidR="00980A3A" w:rsidRPr="008B6C55">
        <w:t xml:space="preserve"> </w:t>
      </w:r>
      <w:r w:rsidRPr="008B6C55">
        <w:t xml:space="preserve">in the performance of services under this </w:t>
      </w:r>
      <w:r w:rsidR="00980A3A">
        <w:t>TOS</w:t>
      </w:r>
      <w:r w:rsidR="00980A3A" w:rsidRPr="008B6C55">
        <w:t xml:space="preserve"> </w:t>
      </w:r>
      <w:r w:rsidRPr="008B6C55">
        <w:t xml:space="preserve">shall be new, clean, dry, and free from any substance injurious to the article to be packed and contain no wooden skids. </w:t>
      </w:r>
    </w:p>
    <w:p w:rsidR="009C115D" w:rsidRPr="008B6C55" w:rsidRDefault="009C115D" w:rsidP="009C78C3">
      <w:pPr>
        <w:pStyle w:val="ListParagraph"/>
        <w:ind w:left="360"/>
        <w:jc w:val="both"/>
      </w:pPr>
      <w:r w:rsidRPr="008B6C55">
        <w:t xml:space="preserve"> </w:t>
      </w:r>
    </w:p>
    <w:p w:rsidR="009C115D" w:rsidRPr="008B6C55" w:rsidRDefault="009C115D" w:rsidP="006A558F">
      <w:pPr>
        <w:pStyle w:val="ListParagraph"/>
        <w:numPr>
          <w:ilvl w:val="0"/>
          <w:numId w:val="30"/>
        </w:numPr>
        <w:ind w:left="360"/>
        <w:jc w:val="both"/>
      </w:pPr>
      <w:r w:rsidRPr="008B6C55">
        <w:t xml:space="preserve">All </w:t>
      </w:r>
      <w:r w:rsidR="00226A5B">
        <w:t>Tri-wall</w:t>
      </w:r>
      <w:r w:rsidRPr="008B6C55">
        <w:t xml:space="preserve"> containers provided by the contractor(s) for the protection of baggage shall be </w:t>
      </w:r>
      <w:r w:rsidR="00226A5B">
        <w:t>Tri-wall</w:t>
      </w:r>
      <w:r w:rsidRPr="008B6C55">
        <w:t xml:space="preserve"> fiberboard boxes 5, 10 or 15 </w:t>
      </w:r>
      <w:r w:rsidR="001A72AB" w:rsidRPr="008B6C55">
        <w:t>cubes</w:t>
      </w:r>
      <w:r w:rsidRPr="008B6C55">
        <w:t xml:space="preserve"> (inside measurement) with </w:t>
      </w:r>
      <w:r w:rsidR="001A72AB" w:rsidRPr="008B6C55">
        <w:t>minimum</w:t>
      </w:r>
      <w:r w:rsidRPr="008B6C55">
        <w:t xml:space="preserve"> 900-pound test burst strength.  The box is made of FOUR L</w:t>
      </w:r>
      <w:r w:rsidR="00290F15">
        <w:t>INERS / THREE FLUTES as: liner1</w:t>
      </w:r>
      <w:r w:rsidR="0076699A">
        <w:t xml:space="preserve"> </w:t>
      </w:r>
      <w:r w:rsidR="00290F15">
        <w:t>/flute/liner 2/flute</w:t>
      </w:r>
      <w:r w:rsidR="0076699A">
        <w:t xml:space="preserve"> </w:t>
      </w:r>
      <w:r w:rsidR="00290F15">
        <w:t>/liner 3/flute</w:t>
      </w:r>
      <w:r w:rsidR="0076699A">
        <w:t xml:space="preserve"> </w:t>
      </w:r>
      <w:r w:rsidR="00290F15">
        <w:t>/</w:t>
      </w:r>
      <w:r w:rsidRPr="008B6C55">
        <w:t xml:space="preserve">liner 4. The thickness of the box is ½ </w:t>
      </w:r>
      <w:r w:rsidR="0076699A">
        <w:t>IN.</w:t>
      </w:r>
      <w:r w:rsidRPr="008B6C55">
        <w:t xml:space="preserve">   </w:t>
      </w:r>
    </w:p>
    <w:p w:rsidR="009C115D" w:rsidRPr="008B6C55" w:rsidRDefault="009C115D" w:rsidP="009C78C3">
      <w:pPr>
        <w:pStyle w:val="ListParagraph"/>
        <w:ind w:left="360"/>
        <w:jc w:val="both"/>
      </w:pPr>
    </w:p>
    <w:p w:rsidR="009C115D" w:rsidRPr="008B6C55" w:rsidRDefault="009C115D" w:rsidP="006A558F">
      <w:pPr>
        <w:pStyle w:val="ListParagraph"/>
        <w:numPr>
          <w:ilvl w:val="0"/>
          <w:numId w:val="30"/>
        </w:numPr>
        <w:ind w:left="360"/>
        <w:jc w:val="both"/>
      </w:pPr>
      <w:r w:rsidRPr="008B6C55">
        <w:t xml:space="preserve">The maximum weight of any packed container </w:t>
      </w:r>
      <w:r w:rsidR="000532D8" w:rsidRPr="008B6C55">
        <w:t xml:space="preserve">other than </w:t>
      </w:r>
      <w:r w:rsidR="00226A5B">
        <w:t>Tri-wall</w:t>
      </w:r>
      <w:r w:rsidR="000532D8" w:rsidRPr="008B6C55">
        <w:t xml:space="preserve"> </w:t>
      </w:r>
      <w:r w:rsidRPr="008B6C55">
        <w:t>shall not exceed 90.72 K</w:t>
      </w:r>
      <w:r w:rsidR="0076699A">
        <w:t>G</w:t>
      </w:r>
      <w:r w:rsidRPr="008B6C55">
        <w:t xml:space="preserve"> gross weight (200 </w:t>
      </w:r>
      <w:r w:rsidR="0076699A">
        <w:t>LBS</w:t>
      </w:r>
      <w:r w:rsidRPr="008B6C55">
        <w:t>) without prior approval of the authorizing</w:t>
      </w:r>
      <w:r w:rsidR="0076699A">
        <w:t xml:space="preserve"> GSO Shipping</w:t>
      </w:r>
      <w:r w:rsidRPr="008B6C55">
        <w:t xml:space="preserve">. </w:t>
      </w:r>
    </w:p>
    <w:p w:rsidR="009C115D" w:rsidRPr="008B6C55" w:rsidRDefault="009C115D" w:rsidP="009C78C3">
      <w:pPr>
        <w:pStyle w:val="ListParagraph"/>
        <w:ind w:left="360"/>
        <w:jc w:val="both"/>
      </w:pPr>
    </w:p>
    <w:p w:rsidR="009C115D" w:rsidRPr="008B6C55" w:rsidRDefault="009C115D" w:rsidP="006A558F">
      <w:pPr>
        <w:pStyle w:val="ListParagraph"/>
        <w:numPr>
          <w:ilvl w:val="0"/>
          <w:numId w:val="30"/>
        </w:numPr>
        <w:ind w:left="360"/>
        <w:jc w:val="both"/>
      </w:pPr>
      <w:r w:rsidRPr="008B6C55">
        <w:t xml:space="preserve">All packed baggage must be completely wrapped in a </w:t>
      </w:r>
      <w:r w:rsidR="00434C02">
        <w:t>k</w:t>
      </w:r>
      <w:r w:rsidR="00B45469" w:rsidRPr="008B6C55">
        <w:t>raft</w:t>
      </w:r>
      <w:r w:rsidRPr="008B6C55">
        <w:t xml:space="preserve"> waterproof material prior to banding. </w:t>
      </w:r>
    </w:p>
    <w:p w:rsidR="009C115D" w:rsidRPr="008B6C55" w:rsidRDefault="009C115D" w:rsidP="009C78C3">
      <w:pPr>
        <w:pStyle w:val="ListParagraph"/>
        <w:ind w:left="360"/>
        <w:jc w:val="both"/>
      </w:pPr>
    </w:p>
    <w:p w:rsidR="009C115D" w:rsidRPr="008B6C55" w:rsidRDefault="009C115D" w:rsidP="006A558F">
      <w:pPr>
        <w:pStyle w:val="ListParagraph"/>
        <w:numPr>
          <w:ilvl w:val="0"/>
          <w:numId w:val="30"/>
        </w:numPr>
        <w:ind w:left="360"/>
        <w:jc w:val="both"/>
      </w:pPr>
      <w:r w:rsidRPr="008B6C55">
        <w:t>Metal tension strapping of a minimum widt</w:t>
      </w:r>
      <w:r w:rsidR="000532D8" w:rsidRPr="008B6C55">
        <w:t>h of 1.905 centimeters (3/4 IN</w:t>
      </w:r>
      <w:r w:rsidRPr="008B6C55">
        <w:t xml:space="preserve">) must be used for banding trunks, footlockers and wooden cases.  Only glass filament tape shall be used for banding suitcases or other soft containers. </w:t>
      </w:r>
    </w:p>
    <w:p w:rsidR="009C115D" w:rsidRPr="008B6C55" w:rsidRDefault="009C115D" w:rsidP="009C78C3">
      <w:pPr>
        <w:pStyle w:val="ListParagraph"/>
        <w:ind w:left="360"/>
        <w:jc w:val="both"/>
      </w:pPr>
    </w:p>
    <w:p w:rsidR="009C115D" w:rsidRDefault="009C115D" w:rsidP="006A558F">
      <w:pPr>
        <w:pStyle w:val="ListParagraph"/>
        <w:numPr>
          <w:ilvl w:val="0"/>
          <w:numId w:val="30"/>
        </w:numPr>
        <w:ind w:left="360"/>
        <w:jc w:val="both"/>
      </w:pPr>
      <w:r w:rsidRPr="008B6C55">
        <w:t xml:space="preserve">All banding of baggage shall be a minimum of three (3) straps to each piece, one (1) lengthwise and two (2) around the girth.  After wrapping and banding, each piece of baggage must be stenciled according to the instructions received from the authorizing </w:t>
      </w:r>
      <w:r w:rsidR="00F127B0">
        <w:t>GSO Shipping</w:t>
      </w:r>
      <w:r w:rsidRPr="008B6C55">
        <w:t xml:space="preserve">.  </w:t>
      </w:r>
    </w:p>
    <w:p w:rsidR="009521D0" w:rsidRDefault="009521D0">
      <w:pPr>
        <w:tabs>
          <w:tab w:val="left" w:pos="720"/>
          <w:tab w:val="left" w:pos="1080"/>
          <w:tab w:val="left" w:pos="1290"/>
          <w:tab w:val="left" w:pos="1440"/>
          <w:tab w:val="decimal" w:pos="1620"/>
          <w:tab w:val="decimal" w:pos="2010"/>
          <w:tab w:val="left" w:pos="2160"/>
          <w:tab w:val="decimal" w:pos="2700"/>
          <w:tab w:val="left" w:pos="2880"/>
          <w:tab w:val="decimal" w:pos="4410"/>
          <w:tab w:val="left" w:pos="9070"/>
          <w:tab w:val="left" w:pos="9360"/>
        </w:tabs>
        <w:spacing w:line="240" w:lineRule="exact"/>
        <w:rPr>
          <w:b/>
          <w:sz w:val="22"/>
          <w:szCs w:val="22"/>
          <w:u w:val="single"/>
        </w:rPr>
      </w:pPr>
    </w:p>
    <w:p w:rsidR="00DD526B" w:rsidRPr="00884B26" w:rsidRDefault="00DD526B">
      <w:pPr>
        <w:tabs>
          <w:tab w:val="left" w:pos="720"/>
          <w:tab w:val="left" w:pos="1080"/>
          <w:tab w:val="left" w:pos="1290"/>
          <w:tab w:val="left" w:pos="1440"/>
          <w:tab w:val="decimal" w:pos="1620"/>
          <w:tab w:val="decimal" w:pos="2010"/>
          <w:tab w:val="left" w:pos="2160"/>
          <w:tab w:val="decimal" w:pos="2700"/>
          <w:tab w:val="left" w:pos="2880"/>
          <w:tab w:val="decimal" w:pos="4410"/>
          <w:tab w:val="left" w:pos="9070"/>
          <w:tab w:val="left" w:pos="9360"/>
        </w:tabs>
        <w:spacing w:line="240" w:lineRule="exact"/>
        <w:rPr>
          <w:b/>
          <w:sz w:val="22"/>
          <w:szCs w:val="22"/>
          <w:u w:val="single"/>
        </w:rPr>
      </w:pPr>
      <w:r w:rsidRPr="00884B26">
        <w:rPr>
          <w:b/>
          <w:sz w:val="22"/>
          <w:szCs w:val="22"/>
          <w:u w:val="single"/>
        </w:rPr>
        <w:t>ITEM 5-5 BASIS OF WEIGHT</w:t>
      </w:r>
    </w:p>
    <w:p w:rsidR="00DD526B" w:rsidRPr="008B6C55" w:rsidRDefault="00DD526B">
      <w:pPr>
        <w:pStyle w:val="OmniPage1"/>
        <w:tabs>
          <w:tab w:val="left" w:pos="720"/>
          <w:tab w:val="left" w:pos="1080"/>
          <w:tab w:val="left" w:pos="1290"/>
          <w:tab w:val="left" w:pos="1440"/>
          <w:tab w:val="decimal" w:pos="1620"/>
          <w:tab w:val="decimal" w:pos="2010"/>
          <w:tab w:val="left" w:pos="2160"/>
          <w:tab w:val="decimal" w:pos="2700"/>
          <w:tab w:val="left" w:pos="2880"/>
          <w:tab w:val="decimal" w:pos="4410"/>
          <w:tab w:val="left" w:pos="9070"/>
          <w:tab w:val="left" w:pos="9360"/>
        </w:tabs>
        <w:spacing w:line="240" w:lineRule="exact"/>
      </w:pPr>
    </w:p>
    <w:p w:rsidR="000532D8" w:rsidRPr="008B6C55" w:rsidRDefault="00DD526B" w:rsidP="006A558F">
      <w:pPr>
        <w:pStyle w:val="CommentText"/>
        <w:numPr>
          <w:ilvl w:val="0"/>
          <w:numId w:val="31"/>
        </w:numPr>
        <w:tabs>
          <w:tab w:val="left" w:pos="540"/>
        </w:tabs>
        <w:spacing w:line="240" w:lineRule="exact"/>
        <w:ind w:left="360"/>
      </w:pPr>
      <w:r w:rsidRPr="008B6C55">
        <w:t>General</w:t>
      </w:r>
    </w:p>
    <w:p w:rsidR="000532D8" w:rsidRPr="008B6C55" w:rsidRDefault="000532D8" w:rsidP="000532D8">
      <w:pPr>
        <w:pStyle w:val="CommentText"/>
        <w:tabs>
          <w:tab w:val="left" w:pos="540"/>
        </w:tabs>
        <w:spacing w:line="240" w:lineRule="exact"/>
      </w:pPr>
    </w:p>
    <w:p w:rsidR="00DD526B" w:rsidRPr="008B6C55" w:rsidRDefault="00DD526B">
      <w:pPr>
        <w:tabs>
          <w:tab w:val="left" w:pos="720"/>
          <w:tab w:val="left" w:pos="1080"/>
          <w:tab w:val="left" w:pos="1290"/>
          <w:tab w:val="left" w:pos="1440"/>
          <w:tab w:val="decimal" w:pos="1620"/>
          <w:tab w:val="decimal" w:pos="2010"/>
          <w:tab w:val="left" w:pos="2160"/>
          <w:tab w:val="decimal" w:pos="2700"/>
          <w:tab w:val="left" w:pos="2880"/>
          <w:tab w:val="decimal" w:pos="4410"/>
          <w:tab w:val="left" w:pos="9070"/>
          <w:tab w:val="left" w:pos="9360"/>
        </w:tabs>
        <w:spacing w:line="240" w:lineRule="exact"/>
      </w:pPr>
      <w:r w:rsidRPr="008B6C55">
        <w:t xml:space="preserve">Unless otherwise provided in the Tender, the basis of weight for the assessment of charges for services performed hereunder shall be </w:t>
      </w:r>
      <w:r w:rsidRPr="008B6C55">
        <w:rPr>
          <w:b/>
        </w:rPr>
        <w:t>net weight</w:t>
      </w:r>
      <w:r w:rsidRPr="008B6C55">
        <w:t xml:space="preserve">.  Net weight consists of the weight of actual effects plus the cartons, boxes, crates, fiber drums, and other lightweight packing materials normally supplied in advance to facilitate preliminary packing at residence.  It shall not include the weight of outside shipping </w:t>
      </w:r>
      <w:r w:rsidR="00F127B0">
        <w:t>Lift vans or Container</w:t>
      </w:r>
      <w:r w:rsidRPr="008B6C55">
        <w:t>, padding and bracing materials, or any other materials necessary to stow preliminary packed effects into lift vans</w:t>
      </w:r>
      <w:r w:rsidR="00F127B0">
        <w:t>.</w:t>
      </w:r>
    </w:p>
    <w:p w:rsidR="00DD526B" w:rsidRPr="008B6C55" w:rsidRDefault="00DD526B">
      <w:pPr>
        <w:tabs>
          <w:tab w:val="left" w:pos="720"/>
          <w:tab w:val="left" w:pos="1080"/>
          <w:tab w:val="left" w:pos="1290"/>
          <w:tab w:val="left" w:pos="1440"/>
          <w:tab w:val="decimal" w:pos="1620"/>
          <w:tab w:val="decimal" w:pos="2010"/>
          <w:tab w:val="left" w:pos="2160"/>
          <w:tab w:val="decimal" w:pos="2700"/>
          <w:tab w:val="left" w:pos="2880"/>
          <w:tab w:val="decimal" w:pos="4410"/>
          <w:tab w:val="left" w:pos="9070"/>
          <w:tab w:val="left" w:pos="9360"/>
        </w:tabs>
        <w:spacing w:line="240" w:lineRule="exact"/>
      </w:pPr>
    </w:p>
    <w:p w:rsidR="00DD526B" w:rsidRDefault="00DD526B">
      <w:pPr>
        <w:tabs>
          <w:tab w:val="left" w:pos="720"/>
          <w:tab w:val="left" w:pos="1080"/>
          <w:tab w:val="left" w:pos="1290"/>
          <w:tab w:val="left" w:pos="1440"/>
          <w:tab w:val="decimal" w:pos="1620"/>
          <w:tab w:val="decimal" w:pos="2010"/>
          <w:tab w:val="left" w:pos="2160"/>
          <w:tab w:val="decimal" w:pos="2700"/>
          <w:tab w:val="left" w:pos="2880"/>
          <w:tab w:val="decimal" w:pos="4410"/>
          <w:tab w:val="left" w:pos="9070"/>
          <w:tab w:val="left" w:pos="9360"/>
        </w:tabs>
        <w:spacing w:line="240" w:lineRule="exact"/>
      </w:pPr>
      <w:r w:rsidRPr="008B6C55">
        <w:t xml:space="preserve">For Unaccompanied Air Baggage (UAB) the basis of weight for the assessment of charges for services performed hereunder shall be </w:t>
      </w:r>
      <w:r w:rsidRPr="008B6C55">
        <w:rPr>
          <w:b/>
        </w:rPr>
        <w:t>gross weight</w:t>
      </w:r>
      <w:r w:rsidRPr="008B6C55">
        <w:t>.  Gross weight consists of shipped items</w:t>
      </w:r>
      <w:r w:rsidR="001B6A34">
        <w:t>,</w:t>
      </w:r>
      <w:r w:rsidR="00F127B0">
        <w:t xml:space="preserve"> all packing, and outside </w:t>
      </w:r>
      <w:r w:rsidR="00226A5B">
        <w:t>Tri-wall</w:t>
      </w:r>
      <w:r w:rsidRPr="008B6C55">
        <w:t xml:space="preserve"> container.</w:t>
      </w:r>
    </w:p>
    <w:p w:rsidR="00950366" w:rsidRDefault="00950366">
      <w:pPr>
        <w:tabs>
          <w:tab w:val="left" w:pos="720"/>
          <w:tab w:val="left" w:pos="1080"/>
          <w:tab w:val="left" w:pos="1290"/>
          <w:tab w:val="left" w:pos="1440"/>
          <w:tab w:val="decimal" w:pos="1620"/>
          <w:tab w:val="decimal" w:pos="2010"/>
          <w:tab w:val="left" w:pos="2160"/>
          <w:tab w:val="decimal" w:pos="2700"/>
          <w:tab w:val="left" w:pos="2880"/>
          <w:tab w:val="decimal" w:pos="4410"/>
          <w:tab w:val="left" w:pos="9070"/>
          <w:tab w:val="left" w:pos="9360"/>
        </w:tabs>
        <w:spacing w:line="240" w:lineRule="exact"/>
      </w:pPr>
    </w:p>
    <w:p w:rsidR="00950366" w:rsidRDefault="00950366" w:rsidP="00950366">
      <w:pPr>
        <w:spacing w:line="264" w:lineRule="exact"/>
        <w:ind w:left="100" w:right="468"/>
      </w:pPr>
      <w:r w:rsidRPr="00A07DA7">
        <w:t xml:space="preserve">All scale weights shall be supported by certificates or weight tickets bearing (Gross Weight/Dimensions/Total Cube) the date and name/signature of the weigh master or official responsible for the weighing, and the name/shipment number of the owner of the effects.  These certificates or weight tickets shall be subject to Bi-annual inspection by representatives of the </w:t>
      </w:r>
      <w:r w:rsidR="00EB3584">
        <w:t>U.S.</w:t>
      </w:r>
      <w:r w:rsidR="00226A5B">
        <w:t xml:space="preserve"> </w:t>
      </w:r>
      <w:r w:rsidR="00EB3584">
        <w:t>Embassy</w:t>
      </w:r>
      <w:r w:rsidR="00DB3F2E">
        <w:t xml:space="preserve">. </w:t>
      </w:r>
      <w:r w:rsidRPr="00A07DA7">
        <w:t xml:space="preserve">All scale weights will be subject to verification by the </w:t>
      </w:r>
      <w:r w:rsidR="00EB3584">
        <w:t>U.S.</w:t>
      </w:r>
      <w:r w:rsidR="00226A5B">
        <w:t xml:space="preserve"> </w:t>
      </w:r>
      <w:r w:rsidR="00EB3584">
        <w:t xml:space="preserve">Embassy </w:t>
      </w:r>
      <w:r w:rsidRPr="00A07DA7">
        <w:t xml:space="preserve">which may require re-weighing in the presence of its </w:t>
      </w:r>
      <w:r w:rsidRPr="00A07DA7">
        <w:lastRenderedPageBreak/>
        <w:t xml:space="preserve">representatives at no expense to the </w:t>
      </w:r>
      <w:r w:rsidR="007E07A6">
        <w:t>USG</w:t>
      </w:r>
      <w:r w:rsidRPr="00A07DA7">
        <w:t xml:space="preserve">. The Company shall be held responsible for all costs associated with additional services resulting from reporting incorrect shipment weights/dimensions. </w:t>
      </w:r>
    </w:p>
    <w:p w:rsidR="00DD526B" w:rsidRPr="008B6C55" w:rsidRDefault="00DD526B">
      <w:pPr>
        <w:tabs>
          <w:tab w:val="left" w:pos="720"/>
          <w:tab w:val="left" w:pos="1080"/>
          <w:tab w:val="left" w:pos="1290"/>
          <w:tab w:val="left" w:pos="1440"/>
          <w:tab w:val="decimal" w:pos="1620"/>
          <w:tab w:val="decimal" w:pos="2010"/>
          <w:tab w:val="left" w:pos="2160"/>
          <w:tab w:val="decimal" w:pos="2700"/>
          <w:tab w:val="left" w:pos="2880"/>
          <w:tab w:val="decimal" w:pos="4410"/>
          <w:tab w:val="left" w:pos="9070"/>
          <w:tab w:val="left" w:pos="9360"/>
        </w:tabs>
        <w:spacing w:line="240" w:lineRule="exact"/>
      </w:pPr>
    </w:p>
    <w:p w:rsidR="00DD526B" w:rsidRDefault="00DD526B" w:rsidP="006A558F">
      <w:pPr>
        <w:pStyle w:val="CommentText"/>
        <w:numPr>
          <w:ilvl w:val="0"/>
          <w:numId w:val="31"/>
        </w:numPr>
        <w:tabs>
          <w:tab w:val="left" w:pos="540"/>
        </w:tabs>
        <w:spacing w:line="240" w:lineRule="exact"/>
        <w:ind w:left="360"/>
      </w:pPr>
      <w:r w:rsidRPr="008B6C55">
        <w:t>Schedule of HHE and days allowed for packing</w:t>
      </w:r>
    </w:p>
    <w:p w:rsidR="00190F54" w:rsidRPr="008B6C55" w:rsidRDefault="00190F54" w:rsidP="00190F54">
      <w:pPr>
        <w:pStyle w:val="CommentText"/>
        <w:tabs>
          <w:tab w:val="left" w:pos="540"/>
        </w:tabs>
        <w:spacing w:line="240" w:lineRule="exact"/>
        <w:ind w:left="360"/>
      </w:pPr>
    </w:p>
    <w:p w:rsidR="00DD526B" w:rsidRPr="008B6C55" w:rsidRDefault="00DD526B">
      <w:pPr>
        <w:tabs>
          <w:tab w:val="left" w:pos="360"/>
          <w:tab w:val="left" w:pos="2016"/>
          <w:tab w:val="left" w:pos="2736"/>
          <w:tab w:val="left" w:pos="3240"/>
          <w:tab w:val="left" w:pos="5580"/>
          <w:tab w:val="left" w:pos="8370"/>
          <w:tab w:val="left" w:pos="9450"/>
        </w:tabs>
        <w:spacing w:line="240" w:lineRule="exact"/>
        <w:ind w:right="-342"/>
      </w:pPr>
      <w:r w:rsidRPr="008B6C55">
        <w:t>Following is the schedule of allowed days for each respective weight b</w:t>
      </w:r>
      <w:r w:rsidR="00180955" w:rsidRPr="008B6C55">
        <w:t>reak for effects to be packed (A</w:t>
      </w:r>
      <w:r w:rsidRPr="008B6C55">
        <w:t>nd picked up for Domestic Shipments).</w:t>
      </w:r>
    </w:p>
    <w:p w:rsidR="00DD526B" w:rsidRPr="008B6C55" w:rsidRDefault="00DD526B">
      <w:pPr>
        <w:tabs>
          <w:tab w:val="left" w:pos="360"/>
          <w:tab w:val="left" w:pos="2016"/>
          <w:tab w:val="left" w:pos="2736"/>
          <w:tab w:val="left" w:pos="3240"/>
          <w:tab w:val="left" w:pos="5580"/>
          <w:tab w:val="left" w:pos="8370"/>
          <w:tab w:val="left" w:pos="9450"/>
        </w:tabs>
        <w:spacing w:line="240" w:lineRule="exact"/>
        <w:ind w:right="-342"/>
      </w:pPr>
      <w:r w:rsidRPr="008B6C55">
        <w:t xml:space="preserve"> </w:t>
      </w:r>
    </w:p>
    <w:p w:rsidR="00DD526B" w:rsidRPr="008B6C55" w:rsidRDefault="00DD526B">
      <w:pPr>
        <w:spacing w:line="240" w:lineRule="exact"/>
        <w:ind w:right="-342"/>
      </w:pPr>
      <w:r w:rsidRPr="008B6C55">
        <w:tab/>
        <w:t xml:space="preserve">0 – </w:t>
      </w:r>
      <w:r w:rsidR="00F127B0">
        <w:t>2,500</w:t>
      </w:r>
      <w:r w:rsidRPr="008B6C55">
        <w:t xml:space="preserve"> LBS</w:t>
      </w:r>
      <w:r w:rsidRPr="008B6C55">
        <w:tab/>
      </w:r>
      <w:r w:rsidRPr="008B6C55">
        <w:tab/>
      </w:r>
      <w:r w:rsidRPr="008B6C55">
        <w:tab/>
        <w:t>1 Day</w:t>
      </w:r>
    </w:p>
    <w:p w:rsidR="00DD526B" w:rsidRPr="008B6C55" w:rsidRDefault="00DD526B">
      <w:pPr>
        <w:spacing w:line="240" w:lineRule="exact"/>
        <w:ind w:right="-342"/>
      </w:pPr>
      <w:r w:rsidRPr="008B6C55">
        <w:tab/>
      </w:r>
      <w:r w:rsidR="00F127B0">
        <w:t>2,501</w:t>
      </w:r>
      <w:r w:rsidRPr="008B6C55">
        <w:t xml:space="preserve"> – </w:t>
      </w:r>
      <w:r w:rsidR="00F127B0">
        <w:t>5</w:t>
      </w:r>
      <w:r w:rsidRPr="008B6C55">
        <w:t>,000 LBS</w:t>
      </w:r>
      <w:r w:rsidRPr="008B6C55">
        <w:tab/>
      </w:r>
      <w:r w:rsidRPr="008B6C55">
        <w:tab/>
        <w:t>2 Days</w:t>
      </w:r>
    </w:p>
    <w:p w:rsidR="00DD526B" w:rsidRPr="008B6C55" w:rsidRDefault="00DD526B">
      <w:pPr>
        <w:spacing w:line="240" w:lineRule="exact"/>
        <w:ind w:right="-342"/>
      </w:pPr>
      <w:r w:rsidRPr="008B6C55">
        <w:tab/>
      </w:r>
      <w:r w:rsidR="00F127B0">
        <w:t>5</w:t>
      </w:r>
      <w:r w:rsidRPr="008B6C55">
        <w:t>,001 – 1</w:t>
      </w:r>
      <w:r w:rsidR="00F127B0">
        <w:t>0</w:t>
      </w:r>
      <w:r w:rsidRPr="008B6C55">
        <w:t>,000 LBS</w:t>
      </w:r>
      <w:r w:rsidRPr="008B6C55">
        <w:tab/>
      </w:r>
      <w:r w:rsidRPr="008B6C55">
        <w:tab/>
        <w:t>3 Days</w:t>
      </w:r>
    </w:p>
    <w:p w:rsidR="00DD526B" w:rsidRPr="008B6C55" w:rsidRDefault="00DD526B">
      <w:pPr>
        <w:spacing w:line="240" w:lineRule="exact"/>
        <w:ind w:right="-342"/>
      </w:pPr>
      <w:r w:rsidRPr="008B6C55">
        <w:tab/>
        <w:t>1</w:t>
      </w:r>
      <w:r w:rsidR="00F127B0">
        <w:t>0</w:t>
      </w:r>
      <w:r w:rsidRPr="008B6C55">
        <w:t>,001 - 18,000 LBS</w:t>
      </w:r>
      <w:r w:rsidRPr="008B6C55">
        <w:tab/>
      </w:r>
      <w:r w:rsidRPr="008B6C55">
        <w:tab/>
        <w:t>4 Days</w:t>
      </w:r>
    </w:p>
    <w:p w:rsidR="00EB3584" w:rsidRDefault="00491446" w:rsidP="00317372">
      <w:pPr>
        <w:tabs>
          <w:tab w:val="left" w:pos="360"/>
          <w:tab w:val="left" w:pos="2016"/>
          <w:tab w:val="left" w:pos="2736"/>
          <w:tab w:val="left" w:pos="3240"/>
          <w:tab w:val="left" w:pos="5580"/>
          <w:tab w:val="left" w:pos="8370"/>
          <w:tab w:val="left" w:pos="9450"/>
        </w:tabs>
        <w:spacing w:line="240" w:lineRule="exact"/>
        <w:ind w:right="-342"/>
        <w:rPr>
          <w:b/>
        </w:rPr>
      </w:pPr>
      <w:r>
        <w:t>These param</w:t>
      </w:r>
      <w:r w:rsidRPr="008B6C55">
        <w:t>eters</w:t>
      </w:r>
      <w:r w:rsidR="00DD526B" w:rsidRPr="008B6C55">
        <w:t xml:space="preserve"> are set to accommodate the computer system used for allocating shipments.  If the pre-pack survey indicates that additional days are necessary, the Packer </w:t>
      </w:r>
      <w:r w:rsidR="00B837F1" w:rsidRPr="008B6C55">
        <w:t>may</w:t>
      </w:r>
      <w:r w:rsidR="00556328" w:rsidRPr="008B6C55">
        <w:t xml:space="preserve"> contact</w:t>
      </w:r>
      <w:r w:rsidR="00317372">
        <w:t xml:space="preserve"> the </w:t>
      </w:r>
      <w:r w:rsidR="00254F43">
        <w:rPr>
          <w:b/>
        </w:rPr>
        <w:t xml:space="preserve">Tender </w:t>
      </w:r>
      <w:r w:rsidR="00DB3F2E">
        <w:rPr>
          <w:b/>
        </w:rPr>
        <w:t>Administrator:</w:t>
      </w:r>
      <w:r w:rsidR="00DB3F2E">
        <w:rPr>
          <w:rStyle w:val="Hyperlink"/>
          <w:b/>
        </w:rPr>
        <w:t xml:space="preserve"> </w:t>
      </w:r>
      <w:hyperlink r:id="rId27" w:history="1">
        <w:r w:rsidR="003A6928" w:rsidRPr="00CC6F19">
          <w:rPr>
            <w:rStyle w:val="Hyperlink"/>
          </w:rPr>
          <w:t>Riga-Shipping@state.gov</w:t>
        </w:r>
      </w:hyperlink>
      <w:r w:rsidR="003A6928">
        <w:t>.</w:t>
      </w:r>
    </w:p>
    <w:p w:rsidR="00EB3584" w:rsidRDefault="00EB3584" w:rsidP="00EB3584">
      <w:pPr>
        <w:tabs>
          <w:tab w:val="left" w:pos="720"/>
          <w:tab w:val="left" w:pos="1440"/>
          <w:tab w:val="decimal" w:pos="1620"/>
          <w:tab w:val="left" w:pos="1800"/>
          <w:tab w:val="left" w:pos="2160"/>
          <w:tab w:val="decimal" w:pos="2700"/>
          <w:tab w:val="left" w:pos="2880"/>
          <w:tab w:val="decimal" w:pos="4410"/>
          <w:tab w:val="left" w:pos="9070"/>
          <w:tab w:val="left" w:pos="9360"/>
        </w:tabs>
        <w:spacing w:line="240" w:lineRule="exact"/>
        <w:rPr>
          <w:b/>
        </w:rPr>
      </w:pPr>
    </w:p>
    <w:p w:rsidR="00DD526B" w:rsidRPr="008B6C55" w:rsidRDefault="00DD526B" w:rsidP="00A13BC6">
      <w:pPr>
        <w:pStyle w:val="CommentText"/>
        <w:numPr>
          <w:ilvl w:val="0"/>
          <w:numId w:val="31"/>
        </w:numPr>
        <w:tabs>
          <w:tab w:val="left" w:pos="540"/>
        </w:tabs>
        <w:spacing w:line="240" w:lineRule="exact"/>
        <w:ind w:left="360"/>
      </w:pPr>
      <w:r w:rsidRPr="008B6C55">
        <w:t>Determination of Weight</w:t>
      </w:r>
    </w:p>
    <w:p w:rsidR="00DD526B" w:rsidRPr="008B6C55" w:rsidRDefault="00DD526B" w:rsidP="00A13BC6">
      <w:pPr>
        <w:pStyle w:val="CommentText"/>
        <w:numPr>
          <w:ilvl w:val="1"/>
          <w:numId w:val="31"/>
        </w:numPr>
        <w:tabs>
          <w:tab w:val="left" w:pos="540"/>
        </w:tabs>
        <w:spacing w:line="240" w:lineRule="exact"/>
        <w:ind w:left="900"/>
      </w:pPr>
      <w:r w:rsidRPr="008B6C55">
        <w:t xml:space="preserve">The </w:t>
      </w:r>
      <w:r w:rsidR="00226A5B" w:rsidRPr="008B6C55">
        <w:t>net</w:t>
      </w:r>
      <w:r w:rsidRPr="008B6C55">
        <w:t xml:space="preserve"> weight of household and personal effects and/or consumables to be prepared for shipment or storage shall be determined by scale weights, ascertained by one of the following methods:</w:t>
      </w:r>
    </w:p>
    <w:p w:rsidR="00DD526B" w:rsidRPr="008B6C55" w:rsidRDefault="00DD526B" w:rsidP="00A13BC6">
      <w:pPr>
        <w:pStyle w:val="CommentText"/>
        <w:tabs>
          <w:tab w:val="left" w:pos="540"/>
        </w:tabs>
        <w:spacing w:line="240" w:lineRule="exact"/>
        <w:ind w:left="360"/>
      </w:pPr>
    </w:p>
    <w:p w:rsidR="00DD526B" w:rsidRDefault="00DD526B" w:rsidP="00A13BC6">
      <w:pPr>
        <w:pStyle w:val="CommentText"/>
        <w:numPr>
          <w:ilvl w:val="2"/>
          <w:numId w:val="31"/>
        </w:numPr>
        <w:tabs>
          <w:tab w:val="left" w:pos="540"/>
        </w:tabs>
        <w:spacing w:line="240" w:lineRule="exact"/>
        <w:ind w:left="1170"/>
      </w:pPr>
      <w:r w:rsidRPr="008B6C55">
        <w:t xml:space="preserve">Weighing of Loose Effects:  </w:t>
      </w:r>
    </w:p>
    <w:p w:rsidR="00A13BC6" w:rsidRPr="008B6C55" w:rsidRDefault="00A13BC6" w:rsidP="00A13BC6">
      <w:pPr>
        <w:pStyle w:val="CommentText"/>
        <w:tabs>
          <w:tab w:val="left" w:pos="540"/>
        </w:tabs>
        <w:spacing w:line="240" w:lineRule="exact"/>
        <w:ind w:left="1170"/>
      </w:pPr>
    </w:p>
    <w:p w:rsidR="00DD526B" w:rsidRPr="008B6C55" w:rsidRDefault="00DD526B" w:rsidP="006E4E9C">
      <w:pPr>
        <w:pStyle w:val="CommentText"/>
        <w:tabs>
          <w:tab w:val="left" w:pos="540"/>
        </w:tabs>
        <w:spacing w:line="240" w:lineRule="exact"/>
        <w:ind w:left="360"/>
      </w:pPr>
      <w:r w:rsidRPr="008B6C55">
        <w:t xml:space="preserve">Loose effects </w:t>
      </w:r>
      <w:r w:rsidR="00A56F3D">
        <w:t>must</w:t>
      </w:r>
      <w:r w:rsidR="00A56F3D" w:rsidRPr="008B6C55">
        <w:t xml:space="preserve"> </w:t>
      </w:r>
      <w:r w:rsidRPr="008B6C55">
        <w:t xml:space="preserve">be weighed by a </w:t>
      </w:r>
      <w:r w:rsidRPr="006E4E9C">
        <w:t>certified weigh master on a government inspected and approved scale</w:t>
      </w:r>
      <w:r w:rsidRPr="008B6C55">
        <w:t xml:space="preserve">.  The term "government inspected scale" means any scale that is inspected and approved periodically for accuracy by appropriate local </w:t>
      </w:r>
      <w:r w:rsidR="00EB3584">
        <w:t xml:space="preserve">U.S. Embassy or U.S. Consulate </w:t>
      </w:r>
      <w:r w:rsidRPr="008B6C55">
        <w:t>authority.</w:t>
      </w:r>
    </w:p>
    <w:p w:rsidR="00DD526B" w:rsidRPr="008B6C55" w:rsidRDefault="00DD526B" w:rsidP="006E4E9C">
      <w:pPr>
        <w:pStyle w:val="CommentText"/>
        <w:tabs>
          <w:tab w:val="left" w:pos="540"/>
        </w:tabs>
        <w:spacing w:line="240" w:lineRule="exact"/>
        <w:ind w:left="360"/>
      </w:pPr>
    </w:p>
    <w:p w:rsidR="00DD526B" w:rsidRPr="008B6C55" w:rsidRDefault="00DD526B" w:rsidP="00A13BC6">
      <w:pPr>
        <w:pStyle w:val="CommentText"/>
        <w:numPr>
          <w:ilvl w:val="1"/>
          <w:numId w:val="31"/>
        </w:numPr>
        <w:tabs>
          <w:tab w:val="left" w:pos="540"/>
        </w:tabs>
        <w:spacing w:line="240" w:lineRule="exact"/>
        <w:ind w:left="900"/>
      </w:pPr>
      <w:r w:rsidRPr="008B6C55">
        <w:t xml:space="preserve">Weighing of Empty and Packed </w:t>
      </w:r>
      <w:r w:rsidR="00F127B0">
        <w:t>Lift vans</w:t>
      </w:r>
      <w:r w:rsidRPr="008B6C55">
        <w:t>:</w:t>
      </w:r>
    </w:p>
    <w:p w:rsidR="00DD526B" w:rsidRPr="008B6C55" w:rsidRDefault="00F127B0" w:rsidP="00A13BC6">
      <w:pPr>
        <w:pStyle w:val="CommentText"/>
        <w:tabs>
          <w:tab w:val="left" w:pos="540"/>
        </w:tabs>
        <w:spacing w:line="240" w:lineRule="exact"/>
        <w:ind w:left="360"/>
      </w:pPr>
      <w:r>
        <w:t>Lift Vans</w:t>
      </w:r>
      <w:r w:rsidR="00DD526B" w:rsidRPr="008B6C55">
        <w:t xml:space="preserve"> should be weighed when empty to establish the tare weight of each container. Upon completion of packing of effects into the </w:t>
      </w:r>
      <w:r>
        <w:t>lift vans</w:t>
      </w:r>
      <w:r w:rsidR="00DD526B" w:rsidRPr="008B6C55">
        <w:t xml:space="preserve">, the loaded </w:t>
      </w:r>
      <w:r>
        <w:t>lift vans</w:t>
      </w:r>
      <w:r w:rsidR="00DD526B" w:rsidRPr="008B6C55">
        <w:t xml:space="preserve"> shall be individually weighed on the same inspected scale to determine the gross weight of each. This weight shall be stenciled on the outside of each </w:t>
      </w:r>
      <w:r>
        <w:t>lift van</w:t>
      </w:r>
      <w:r w:rsidR="00DD526B" w:rsidRPr="008B6C55">
        <w:t xml:space="preserve"> immediately after weighing.  The difference between the tare weight and the gross weight of each </w:t>
      </w:r>
      <w:r>
        <w:t>lift van</w:t>
      </w:r>
      <w:r w:rsidR="00DD526B" w:rsidRPr="008B6C55">
        <w:t xml:space="preserve"> shall be the net weight.  Copies of the scale weight tickets obtained for each individual </w:t>
      </w:r>
      <w:r>
        <w:t>lift van</w:t>
      </w:r>
      <w:r w:rsidR="00DD526B" w:rsidRPr="008B6C55">
        <w:t xml:space="preserve"> shall be properly certified by the person ascertaining such weights and shall be identified by the </w:t>
      </w:r>
      <w:r>
        <w:t>lift van</w:t>
      </w:r>
      <w:r w:rsidR="00DD526B" w:rsidRPr="008B6C55">
        <w:t xml:space="preserve"> number, date, and name of the owner of the effects.</w:t>
      </w:r>
    </w:p>
    <w:p w:rsidR="00684EE1" w:rsidRPr="008B6C55" w:rsidRDefault="00684EE1" w:rsidP="006E4E9C">
      <w:pPr>
        <w:pStyle w:val="CommentText"/>
        <w:tabs>
          <w:tab w:val="left" w:pos="540"/>
        </w:tabs>
        <w:spacing w:line="240" w:lineRule="exact"/>
        <w:ind w:left="360"/>
      </w:pPr>
    </w:p>
    <w:p w:rsidR="00DD526B" w:rsidRPr="008B6C55" w:rsidRDefault="00DD526B" w:rsidP="00A13BC6">
      <w:pPr>
        <w:pStyle w:val="CommentText"/>
        <w:numPr>
          <w:ilvl w:val="1"/>
          <w:numId w:val="31"/>
        </w:numPr>
        <w:tabs>
          <w:tab w:val="left" w:pos="540"/>
        </w:tabs>
        <w:spacing w:line="240" w:lineRule="exact"/>
        <w:ind w:left="900"/>
      </w:pPr>
      <w:r w:rsidRPr="008B6C55">
        <w:t>Weight Tickets:</w:t>
      </w:r>
      <w:r w:rsidR="00684EE1" w:rsidRPr="008B6C55">
        <w:t xml:space="preserve"> </w:t>
      </w:r>
      <w:r w:rsidRPr="008B6C55">
        <w:t xml:space="preserve">A copy of each </w:t>
      </w:r>
      <w:r w:rsidR="00A8629F">
        <w:t xml:space="preserve">certified </w:t>
      </w:r>
      <w:r w:rsidRPr="008B6C55">
        <w:t xml:space="preserve">weight ticket shall be attached to the voucher submitted to the </w:t>
      </w:r>
      <w:r w:rsidR="00EB3584">
        <w:t xml:space="preserve">U.S. Embassy, </w:t>
      </w:r>
      <w:r w:rsidR="004B3202">
        <w:t>Riga</w:t>
      </w:r>
      <w:r w:rsidR="00DB3F2E">
        <w:t xml:space="preserve"> </w:t>
      </w:r>
      <w:r w:rsidR="00686529">
        <w:t>giving instruction</w:t>
      </w:r>
      <w:r w:rsidRPr="008B6C55">
        <w:t xml:space="preserve"> for payment.</w:t>
      </w:r>
    </w:p>
    <w:p w:rsidR="00DD526B" w:rsidRPr="008B6C55" w:rsidRDefault="00DD526B" w:rsidP="00A13BC6">
      <w:pPr>
        <w:pStyle w:val="CommentText"/>
        <w:tabs>
          <w:tab w:val="left" w:pos="540"/>
        </w:tabs>
        <w:spacing w:line="240" w:lineRule="exact"/>
        <w:ind w:left="360"/>
      </w:pPr>
    </w:p>
    <w:p w:rsidR="00DD526B" w:rsidRPr="008B6C55" w:rsidRDefault="00DD526B" w:rsidP="006E4E9C">
      <w:pPr>
        <w:pStyle w:val="CommentText"/>
        <w:numPr>
          <w:ilvl w:val="0"/>
          <w:numId w:val="31"/>
        </w:numPr>
        <w:tabs>
          <w:tab w:val="left" w:pos="540"/>
        </w:tabs>
        <w:spacing w:line="240" w:lineRule="exact"/>
        <w:ind w:left="360"/>
      </w:pPr>
      <w:r w:rsidRPr="008B6C55">
        <w:t>T</w:t>
      </w:r>
      <w:r w:rsidR="00E0411A">
        <w:t>he gross weight of U</w:t>
      </w:r>
      <w:r w:rsidRPr="008B6C55">
        <w:t xml:space="preserve">naccompanied </w:t>
      </w:r>
      <w:r w:rsidR="00E0411A">
        <w:t>A</w:t>
      </w:r>
      <w:r w:rsidRPr="008B6C55">
        <w:t xml:space="preserve">ir </w:t>
      </w:r>
      <w:r w:rsidR="00E0411A">
        <w:t>B</w:t>
      </w:r>
      <w:r w:rsidRPr="008B6C55">
        <w:t>aggage to be prepared for shipment or storage shall be determined by scale weights, ascertained by the following methods:</w:t>
      </w:r>
    </w:p>
    <w:p w:rsidR="00DD526B" w:rsidRPr="008B6C55"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pPr>
    </w:p>
    <w:p w:rsidR="00DD526B" w:rsidRPr="008B6C55" w:rsidRDefault="00DD526B" w:rsidP="006A558F">
      <w:pPr>
        <w:pStyle w:val="CommentText"/>
        <w:numPr>
          <w:ilvl w:val="0"/>
          <w:numId w:val="31"/>
        </w:numPr>
        <w:tabs>
          <w:tab w:val="left" w:pos="540"/>
        </w:tabs>
        <w:spacing w:line="240" w:lineRule="exact"/>
        <w:ind w:left="360"/>
      </w:pPr>
      <w:r w:rsidRPr="008B6C55">
        <w:t>Certification and Verification of Weights</w:t>
      </w:r>
    </w:p>
    <w:p w:rsidR="00DD526B" w:rsidRPr="008B6C55"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pPr>
    </w:p>
    <w:p w:rsidR="00DD25A2"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pPr>
      <w:r w:rsidRPr="008B6C55">
        <w:t xml:space="preserve">All scale weights shall be supported by </w:t>
      </w:r>
      <w:r w:rsidR="00916DBD">
        <w:t xml:space="preserve">certified </w:t>
      </w:r>
      <w:r w:rsidRPr="008B6C55">
        <w:t>certificates or weight tickets bearing</w:t>
      </w:r>
      <w:r w:rsidR="00DD25A2">
        <w:t>:</w:t>
      </w:r>
    </w:p>
    <w:p w:rsidR="00DD25A2" w:rsidRDefault="00DD25A2" w:rsidP="006A558F">
      <w:pPr>
        <w:pStyle w:val="ListParagraph"/>
        <w:numPr>
          <w:ilvl w:val="0"/>
          <w:numId w:val="32"/>
        </w:num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pPr>
      <w:r>
        <w:t>D</w:t>
      </w:r>
      <w:r w:rsidR="00DD526B" w:rsidRPr="008B6C55">
        <w:t xml:space="preserve">ate </w:t>
      </w:r>
    </w:p>
    <w:p w:rsidR="00DD25A2" w:rsidRDefault="00DD25A2" w:rsidP="006A558F">
      <w:pPr>
        <w:pStyle w:val="ListParagraph"/>
        <w:numPr>
          <w:ilvl w:val="0"/>
          <w:numId w:val="32"/>
        </w:num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pPr>
      <w:r>
        <w:t>N</w:t>
      </w:r>
      <w:r w:rsidR="00DD526B" w:rsidRPr="008B6C55">
        <w:t>ame of the weigh master or official responsible for the weighing</w:t>
      </w:r>
      <w:r w:rsidR="005228E2">
        <w:t xml:space="preserve"> </w:t>
      </w:r>
      <w:r>
        <w:t>(</w:t>
      </w:r>
      <w:r w:rsidR="005228E2">
        <w:t>with a signature</w:t>
      </w:r>
      <w:r>
        <w:t>)</w:t>
      </w:r>
      <w:r w:rsidR="005228E2">
        <w:t xml:space="preserve">, </w:t>
      </w:r>
    </w:p>
    <w:p w:rsidR="00DD25A2" w:rsidRDefault="00DD25A2" w:rsidP="006A558F">
      <w:pPr>
        <w:pStyle w:val="ListParagraph"/>
        <w:numPr>
          <w:ilvl w:val="0"/>
          <w:numId w:val="32"/>
        </w:num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pPr>
      <w:r>
        <w:t>L</w:t>
      </w:r>
      <w:r w:rsidR="005228E2">
        <w:t xml:space="preserve">ocation of scale, </w:t>
      </w:r>
    </w:p>
    <w:p w:rsidR="00DD25A2" w:rsidRDefault="00DD25A2" w:rsidP="006A558F">
      <w:pPr>
        <w:pStyle w:val="ListParagraph"/>
        <w:numPr>
          <w:ilvl w:val="0"/>
          <w:numId w:val="32"/>
        </w:num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pPr>
      <w:r>
        <w:t>I</w:t>
      </w:r>
      <w:r w:rsidR="005228E2">
        <w:t xml:space="preserve">dentify, net </w:t>
      </w:r>
      <w:r w:rsidR="00412073">
        <w:t>and</w:t>
      </w:r>
      <w:r w:rsidR="005228E2">
        <w:t xml:space="preserve"> gross weight, </w:t>
      </w:r>
    </w:p>
    <w:p w:rsidR="00DD25A2" w:rsidRDefault="00DD25A2" w:rsidP="006A558F">
      <w:pPr>
        <w:pStyle w:val="ListParagraph"/>
        <w:numPr>
          <w:ilvl w:val="0"/>
          <w:numId w:val="32"/>
        </w:num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pPr>
      <w:r>
        <w:t>N</w:t>
      </w:r>
      <w:r w:rsidR="005228E2">
        <w:t>ame of the TSP, shipment number, and</w:t>
      </w:r>
      <w:r w:rsidR="00DD526B" w:rsidRPr="008B6C55">
        <w:t xml:space="preserve"> </w:t>
      </w:r>
    </w:p>
    <w:p w:rsidR="00DD25A2" w:rsidRDefault="00DD25A2" w:rsidP="006A558F">
      <w:pPr>
        <w:pStyle w:val="ListParagraph"/>
        <w:numPr>
          <w:ilvl w:val="0"/>
          <w:numId w:val="32"/>
        </w:num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pPr>
      <w:r>
        <w:t>N</w:t>
      </w:r>
      <w:r w:rsidR="00DD526B" w:rsidRPr="008B6C55">
        <w:t xml:space="preserve">ame of the owner of the effects. </w:t>
      </w:r>
    </w:p>
    <w:p w:rsidR="00A126DC" w:rsidRDefault="00A126DC">
      <w:p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pPr>
    </w:p>
    <w:p w:rsidR="00A126DC" w:rsidRPr="00A126DC" w:rsidRDefault="00A126DC">
      <w:p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pPr>
      <w:r w:rsidRPr="00A07DA7">
        <w:t xml:space="preserve">These certificates or weight tickets shall be subject to Bi-annual inspection by representatives of the </w:t>
      </w:r>
      <w:r w:rsidR="00EB3584">
        <w:t>U.S. Embassy</w:t>
      </w:r>
      <w:r w:rsidRPr="00A07DA7">
        <w:t xml:space="preserve">. All scale weights will be subject to verification by the </w:t>
      </w:r>
      <w:r w:rsidR="00EB3584">
        <w:t>U.S.</w:t>
      </w:r>
      <w:r w:rsidR="00A13BC6">
        <w:t xml:space="preserve"> </w:t>
      </w:r>
      <w:r w:rsidR="00EB3584">
        <w:t>Embassy</w:t>
      </w:r>
      <w:r w:rsidRPr="00A07DA7">
        <w:t xml:space="preserve"> which may require re-weighing in </w:t>
      </w:r>
      <w:r w:rsidRPr="00A07DA7">
        <w:lastRenderedPageBreak/>
        <w:t xml:space="preserve">the presence of its representatives at no expense to the </w:t>
      </w:r>
      <w:r w:rsidR="00EB3584">
        <w:t>US</w:t>
      </w:r>
      <w:r w:rsidR="003146DB">
        <w:t>G</w:t>
      </w:r>
      <w:r w:rsidRPr="00A07DA7">
        <w:t>. The Company shall be held responsible for all costs associated with additional services resulting from reporting incorrect shipment weights/dimensions.</w:t>
      </w:r>
    </w:p>
    <w:p w:rsidR="00DD526B" w:rsidRPr="008B6C55"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pPr>
    </w:p>
    <w:p w:rsidR="00DD526B" w:rsidRPr="00884B26"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rPr>
          <w:b/>
          <w:sz w:val="22"/>
          <w:szCs w:val="22"/>
          <w:u w:val="single"/>
        </w:rPr>
      </w:pPr>
      <w:r w:rsidRPr="00884B26">
        <w:rPr>
          <w:b/>
          <w:sz w:val="22"/>
          <w:szCs w:val="22"/>
          <w:u w:val="single"/>
        </w:rPr>
        <w:t xml:space="preserve">ITEM 5-6 </w:t>
      </w:r>
      <w:r w:rsidR="00EE485D">
        <w:rPr>
          <w:b/>
          <w:sz w:val="22"/>
          <w:szCs w:val="22"/>
          <w:u w:val="single"/>
        </w:rPr>
        <w:t xml:space="preserve">  </w:t>
      </w:r>
      <w:r w:rsidRPr="00884B26">
        <w:rPr>
          <w:b/>
          <w:sz w:val="22"/>
          <w:szCs w:val="22"/>
          <w:u w:val="single"/>
        </w:rPr>
        <w:t>RESPONSIBILITIES FOR SHIPMENT DOCUMENTATION AND DELIVERY</w:t>
      </w:r>
    </w:p>
    <w:p w:rsidR="00DD526B" w:rsidRPr="008B6C55"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p>
    <w:p w:rsidR="00DD526B" w:rsidRPr="008B6C55"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r w:rsidRPr="008B6C55">
        <w:t>The Packer shall utilize express mail services or a digital</w:t>
      </w:r>
      <w:r w:rsidR="003146DB">
        <w:t xml:space="preserve"> scanner</w:t>
      </w:r>
      <w:r w:rsidRPr="008B6C55">
        <w:t xml:space="preserve"> for the delivery of packing lists and weight and cube sheets to the appropriate </w:t>
      </w:r>
      <w:r w:rsidR="003146DB">
        <w:t>GSO Shipping</w:t>
      </w:r>
      <w:r w:rsidRPr="008B6C55">
        <w:t xml:space="preserve">. Upon receipt of the packing list, the </w:t>
      </w:r>
      <w:r w:rsidR="003146DB">
        <w:t>GSO Shipping</w:t>
      </w:r>
      <w:r w:rsidRPr="008B6C55">
        <w:t xml:space="preserve"> shall furnish to the Packer the necessary shipping documents.  In those instances whe</w:t>
      </w:r>
      <w:r w:rsidR="00412073">
        <w:t>re</w:t>
      </w:r>
      <w:r w:rsidRPr="008B6C55">
        <w:t xml:space="preserve"> a U.S. Government Bill of Lading (</w:t>
      </w:r>
      <w:r w:rsidR="008924EC">
        <w:t>BOL</w:t>
      </w:r>
      <w:r w:rsidRPr="008B6C55">
        <w:t xml:space="preserve">) or other shipping document is furnished for movement of the shipment, the </w:t>
      </w:r>
      <w:r w:rsidR="008924EC">
        <w:t xml:space="preserve">BOL </w:t>
      </w:r>
      <w:r w:rsidRPr="008B6C55">
        <w:t xml:space="preserve">or other shipping document shall be tendered by the Packer to the </w:t>
      </w:r>
      <w:r w:rsidR="000E65CE">
        <w:t>TSP</w:t>
      </w:r>
      <w:r w:rsidRPr="008B6C55">
        <w:t xml:space="preserve"> specified to transport the shipment to the port of embarkation.  It shall be the responsibility of the Packer to contact the </w:t>
      </w:r>
      <w:r w:rsidR="000E65CE">
        <w:t>TSP</w:t>
      </w:r>
      <w:r w:rsidRPr="008B6C55">
        <w:t xml:space="preserve"> in sufficient time to load the shipment on the vehicle of the T</w:t>
      </w:r>
      <w:r w:rsidR="000E65CE">
        <w:t>SP</w:t>
      </w:r>
      <w:r w:rsidRPr="008B6C55">
        <w:t xml:space="preserve"> for delivery to the pier by the delivery date designated in the shipping data furnished. In those instances when the cited Tender item is inclusive of delivery to a designated destination, it is the responsibility of the Packer to allow sufficient time to have the shipment delivered by the delivery date designated in the shipping documents.  It is the Packer’s responsibility to notify </w:t>
      </w:r>
      <w:r w:rsidR="003146DB">
        <w:t>GSO Shipping</w:t>
      </w:r>
      <w:r w:rsidRPr="008B6C55">
        <w:t xml:space="preserve"> by </w:t>
      </w:r>
      <w:r w:rsidR="000A7EDC" w:rsidRPr="008B6C55">
        <w:t>email</w:t>
      </w:r>
      <w:r w:rsidRPr="008B6C55">
        <w:t xml:space="preserve"> if any shipment cannot be delivered to the designated location by the date specified and the reasons therefore. Failure to provide this notice prior to the latest date the shipment is to be delivered to the pier may subject the Packer to </w:t>
      </w:r>
      <w:r w:rsidR="003F74F0">
        <w:t>a Tender violation</w:t>
      </w:r>
      <w:r w:rsidRPr="008B6C55">
        <w:t>.</w:t>
      </w:r>
    </w:p>
    <w:p w:rsidR="00E3006B" w:rsidRDefault="00E3006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p>
    <w:p w:rsidR="00DD526B" w:rsidRPr="008B6C55"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r w:rsidRPr="008B6C55">
        <w:t xml:space="preserve">There are occasions when a </w:t>
      </w:r>
      <w:r w:rsidR="008924EC">
        <w:t>B</w:t>
      </w:r>
      <w:r w:rsidR="008D3437">
        <w:t>OL</w:t>
      </w:r>
      <w:r w:rsidRPr="008B6C55">
        <w:t xml:space="preserve"> or other shipping document shall be attached to the Packer’s Authorization issued for export packing. The specific marks to be placed on the lift van are provided on the Packers Authorization. </w:t>
      </w:r>
      <w:r w:rsidR="00AC7CE2" w:rsidRPr="00AC7CE2">
        <w:rPr>
          <w:u w:val="single"/>
        </w:rPr>
        <w:t xml:space="preserve">On the same day that the Packer notifies the </w:t>
      </w:r>
      <w:r w:rsidR="003146DB">
        <w:rPr>
          <w:u w:val="single"/>
        </w:rPr>
        <w:t>GSO Shipping</w:t>
      </w:r>
      <w:r w:rsidR="00AC7CE2" w:rsidRPr="00AC7CE2">
        <w:rPr>
          <w:u w:val="single"/>
        </w:rPr>
        <w:t xml:space="preserve"> of the completion of export packing services for the household and personal effects and consumables as outlined above, the Packer shall contact the TSP specified on the </w:t>
      </w:r>
      <w:r w:rsidR="008924EC">
        <w:rPr>
          <w:u w:val="single"/>
        </w:rPr>
        <w:t>BOL</w:t>
      </w:r>
      <w:r w:rsidR="00AC7CE2" w:rsidRPr="00AC7CE2">
        <w:rPr>
          <w:u w:val="single"/>
        </w:rPr>
        <w:t xml:space="preserve"> to pick up the export shipment</w:t>
      </w:r>
      <w:r w:rsidRPr="008B6C55">
        <w:t xml:space="preserve">.  </w:t>
      </w:r>
    </w:p>
    <w:p w:rsidR="00785131" w:rsidRPr="008B6C55" w:rsidRDefault="00785131">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p>
    <w:p w:rsidR="003146DB" w:rsidRDefault="00746628" w:rsidP="003146D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r w:rsidRPr="008B6C55">
        <w:t>The Packer is required to type the following information on all OBL</w:t>
      </w:r>
      <w:r>
        <w:t>s</w:t>
      </w:r>
      <w:r w:rsidRPr="008B6C55">
        <w:t xml:space="preserve"> or shipping documents in their possession which are tendered to a subsequent handler</w:t>
      </w:r>
      <w:r>
        <w:t>.</w:t>
      </w:r>
      <w:r w:rsidRPr="008B6C55">
        <w:t xml:space="preserve"> </w:t>
      </w:r>
      <w:r>
        <w:t>A</w:t>
      </w:r>
      <w:r w:rsidRPr="008B6C55">
        <w:t xml:space="preserve"> copy of the OBL or shipping document with the dimensional information must be provided to </w:t>
      </w:r>
      <w:r>
        <w:t>GSO Shipping.</w:t>
      </w:r>
    </w:p>
    <w:p w:rsidR="00AB2094" w:rsidRDefault="00AB2094" w:rsidP="003146D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p>
    <w:p w:rsidR="006B085B" w:rsidRPr="008B6C55" w:rsidRDefault="00785131" w:rsidP="006A558F">
      <w:pPr>
        <w:pStyle w:val="ListParagraph"/>
        <w:numPr>
          <w:ilvl w:val="0"/>
          <w:numId w:val="3"/>
        </w:num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r w:rsidRPr="008B6C55">
        <w:t xml:space="preserve">Gross </w:t>
      </w:r>
      <w:r w:rsidR="005D1D50" w:rsidRPr="008B6C55">
        <w:t>weight</w:t>
      </w:r>
      <w:r w:rsidRPr="008B6C55">
        <w:t xml:space="preserve">, net </w:t>
      </w:r>
      <w:r w:rsidR="005D1D50" w:rsidRPr="008B6C55">
        <w:t>weight</w:t>
      </w:r>
      <w:r w:rsidRPr="008B6C55">
        <w:t xml:space="preserve"> and cubic capacity in </w:t>
      </w:r>
      <w:r w:rsidR="00786E81">
        <w:t>m</w:t>
      </w:r>
      <w:r w:rsidRPr="008B6C55">
        <w:t>etric measure</w:t>
      </w:r>
    </w:p>
    <w:p w:rsidR="0000048B" w:rsidRDefault="00785131" w:rsidP="006A558F">
      <w:pPr>
        <w:pStyle w:val="ListParagraph"/>
        <w:numPr>
          <w:ilvl w:val="0"/>
          <w:numId w:val="3"/>
        </w:num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r w:rsidRPr="008B6C55">
        <w:t xml:space="preserve">Dimensions of each piece must be typed in the body of the OBL and shown in inches (English measure). </w:t>
      </w:r>
      <w:r w:rsidR="002228CB" w:rsidRPr="008B6C55">
        <w:t>These dimensions</w:t>
      </w:r>
      <w:r w:rsidRPr="008B6C55">
        <w:t xml:space="preserve"> should always be in the orde</w:t>
      </w:r>
      <w:r w:rsidR="00180955" w:rsidRPr="008B6C55">
        <w:t>r of length by width by height [</w:t>
      </w:r>
      <w:r w:rsidRPr="008B6C55">
        <w:t>for example</w:t>
      </w:r>
      <w:r w:rsidR="001A72AB" w:rsidRPr="008B6C55">
        <w:t>, 1</w:t>
      </w:r>
      <w:r w:rsidRPr="008B6C55">
        <w:t xml:space="preserve"> pc @ 17</w:t>
      </w:r>
      <w:r w:rsidR="00BD2692">
        <w:t>IN</w:t>
      </w:r>
      <w:r w:rsidRPr="008B6C55">
        <w:t xml:space="preserve"> x 14</w:t>
      </w:r>
      <w:r w:rsidR="00BD2692">
        <w:t xml:space="preserve">IN </w:t>
      </w:r>
      <w:r w:rsidRPr="008B6C55">
        <w:t>x 26</w:t>
      </w:r>
      <w:bookmarkStart w:id="6" w:name="Section_6"/>
      <w:r w:rsidR="00BD2692">
        <w:t>IN]</w:t>
      </w:r>
      <w:r w:rsidR="00180955" w:rsidRPr="008B6C55">
        <w:t>.</w:t>
      </w:r>
    </w:p>
    <w:p w:rsidR="003146DB" w:rsidRPr="008B6C55" w:rsidRDefault="003146DB" w:rsidP="006A558F">
      <w:pPr>
        <w:pStyle w:val="ListParagraph"/>
        <w:numPr>
          <w:ilvl w:val="0"/>
          <w:numId w:val="3"/>
        </w:num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r>
        <w:t>No of pieces.</w:t>
      </w:r>
    </w:p>
    <w:p w:rsidR="00F90086" w:rsidRDefault="00F90086">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rPr>
          <w:b/>
          <w:sz w:val="24"/>
          <w:szCs w:val="24"/>
        </w:rPr>
      </w:pPr>
    </w:p>
    <w:p w:rsidR="00DD526B" w:rsidRPr="00884B26" w:rsidRDefault="009538A0">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rPr>
          <w:b/>
          <w:sz w:val="24"/>
          <w:szCs w:val="24"/>
        </w:rPr>
      </w:pPr>
      <w:r w:rsidRPr="00884B26">
        <w:rPr>
          <w:b/>
          <w:sz w:val="24"/>
          <w:szCs w:val="24"/>
        </w:rPr>
        <w:t xml:space="preserve">SECTION 6:  </w:t>
      </w:r>
      <w:r w:rsidR="00DD526B" w:rsidRPr="00884B26">
        <w:rPr>
          <w:b/>
          <w:sz w:val="24"/>
          <w:szCs w:val="24"/>
        </w:rPr>
        <w:t>DELIVERIES OR PERFORMANCE</w:t>
      </w:r>
      <w:bookmarkEnd w:id="6"/>
    </w:p>
    <w:p w:rsidR="00DD526B" w:rsidRPr="008B6C55"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p>
    <w:p w:rsidR="00DD526B" w:rsidRPr="00884B26" w:rsidRDefault="00DD526B">
      <w:pPr>
        <w:tabs>
          <w:tab w:val="left" w:pos="-720"/>
        </w:tabs>
        <w:suppressAutoHyphens/>
        <w:rPr>
          <w:b/>
          <w:spacing w:val="-2"/>
          <w:sz w:val="22"/>
          <w:szCs w:val="22"/>
          <w:u w:val="single"/>
        </w:rPr>
      </w:pPr>
      <w:r w:rsidRPr="00884B26">
        <w:rPr>
          <w:b/>
          <w:sz w:val="22"/>
          <w:szCs w:val="22"/>
          <w:u w:val="single"/>
        </w:rPr>
        <w:t xml:space="preserve">ITEM 6-1 </w:t>
      </w:r>
      <w:r w:rsidRPr="00884B26">
        <w:rPr>
          <w:b/>
          <w:spacing w:val="-2"/>
          <w:sz w:val="22"/>
          <w:szCs w:val="22"/>
          <w:u w:val="single"/>
        </w:rPr>
        <w:t>PERIOD OF PERFORMANCE</w:t>
      </w:r>
    </w:p>
    <w:p w:rsidR="00DD526B" w:rsidRPr="008B6C55" w:rsidRDefault="00DD526B">
      <w:pPr>
        <w:tabs>
          <w:tab w:val="left" w:pos="-720"/>
        </w:tabs>
        <w:suppressAutoHyphens/>
        <w:jc w:val="both"/>
        <w:rPr>
          <w:spacing w:val="-2"/>
        </w:rPr>
      </w:pPr>
    </w:p>
    <w:p w:rsidR="00DD526B" w:rsidRPr="008B6C55" w:rsidRDefault="00DD526B">
      <w:pPr>
        <w:tabs>
          <w:tab w:val="left" w:pos="-720"/>
        </w:tabs>
        <w:suppressAutoHyphens/>
        <w:jc w:val="both"/>
        <w:rPr>
          <w:spacing w:val="-2"/>
        </w:rPr>
      </w:pPr>
      <w:r w:rsidRPr="008B6C55">
        <w:rPr>
          <w:spacing w:val="-2"/>
        </w:rPr>
        <w:t xml:space="preserve">This </w:t>
      </w:r>
      <w:r w:rsidR="00E0411A">
        <w:rPr>
          <w:spacing w:val="-2"/>
        </w:rPr>
        <w:t>T</w:t>
      </w:r>
      <w:r w:rsidRPr="008B6C55">
        <w:rPr>
          <w:spacing w:val="-2"/>
        </w:rPr>
        <w:t>ender shall be effective</w:t>
      </w:r>
      <w:r w:rsidR="009901C3">
        <w:rPr>
          <w:spacing w:val="-2"/>
        </w:rPr>
        <w:t xml:space="preserve"> for one (1) year</w:t>
      </w:r>
      <w:r w:rsidRPr="008B6C55">
        <w:rPr>
          <w:spacing w:val="-2"/>
        </w:rPr>
        <w:t xml:space="preserve"> </w:t>
      </w:r>
      <w:r w:rsidR="009901C3">
        <w:rPr>
          <w:spacing w:val="-2"/>
        </w:rPr>
        <w:t>from</w:t>
      </w:r>
      <w:r w:rsidR="009901C3" w:rsidRPr="008B6C55">
        <w:rPr>
          <w:spacing w:val="-2"/>
        </w:rPr>
        <w:t xml:space="preserve"> </w:t>
      </w:r>
      <w:r w:rsidR="00E901D1" w:rsidRPr="001C74D5">
        <w:rPr>
          <w:spacing w:val="-2"/>
        </w:rPr>
        <w:t>August 1</w:t>
      </w:r>
      <w:r w:rsidR="007522E5" w:rsidRPr="001C74D5">
        <w:rPr>
          <w:spacing w:val="-2"/>
        </w:rPr>
        <w:t>, 2018</w:t>
      </w:r>
      <w:r w:rsidR="00686529" w:rsidRPr="001C74D5">
        <w:rPr>
          <w:spacing w:val="-2"/>
        </w:rPr>
        <w:t xml:space="preserve"> until </w:t>
      </w:r>
      <w:r w:rsidR="001C74D5" w:rsidRPr="001C74D5">
        <w:rPr>
          <w:spacing w:val="-2"/>
        </w:rPr>
        <w:t>July 3</w:t>
      </w:r>
      <w:r w:rsidR="00AC3C52">
        <w:rPr>
          <w:spacing w:val="-2"/>
        </w:rPr>
        <w:t>1</w:t>
      </w:r>
      <w:r w:rsidR="00686529" w:rsidRPr="001C74D5">
        <w:rPr>
          <w:spacing w:val="-2"/>
        </w:rPr>
        <w:t>, 201</w:t>
      </w:r>
      <w:r w:rsidR="007522E5" w:rsidRPr="001C74D5">
        <w:rPr>
          <w:spacing w:val="-2"/>
        </w:rPr>
        <w:t>9</w:t>
      </w:r>
      <w:r w:rsidRPr="001C74D5">
        <w:rPr>
          <w:spacing w:val="-2"/>
        </w:rPr>
        <w:t>.</w:t>
      </w:r>
      <w:r w:rsidRPr="008B6C55">
        <w:rPr>
          <w:spacing w:val="-2"/>
        </w:rPr>
        <w:t xml:space="preserve"> </w:t>
      </w:r>
      <w:bookmarkStart w:id="7" w:name="_GoBack"/>
      <w:bookmarkEnd w:id="7"/>
    </w:p>
    <w:p w:rsidR="00E4333A" w:rsidRPr="008B6C55" w:rsidRDefault="00E4333A">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rPr>
          <w:b/>
          <w:u w:val="single"/>
        </w:rPr>
      </w:pPr>
    </w:p>
    <w:p w:rsidR="00DD526B" w:rsidRPr="00884B26"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rPr>
          <w:b/>
          <w:sz w:val="22"/>
          <w:szCs w:val="22"/>
        </w:rPr>
      </w:pPr>
      <w:r w:rsidRPr="00884B26">
        <w:rPr>
          <w:b/>
          <w:sz w:val="22"/>
          <w:szCs w:val="22"/>
          <w:u w:val="single"/>
        </w:rPr>
        <w:t>ITEM 6-2 TIME OF PERFORMANCE</w:t>
      </w:r>
    </w:p>
    <w:p w:rsidR="00DD526B" w:rsidRPr="008B6C55"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p>
    <w:p w:rsidR="000C6504" w:rsidRPr="008B6C55"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r w:rsidRPr="008B6C55">
        <w:t>The time schedules shown below shall be adhered to by the Packer for the completion of the servi</w:t>
      </w:r>
      <w:r w:rsidR="001A72AB">
        <w:t>ces required under Section 4-</w:t>
      </w:r>
      <w:r w:rsidR="001B6A34">
        <w:t xml:space="preserve">1 </w:t>
      </w:r>
      <w:r w:rsidRPr="008B6C55">
        <w:t xml:space="preserve">of this schedule.  The completion of services shall not be delayed unless an extension of such period is granted and confirmed in writing by the </w:t>
      </w:r>
      <w:r w:rsidR="00BD2692">
        <w:t>GSO Shipping</w:t>
      </w:r>
      <w:r w:rsidRPr="008B6C55">
        <w:t xml:space="preserve"> prior to the expiration of the time period specified below or unless storage in transit is authorized by the </w:t>
      </w:r>
      <w:r w:rsidR="00BD2692">
        <w:t>GSO Shipping.</w:t>
      </w:r>
    </w:p>
    <w:p w:rsidR="00DD526B" w:rsidRDefault="000C6504" w:rsidP="006A558F">
      <w:pPr>
        <w:pStyle w:val="ListParagraph"/>
        <w:numPr>
          <w:ilvl w:val="0"/>
          <w:numId w:val="12"/>
        </w:num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r>
        <w:t xml:space="preserve">The packing lists and weight certificates </w:t>
      </w:r>
      <w:r w:rsidR="00DD526B" w:rsidRPr="008B6C55">
        <w:t xml:space="preserve">shall be completed within two (2) working days after pickup of goods at residence.  These two days are exclusive of the packing day.  </w:t>
      </w:r>
      <w:r w:rsidR="004B33F0" w:rsidRPr="008B6C55">
        <w:t>Arrangement for the s</w:t>
      </w:r>
      <w:r w:rsidR="00DD526B" w:rsidRPr="008B6C55">
        <w:t xml:space="preserve">hipment to be </w:t>
      </w:r>
      <w:r w:rsidR="004B33F0" w:rsidRPr="008B6C55">
        <w:t>picked up by</w:t>
      </w:r>
      <w:r w:rsidR="00DD526B" w:rsidRPr="008B6C55">
        <w:t xml:space="preserve"> the </w:t>
      </w:r>
      <w:r w:rsidR="008F2617">
        <w:t>TSP</w:t>
      </w:r>
      <w:r w:rsidR="004B33F0" w:rsidRPr="008B6C55">
        <w:t xml:space="preserve"> must occur</w:t>
      </w:r>
      <w:r w:rsidR="00DD526B" w:rsidRPr="008B6C55">
        <w:t xml:space="preserve"> within two days.  </w:t>
      </w:r>
    </w:p>
    <w:p w:rsidR="00906802" w:rsidRDefault="00906802" w:rsidP="007F3C5A">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ind w:left="720" w:hanging="360"/>
      </w:pPr>
    </w:p>
    <w:p w:rsidR="000C6504" w:rsidRDefault="000C6504" w:rsidP="006A558F">
      <w:pPr>
        <w:pStyle w:val="ListParagraph"/>
        <w:numPr>
          <w:ilvl w:val="0"/>
          <w:numId w:val="12"/>
        </w:num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r>
        <w:t>The packing of effects shall be complet</w:t>
      </w:r>
      <w:r w:rsidR="00906802">
        <w:t>ed within five (5) working days</w:t>
      </w:r>
      <w:r w:rsidR="004C7E26">
        <w:t xml:space="preserve"> for 18,000lbs and within three (3) days for</w:t>
      </w:r>
      <w:r w:rsidR="003A54D6">
        <w:t xml:space="preserve"> </w:t>
      </w:r>
      <w:r w:rsidR="004C7E26">
        <w:t>7,200lbs</w:t>
      </w:r>
      <w:r w:rsidR="00906802">
        <w:t>.</w:t>
      </w:r>
    </w:p>
    <w:p w:rsidR="00906802" w:rsidRDefault="00906802" w:rsidP="007F3C5A">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ind w:left="720" w:hanging="360"/>
      </w:pPr>
    </w:p>
    <w:p w:rsidR="00DD526B" w:rsidRDefault="00BD2692" w:rsidP="006A558F">
      <w:pPr>
        <w:pStyle w:val="ListParagraph"/>
        <w:numPr>
          <w:ilvl w:val="0"/>
          <w:numId w:val="12"/>
        </w:num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pPr>
      <w:r>
        <w:lastRenderedPageBreak/>
        <w:t xml:space="preserve">The BOL or electronic notification of shipment departing port shall be presented to GSO shipping within five (5) working days of the vessel departing from </w:t>
      </w:r>
      <w:r w:rsidR="003A6928">
        <w:t>Riga</w:t>
      </w:r>
      <w:r w:rsidR="003A54D6">
        <w:t xml:space="preserve">. </w:t>
      </w:r>
      <w:r w:rsidR="003A54D6" w:rsidRPr="008B6C55">
        <w:t>The</w:t>
      </w:r>
      <w:r w:rsidR="00DD526B" w:rsidRPr="008B6C55">
        <w:t xml:space="preserve"> delivery of incoming shipment</w:t>
      </w:r>
      <w:r>
        <w:t>’</w:t>
      </w:r>
      <w:r w:rsidR="00DD526B" w:rsidRPr="008B6C55">
        <w:t>s, shall be completed within two (2) working days from receipt of notification from</w:t>
      </w:r>
      <w:r>
        <w:t xml:space="preserve"> an authorized representative of GSO Shipping</w:t>
      </w:r>
      <w:r w:rsidR="00DD526B" w:rsidRPr="008B6C55">
        <w:t>, the owner of the goods or his agent.  The delivery and unpacking services at the residence shall be performed on the date and at the time agreed upon between the Packer and the owner of the good</w:t>
      </w:r>
      <w:r w:rsidR="000C6504">
        <w:t>s</w:t>
      </w:r>
      <w:r w:rsidR="00DD526B" w:rsidRPr="008B6C55">
        <w:t>.</w:t>
      </w:r>
    </w:p>
    <w:p w:rsidR="00906802" w:rsidRDefault="00906802" w:rsidP="00906802">
      <w:pPr>
        <w:pStyle w:val="ListParagraph"/>
      </w:pPr>
    </w:p>
    <w:p w:rsidR="00DD526B" w:rsidRPr="008B6C55" w:rsidRDefault="00BD2692" w:rsidP="006A558F">
      <w:pPr>
        <w:pStyle w:val="ListParagraph"/>
        <w:numPr>
          <w:ilvl w:val="0"/>
          <w:numId w:val="12"/>
        </w:num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pPr>
      <w:r>
        <w:t xml:space="preserve">All </w:t>
      </w:r>
      <w:r w:rsidR="00DD526B" w:rsidRPr="008B6C55">
        <w:t xml:space="preserve">Inbound shipments and release to owner or </w:t>
      </w:r>
      <w:r w:rsidR="0019526A" w:rsidRPr="008B6C55">
        <w:t>agent</w:t>
      </w:r>
      <w:r w:rsidR="00DD526B" w:rsidRPr="008B6C55">
        <w:t xml:space="preserve"> shall be completed within five (5) working days after receipt of notification from any authorized representative </w:t>
      </w:r>
      <w:r w:rsidR="002228CB" w:rsidRPr="008B6C55">
        <w:t xml:space="preserve">of </w:t>
      </w:r>
      <w:r w:rsidR="002228CB">
        <w:t>GSO</w:t>
      </w:r>
      <w:r>
        <w:t xml:space="preserve"> Shipping</w:t>
      </w:r>
      <w:r w:rsidR="00DD526B" w:rsidRPr="008B6C55">
        <w:t>.</w:t>
      </w:r>
    </w:p>
    <w:p w:rsidR="00DD526B" w:rsidRPr="008B6C55"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pPr>
    </w:p>
    <w:p w:rsidR="00DD526B" w:rsidRPr="009E0616"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rPr>
          <w:b/>
        </w:rPr>
      </w:pPr>
      <w:r w:rsidRPr="008B6C55">
        <w:t xml:space="preserve">Services required under </w:t>
      </w:r>
      <w:r w:rsidR="00D7035C">
        <w:t>Section 4-1, Scope of Work</w:t>
      </w:r>
      <w:r w:rsidRPr="008B6C55">
        <w:t xml:space="preserve"> above shall not be deemed completed until the </w:t>
      </w:r>
      <w:r w:rsidR="00BD2692">
        <w:t>GSO Shipping</w:t>
      </w:r>
      <w:r w:rsidRPr="008B6C55">
        <w:t xml:space="preserve"> receives from the Packer a notification of completion of services prescribed in </w:t>
      </w:r>
      <w:r w:rsidR="004B3F4A" w:rsidRPr="009E0616">
        <w:rPr>
          <w:b/>
        </w:rPr>
        <w:t>Section 6</w:t>
      </w:r>
      <w:r w:rsidRPr="009E0616">
        <w:rPr>
          <w:b/>
        </w:rPr>
        <w:t xml:space="preserve">-3, </w:t>
      </w:r>
      <w:r w:rsidR="007D6860" w:rsidRPr="009E0616">
        <w:rPr>
          <w:b/>
          <w:u w:val="single"/>
        </w:rPr>
        <w:t>NOTIFICATION OF C</w:t>
      </w:r>
      <w:r w:rsidRPr="009E0616">
        <w:rPr>
          <w:b/>
          <w:u w:val="single"/>
        </w:rPr>
        <w:t>OMPLETION OF SERVICES</w:t>
      </w:r>
      <w:r w:rsidR="00E0411A" w:rsidRPr="009E0616">
        <w:rPr>
          <w:b/>
          <w:u w:val="single"/>
        </w:rPr>
        <w:t>.</w:t>
      </w:r>
    </w:p>
    <w:p w:rsidR="00DD526B" w:rsidRPr="008B6C55"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pPr>
    </w:p>
    <w:p w:rsidR="00DD526B" w:rsidRPr="00884B26"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decimal" w:pos="9070"/>
          <w:tab w:val="left" w:pos="9360"/>
        </w:tabs>
        <w:spacing w:line="240" w:lineRule="exact"/>
        <w:rPr>
          <w:b/>
          <w:sz w:val="22"/>
          <w:szCs w:val="22"/>
          <w:u w:val="single"/>
        </w:rPr>
      </w:pPr>
      <w:r w:rsidRPr="00884B26">
        <w:rPr>
          <w:b/>
          <w:sz w:val="22"/>
          <w:szCs w:val="22"/>
          <w:u w:val="single"/>
        </w:rPr>
        <w:t>ITEM 6-3 NOTIFICATION OF COMPLET</w:t>
      </w:r>
      <w:r w:rsidR="00E668E0">
        <w:rPr>
          <w:b/>
          <w:sz w:val="22"/>
          <w:szCs w:val="22"/>
          <w:u w:val="single"/>
        </w:rPr>
        <w:t>ION</w:t>
      </w:r>
      <w:r w:rsidRPr="00884B26">
        <w:rPr>
          <w:b/>
          <w:sz w:val="22"/>
          <w:szCs w:val="22"/>
          <w:u w:val="single"/>
        </w:rPr>
        <w:t> SERVICES</w:t>
      </w:r>
    </w:p>
    <w:p w:rsidR="008417F1" w:rsidRDefault="00EA23BE" w:rsidP="00AB7D42">
      <w:pPr>
        <w:tabs>
          <w:tab w:val="left" w:pos="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U</w:t>
      </w:r>
      <w:r w:rsidR="00DD526B" w:rsidRPr="008B6C55">
        <w:t>pon completion of the required services for outgoing unaccompanied baggage shipments,</w:t>
      </w:r>
      <w:r w:rsidR="00E668E0">
        <w:t xml:space="preserve"> the Packer(s) shall notify the GSO Shipping</w:t>
      </w:r>
      <w:r w:rsidR="00DD526B" w:rsidRPr="008B6C55">
        <w:t xml:space="preserve"> </w:t>
      </w:r>
      <w:r w:rsidRPr="008B6C55">
        <w:t xml:space="preserve">within 48 hours from the date of </w:t>
      </w:r>
      <w:r w:rsidR="002228CB" w:rsidRPr="008B6C55">
        <w:t>pack out</w:t>
      </w:r>
      <w:r w:rsidRPr="008B6C55">
        <w:t xml:space="preserve"> at residence </w:t>
      </w:r>
      <w:r w:rsidR="00DD526B" w:rsidRPr="008B6C55">
        <w:t xml:space="preserve">by </w:t>
      </w:r>
      <w:r w:rsidR="008C365D" w:rsidRPr="008B6C55">
        <w:t>email</w:t>
      </w:r>
      <w:r w:rsidRPr="008B6C55">
        <w:t>:</w:t>
      </w:r>
      <w:r w:rsidR="003A54D6">
        <w:t xml:space="preserve"> </w:t>
      </w:r>
      <w:hyperlink r:id="rId28" w:history="1">
        <w:r w:rsidR="003A6928" w:rsidRPr="00CC6F19">
          <w:rPr>
            <w:rStyle w:val="Hyperlink"/>
          </w:rPr>
          <w:t>Riga-Shipping@state.gov</w:t>
        </w:r>
      </w:hyperlink>
      <w:r w:rsidR="003A54D6">
        <w:t xml:space="preserve"> </w:t>
      </w:r>
      <w:r w:rsidRPr="008B6C55">
        <w:t xml:space="preserve"> </w:t>
      </w:r>
      <w:r w:rsidR="00DD526B" w:rsidRPr="008B6C55">
        <w:t>and provide the following information</w:t>
      </w:r>
      <w:r w:rsidR="008417F1">
        <w:t>:</w:t>
      </w:r>
      <w:r w:rsidR="007876C5">
        <w:t xml:space="preserve">  </w:t>
      </w:r>
    </w:p>
    <w:p w:rsidR="00705BCA" w:rsidRDefault="00187013" w:rsidP="00AB7D42">
      <w:pPr>
        <w:pStyle w:val="ListParagraph"/>
        <w:numPr>
          <w:ilvl w:val="0"/>
          <w:numId w:val="41"/>
        </w:numPr>
        <w:tabs>
          <w:tab w:val="left" w:pos="54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Ultimate Destination of S</w:t>
      </w:r>
      <w:r w:rsidR="007D6860">
        <w:t>hipment</w:t>
      </w:r>
    </w:p>
    <w:p w:rsidR="00705BCA" w:rsidRDefault="00187013" w:rsidP="00AB7D42">
      <w:pPr>
        <w:pStyle w:val="ListParagraph"/>
        <w:numPr>
          <w:ilvl w:val="0"/>
          <w:numId w:val="41"/>
        </w:numPr>
        <w:tabs>
          <w:tab w:val="left" w:pos="54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Date of Pickup, Number of Pieces, and Gross Weight of S</w:t>
      </w:r>
      <w:r w:rsidR="007D6860">
        <w:t>hipment</w:t>
      </w:r>
    </w:p>
    <w:p w:rsidR="00DD526B" w:rsidRDefault="00187013" w:rsidP="00AB7D42">
      <w:pPr>
        <w:pStyle w:val="ListParagraph"/>
        <w:numPr>
          <w:ilvl w:val="0"/>
          <w:numId w:val="41"/>
        </w:numPr>
        <w:tabs>
          <w:tab w:val="left" w:pos="54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House Airway Bill N</w:t>
      </w:r>
      <w:r w:rsidR="00DD526B" w:rsidRPr="008B6C55">
        <w:t>umb</w:t>
      </w:r>
      <w:r w:rsidR="007D6860">
        <w:t>er (Master AWB# if known)</w:t>
      </w:r>
    </w:p>
    <w:p w:rsidR="00E668E0" w:rsidRPr="008B6C55" w:rsidRDefault="00E668E0" w:rsidP="00AB7D42">
      <w:pPr>
        <w:pStyle w:val="ListParagraph"/>
        <w:numPr>
          <w:ilvl w:val="0"/>
          <w:numId w:val="41"/>
        </w:numPr>
        <w:tabs>
          <w:tab w:val="left" w:pos="54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t>Name and  Number of shipment</w:t>
      </w:r>
    </w:p>
    <w:p w:rsidR="00DD526B" w:rsidRPr="008B6C55" w:rsidRDefault="00DD526B">
      <w:pPr>
        <w:tabs>
          <w:tab w:val="left" w:pos="0"/>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p>
    <w:p w:rsidR="00DD526B" w:rsidRPr="008B6C55" w:rsidRDefault="00DD526B" w:rsidP="006A558F">
      <w:pPr>
        <w:pStyle w:val="ListParagraph"/>
        <w:numPr>
          <w:ilvl w:val="0"/>
          <w:numId w:val="33"/>
        </w:numPr>
        <w:ind w:left="360"/>
        <w:jc w:val="both"/>
      </w:pPr>
      <w:r w:rsidRPr="008B6C55">
        <w:t>A U.S. Government Bill of Lading (</w:t>
      </w:r>
      <w:r w:rsidR="008924EC">
        <w:t>BOL</w:t>
      </w:r>
      <w:r w:rsidRPr="008B6C55">
        <w:t xml:space="preserve">) will be issued for each </w:t>
      </w:r>
      <w:r w:rsidR="00126E16">
        <w:t>i</w:t>
      </w:r>
      <w:r w:rsidRPr="008B6C55">
        <w:t>nternational shipment by the aut</w:t>
      </w:r>
      <w:r w:rsidR="00705BCA">
        <w:t>horizing</w:t>
      </w:r>
      <w:r w:rsidR="00E668E0">
        <w:t xml:space="preserve"> Contracting Officer (CO)</w:t>
      </w:r>
      <w:r w:rsidR="00705BCA">
        <w:t xml:space="preserve">.  A </w:t>
      </w:r>
      <w:r w:rsidR="00746628">
        <w:t xml:space="preserve">BOL </w:t>
      </w:r>
      <w:r w:rsidR="00746628" w:rsidRPr="008B6C55">
        <w:t>will</w:t>
      </w:r>
      <w:r w:rsidRPr="008B6C55">
        <w:t xml:space="preserve"> be issued for domestic shipments and shall be treated as a </w:t>
      </w:r>
      <w:r w:rsidR="002A073E" w:rsidRPr="008B6C55">
        <w:t>BOL</w:t>
      </w:r>
      <w:r w:rsidRPr="008B6C55">
        <w:t xml:space="preserve">.  </w:t>
      </w:r>
      <w:r w:rsidR="00746628" w:rsidRPr="008B6C55">
        <w:t xml:space="preserve">The </w:t>
      </w:r>
      <w:r w:rsidR="00746628">
        <w:t>BOL will be (1) F</w:t>
      </w:r>
      <w:r w:rsidR="00746628" w:rsidRPr="008B6C55">
        <w:t xml:space="preserve">orwarded by the authorizing </w:t>
      </w:r>
      <w:r w:rsidR="00746628">
        <w:t>GSO shipping</w:t>
      </w:r>
      <w:r w:rsidR="00746628" w:rsidRPr="008B6C55">
        <w:t xml:space="preserve"> directly to the T</w:t>
      </w:r>
      <w:r w:rsidR="00746628">
        <w:t>SP</w:t>
      </w:r>
      <w:r w:rsidR="00746628" w:rsidRPr="008B6C55">
        <w:t xml:space="preserve"> specified to transport the shipment, or (2) </w:t>
      </w:r>
      <w:r w:rsidR="00746628">
        <w:t>F</w:t>
      </w:r>
      <w:r w:rsidR="00746628" w:rsidRPr="008B6C55">
        <w:t>orwarded to the Packer to be surrendered to the T</w:t>
      </w:r>
      <w:r w:rsidR="00746628">
        <w:t>SP</w:t>
      </w:r>
      <w:r w:rsidR="00746628" w:rsidRPr="008B6C55">
        <w:t xml:space="preserve"> or its agent when the shipment is picked up at the Packer’s premises, or (3) </w:t>
      </w:r>
      <w:r w:rsidR="00746628">
        <w:t>F</w:t>
      </w:r>
      <w:r w:rsidR="00746628" w:rsidRPr="008B6C55">
        <w:t>orwarded to the Packer to be surrendered to the T</w:t>
      </w:r>
      <w:r w:rsidR="00746628">
        <w:t>SP</w:t>
      </w:r>
      <w:r w:rsidR="00746628" w:rsidRPr="008B6C55">
        <w:t xml:space="preserve"> or its agent when the shipment is picked up by the T</w:t>
      </w:r>
      <w:r w:rsidR="00746628">
        <w:t>SP</w:t>
      </w:r>
      <w:r w:rsidR="00746628" w:rsidRPr="008B6C55">
        <w:t xml:space="preserve"> or his agent.  </w:t>
      </w:r>
      <w:r w:rsidRPr="008B6C55">
        <w:t>The Packer(s) shall obtain a proper receipt from the T</w:t>
      </w:r>
      <w:r w:rsidR="007876C5">
        <w:t>SP</w:t>
      </w:r>
      <w:r w:rsidRPr="008B6C55">
        <w:t xml:space="preserve"> or its agent at the time the baggage is </w:t>
      </w:r>
      <w:r w:rsidR="002D5CE0" w:rsidRPr="008B6C55">
        <w:t>picked up from</w:t>
      </w:r>
      <w:r w:rsidR="00187013" w:rsidRPr="008B6C55">
        <w:t xml:space="preserve"> the T</w:t>
      </w:r>
      <w:r w:rsidR="007876C5">
        <w:t>SP</w:t>
      </w:r>
      <w:r w:rsidR="00187013" w:rsidRPr="008B6C55">
        <w:t>.</w:t>
      </w:r>
      <w:r w:rsidRPr="008B6C55">
        <w:t xml:space="preserve"> </w:t>
      </w:r>
    </w:p>
    <w:p w:rsidR="00DD526B" w:rsidRPr="008B6C55" w:rsidRDefault="00DD526B">
      <w:pPr>
        <w:tabs>
          <w:tab w:val="left" w:pos="0"/>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p>
    <w:p w:rsidR="00DD526B" w:rsidRDefault="00DD526B" w:rsidP="006A558F">
      <w:pPr>
        <w:pStyle w:val="ListParagraph"/>
        <w:numPr>
          <w:ilvl w:val="0"/>
          <w:numId w:val="33"/>
        </w:numPr>
        <w:ind w:left="360"/>
        <w:jc w:val="both"/>
      </w:pPr>
      <w:r w:rsidRPr="008B6C55">
        <w:t xml:space="preserve">The Daily Notice of Availability for Shipment by Packer(s) constitutes notification of completion of export packing services for household and personal effects.  Such </w:t>
      </w:r>
      <w:r w:rsidR="00AC7CE2" w:rsidRPr="00E668E0">
        <w:rPr>
          <w:b/>
        </w:rPr>
        <w:t xml:space="preserve">notification must be confirmed within </w:t>
      </w:r>
      <w:r w:rsidR="00BF0401">
        <w:rPr>
          <w:b/>
        </w:rPr>
        <w:t>Two (2)</w:t>
      </w:r>
      <w:r w:rsidR="00AC7CE2" w:rsidRPr="00E668E0">
        <w:rPr>
          <w:b/>
        </w:rPr>
        <w:t xml:space="preserve">  working day</w:t>
      </w:r>
      <w:r w:rsidR="003A6928">
        <w:rPr>
          <w:b/>
        </w:rPr>
        <w:t>s</w:t>
      </w:r>
      <w:r w:rsidR="00AC7CE2" w:rsidRPr="00E668E0">
        <w:rPr>
          <w:b/>
        </w:rPr>
        <w:t xml:space="preserve"> by the submission of two (2) copies of the packing list by the Packer to the </w:t>
      </w:r>
      <w:r w:rsidR="00E668E0" w:rsidRPr="00E668E0">
        <w:rPr>
          <w:b/>
        </w:rPr>
        <w:t>GSO Shipping</w:t>
      </w:r>
      <w:r w:rsidR="00AC7CE2" w:rsidRPr="00E668E0">
        <w:rPr>
          <w:b/>
        </w:rPr>
        <w:t xml:space="preserve"> as designated on the Packer’s Authorization.</w:t>
      </w:r>
      <w:r w:rsidRPr="008B6C55">
        <w:t xml:space="preserve">  The packing list should include the following information:</w:t>
      </w:r>
    </w:p>
    <w:p w:rsidR="00E668E0" w:rsidRDefault="00E668E0" w:rsidP="00E668E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p>
    <w:p w:rsidR="00DD526B" w:rsidRPr="008B6C55" w:rsidRDefault="00187013" w:rsidP="006A558F">
      <w:pPr>
        <w:pStyle w:val="ListParagraph"/>
        <w:numPr>
          <w:ilvl w:val="0"/>
          <w:numId w:val="34"/>
        </w:numPr>
        <w:tabs>
          <w:tab w:val="left" w:pos="54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Name of Employee and Agency A</w:t>
      </w:r>
      <w:r w:rsidR="00DD526B" w:rsidRPr="008B6C55">
        <w:t>ffiliation</w:t>
      </w:r>
    </w:p>
    <w:p w:rsidR="00944EFA" w:rsidRPr="008B6C55" w:rsidRDefault="00DD526B" w:rsidP="006A558F">
      <w:pPr>
        <w:pStyle w:val="ListParagraph"/>
        <w:numPr>
          <w:ilvl w:val="0"/>
          <w:numId w:val="34"/>
        </w:numPr>
        <w:tabs>
          <w:tab w:val="left" w:pos="54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Government Agency Packing Authorization Number</w:t>
      </w:r>
    </w:p>
    <w:p w:rsidR="00DD526B" w:rsidRPr="008B6C55" w:rsidRDefault="00187013" w:rsidP="006A558F">
      <w:pPr>
        <w:pStyle w:val="ListParagraph"/>
        <w:numPr>
          <w:ilvl w:val="0"/>
          <w:numId w:val="34"/>
        </w:numPr>
        <w:tabs>
          <w:tab w:val="left" w:pos="54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Ultimate D</w:t>
      </w:r>
      <w:r w:rsidR="00DD526B" w:rsidRPr="008B6C55">
        <w:t>estination</w:t>
      </w:r>
      <w:r w:rsidRPr="008B6C55">
        <w:t xml:space="preserve"> of S</w:t>
      </w:r>
      <w:r w:rsidR="00DD526B" w:rsidRPr="008B6C55">
        <w:t>hipment</w:t>
      </w:r>
    </w:p>
    <w:p w:rsidR="00DD526B" w:rsidRPr="008B6C55" w:rsidRDefault="00187013" w:rsidP="006A558F">
      <w:pPr>
        <w:pStyle w:val="ListParagraph"/>
        <w:numPr>
          <w:ilvl w:val="0"/>
          <w:numId w:val="34"/>
        </w:numPr>
        <w:tabs>
          <w:tab w:val="left" w:pos="54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One Copy of the E</w:t>
      </w:r>
      <w:r w:rsidR="00DD526B" w:rsidRPr="008B6C55">
        <w:t xml:space="preserve">xport </w:t>
      </w:r>
      <w:r w:rsidR="00E668E0">
        <w:t>details</w:t>
      </w:r>
    </w:p>
    <w:p w:rsidR="007D6860" w:rsidRDefault="00DD526B" w:rsidP="006A558F">
      <w:pPr>
        <w:pStyle w:val="ListParagraph"/>
        <w:numPr>
          <w:ilvl w:val="0"/>
          <w:numId w:val="34"/>
        </w:numPr>
        <w:tabs>
          <w:tab w:val="left" w:pos="54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 xml:space="preserve">Itemization of the contents of each shipping </w:t>
      </w:r>
      <w:r w:rsidR="00E668E0">
        <w:t>lift van</w:t>
      </w:r>
      <w:r w:rsidRPr="008B6C55">
        <w:t xml:space="preserve"> by inventory number</w:t>
      </w:r>
    </w:p>
    <w:p w:rsidR="003A6928" w:rsidRDefault="00187013" w:rsidP="006A558F">
      <w:pPr>
        <w:pStyle w:val="ListParagraph"/>
        <w:numPr>
          <w:ilvl w:val="0"/>
          <w:numId w:val="34"/>
        </w:numPr>
        <w:tabs>
          <w:tab w:val="left" w:pos="54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Net, Tare, and Gross W</w:t>
      </w:r>
      <w:r w:rsidR="00441F60" w:rsidRPr="008B6C55">
        <w:t xml:space="preserve">eight, as well as cubic measurement of each shipping </w:t>
      </w:r>
      <w:r w:rsidR="00E668E0">
        <w:t>lift van</w:t>
      </w:r>
      <w:r w:rsidR="006D1B8E" w:rsidRPr="008B6C55">
        <w:t xml:space="preserve"> and of</w:t>
      </w:r>
      <w:r w:rsidR="007E07A6">
        <w:t xml:space="preserve"> </w:t>
      </w:r>
      <w:r w:rsidR="003A6928">
        <w:t xml:space="preserve"> total</w:t>
      </w:r>
    </w:p>
    <w:p w:rsidR="006B085B" w:rsidRDefault="003A6928" w:rsidP="003A6928">
      <w:pPr>
        <w:tabs>
          <w:tab w:val="left" w:pos="54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ind w:left="1080"/>
      </w:pPr>
      <w:r>
        <w:t xml:space="preserve">    </w:t>
      </w:r>
      <w:r w:rsidR="006D1B8E" w:rsidRPr="008B6C55">
        <w:t>shipment</w:t>
      </w:r>
    </w:p>
    <w:p w:rsidR="00705BCA" w:rsidRPr="008B6C55" w:rsidRDefault="00705BCA" w:rsidP="00705BCA">
      <w:pPr>
        <w:pStyle w:val="ListParagraph"/>
        <w:tabs>
          <w:tab w:val="left" w:pos="45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ind w:left="1620"/>
      </w:pPr>
    </w:p>
    <w:p w:rsidR="006B085B" w:rsidRPr="008B6C55" w:rsidRDefault="00441F60">
      <w:pPr>
        <w:tabs>
          <w:tab w:val="left" w:pos="45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These weights and/or measurements should be in metric with the English equivalents in parenthesis.</w:t>
      </w:r>
    </w:p>
    <w:p w:rsidR="00DD526B" w:rsidRPr="008B6C55"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p>
    <w:p w:rsidR="00DD526B" w:rsidRPr="008B6C55"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r w:rsidRPr="008B6C55">
        <w:t xml:space="preserve">Upon receipt of the packing list, the </w:t>
      </w:r>
      <w:r w:rsidR="00E668E0">
        <w:t>GSO Shipping</w:t>
      </w:r>
      <w:r w:rsidRPr="008B6C55">
        <w:t xml:space="preserve"> will furnish to the Packer the necessary shipping documents.  In those instances when a </w:t>
      </w:r>
      <w:r w:rsidR="00746628">
        <w:t xml:space="preserve">BOL </w:t>
      </w:r>
      <w:r w:rsidR="00746628" w:rsidRPr="008B6C55">
        <w:t>is</w:t>
      </w:r>
      <w:r w:rsidRPr="008B6C55">
        <w:t xml:space="preserve"> furnished for movement of the shipment, the </w:t>
      </w:r>
      <w:r w:rsidR="008924EC">
        <w:t>BOL</w:t>
      </w:r>
      <w:r w:rsidR="00475B5F">
        <w:t xml:space="preserve"> </w:t>
      </w:r>
      <w:r w:rsidRPr="008B6C55">
        <w:t>will be tendered to the T</w:t>
      </w:r>
      <w:r w:rsidR="007876C5">
        <w:t>SP</w:t>
      </w:r>
      <w:r w:rsidRPr="008B6C55">
        <w:t xml:space="preserve"> specified to transport the shipment to the port of embarkation.  </w:t>
      </w:r>
    </w:p>
    <w:p w:rsidR="00DD526B" w:rsidRPr="008B6C55"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p>
    <w:p w:rsidR="00DD526B"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r w:rsidRPr="008B6C55">
        <w:t>There are occasions when a U.S. Government Bill of Lading (</w:t>
      </w:r>
      <w:r w:rsidR="008924EC">
        <w:t>BOL</w:t>
      </w:r>
      <w:r w:rsidRPr="008B6C55">
        <w:t xml:space="preserve">) will be attached to the Packer’s Authorization issued for export packing; the specific marks to be placed on the lift-van are provided on the Packers Authorization. On the same </w:t>
      </w:r>
      <w:r w:rsidR="00C04102">
        <w:t>day that the Packer notifies GSO shipping</w:t>
      </w:r>
      <w:r w:rsidRPr="008B6C55">
        <w:t xml:space="preserve"> of the completion of export packing services for the household and personal effects and consumables as outlined above</w:t>
      </w:r>
      <w:r w:rsidR="008417F1">
        <w:t>.</w:t>
      </w:r>
    </w:p>
    <w:p w:rsidR="00876D81" w:rsidRDefault="00876D81">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p>
    <w:p w:rsidR="00876D81" w:rsidRPr="008B6C55" w:rsidRDefault="00876D81">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r>
        <w:lastRenderedPageBreak/>
        <w:t xml:space="preserve">Delivery </w:t>
      </w:r>
      <w:r w:rsidR="00552CDF">
        <w:t>of private</w:t>
      </w:r>
      <w:r>
        <w:t xml:space="preserve"> owned vehicles (POV), motor cycles (MC) and Government owned vehicles (GOV). </w:t>
      </w:r>
      <w:r w:rsidR="00552CDF">
        <w:t>U</w:t>
      </w:r>
      <w:r>
        <w:t>pon receipt of POV</w:t>
      </w:r>
      <w:r w:rsidR="00552CDF">
        <w:t>, MC</w:t>
      </w:r>
      <w:r w:rsidR="003C3806">
        <w:t>,</w:t>
      </w:r>
      <w:r>
        <w:t xml:space="preserve"> and GOV</w:t>
      </w:r>
      <w:r w:rsidR="003C3806">
        <w:t>,</w:t>
      </w:r>
      <w:r>
        <w:t xml:space="preserve"> the TSP shall compile a condition report </w:t>
      </w:r>
      <w:r w:rsidR="00552CDF">
        <w:t xml:space="preserve">bearing the signatures of the TSP and owner or representative of the vehicle. Damage and mechanical faults discovered by the TSP shall immediately be reported to the </w:t>
      </w:r>
      <w:r w:rsidR="00E45AFA">
        <w:t>GTM</w:t>
      </w:r>
      <w:r w:rsidR="00552CDF">
        <w:t xml:space="preserve">. No replacement parts or mechanical work shall be undertaken by the TSP. The TSP shall take photographs of the vehicle of any visible damage. </w:t>
      </w:r>
      <w:r w:rsidR="00BF0401">
        <w:t xml:space="preserve">Any additional </w:t>
      </w:r>
      <w:r w:rsidR="00566434">
        <w:t>instruction will</w:t>
      </w:r>
      <w:r w:rsidR="00BF0401">
        <w:t xml:space="preserve"> </w:t>
      </w:r>
      <w:r w:rsidR="00566434">
        <w:t>be provided by post</w:t>
      </w:r>
      <w:r w:rsidR="00BF0401">
        <w:t xml:space="preserve"> with regard to collection and delivery of the vehicle.</w:t>
      </w:r>
    </w:p>
    <w:p w:rsidR="00C74501" w:rsidRDefault="00C74501" w:rsidP="00A82986">
      <w:pPr>
        <w:tabs>
          <w:tab w:val="left" w:pos="1080"/>
          <w:tab w:val="decimal" w:pos="1290"/>
          <w:tab w:val="left" w:pos="1440"/>
          <w:tab w:val="decimal" w:pos="1620"/>
          <w:tab w:val="decimal" w:pos="2010"/>
          <w:tab w:val="left" w:pos="2160"/>
          <w:tab w:val="decimal" w:pos="2700"/>
          <w:tab w:val="decimal" w:pos="2730"/>
          <w:tab w:val="left" w:pos="2880"/>
          <w:tab w:val="left" w:pos="3690"/>
          <w:tab w:val="decimal" w:pos="4410"/>
          <w:tab w:val="decimal" w:pos="9070"/>
          <w:tab w:val="left" w:pos="9360"/>
        </w:tabs>
        <w:spacing w:line="240" w:lineRule="exact"/>
        <w:rPr>
          <w:b/>
          <w:sz w:val="22"/>
          <w:szCs w:val="22"/>
          <w:u w:val="single"/>
        </w:rPr>
      </w:pPr>
    </w:p>
    <w:p w:rsidR="00A82986" w:rsidRPr="00884B26" w:rsidRDefault="00A82986" w:rsidP="00A82986">
      <w:pPr>
        <w:tabs>
          <w:tab w:val="left" w:pos="1080"/>
          <w:tab w:val="decimal" w:pos="1290"/>
          <w:tab w:val="left" w:pos="1440"/>
          <w:tab w:val="decimal" w:pos="1620"/>
          <w:tab w:val="decimal" w:pos="2010"/>
          <w:tab w:val="left" w:pos="2160"/>
          <w:tab w:val="decimal" w:pos="2700"/>
          <w:tab w:val="decimal" w:pos="2730"/>
          <w:tab w:val="left" w:pos="2880"/>
          <w:tab w:val="left" w:pos="3690"/>
          <w:tab w:val="decimal" w:pos="4410"/>
          <w:tab w:val="decimal" w:pos="9070"/>
          <w:tab w:val="left" w:pos="9360"/>
        </w:tabs>
        <w:spacing w:line="240" w:lineRule="exact"/>
        <w:rPr>
          <w:b/>
          <w:sz w:val="22"/>
          <w:szCs w:val="22"/>
          <w:u w:val="single"/>
        </w:rPr>
      </w:pPr>
      <w:r w:rsidRPr="00884B26">
        <w:rPr>
          <w:b/>
          <w:sz w:val="22"/>
          <w:szCs w:val="22"/>
          <w:u w:val="single"/>
        </w:rPr>
        <w:t>ITEM 6-4 PAYMENT FOR SERVICES</w:t>
      </w:r>
    </w:p>
    <w:p w:rsidR="00A82986" w:rsidRPr="008B6C55" w:rsidRDefault="00A82986" w:rsidP="00A82986">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p>
    <w:p w:rsidR="00A82986" w:rsidRPr="003934B2" w:rsidRDefault="00A82986" w:rsidP="00A82986">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rPr>
          <w:b/>
        </w:rPr>
      </w:pPr>
      <w:r w:rsidRPr="008B6C55">
        <w:t xml:space="preserve">The </w:t>
      </w:r>
      <w:r w:rsidR="005D1D50" w:rsidRPr="008B6C55">
        <w:t>Packer</w:t>
      </w:r>
      <w:r w:rsidRPr="008B6C55">
        <w:t xml:space="preserve">(s) shall be paid upon proper completion of authorized services and submission of documents required under the </w:t>
      </w:r>
      <w:r w:rsidR="004F79CF" w:rsidRPr="008B6C55">
        <w:t>TOS</w:t>
      </w:r>
      <w:r w:rsidRPr="008B6C55">
        <w:t xml:space="preserve">.  Payment under this </w:t>
      </w:r>
      <w:r w:rsidR="004F79CF" w:rsidRPr="008B6C55">
        <w:t>TOS</w:t>
      </w:r>
      <w:r w:rsidRPr="008B6C55">
        <w:t xml:space="preserve"> will be limited to actual services authorized and performed.</w:t>
      </w:r>
      <w:r w:rsidR="003934B2">
        <w:t xml:space="preserve">  </w:t>
      </w:r>
      <w:r w:rsidR="003934B2" w:rsidRPr="003934B2">
        <w:rPr>
          <w:b/>
        </w:rPr>
        <w:t>Billing prior to completion of services is strictly prohibited.</w:t>
      </w:r>
    </w:p>
    <w:p w:rsidR="00A82986" w:rsidRPr="008B6C55" w:rsidRDefault="00A82986">
      <w:pPr>
        <w:tabs>
          <w:tab w:val="left" w:pos="720"/>
          <w:tab w:val="left" w:pos="1080"/>
          <w:tab w:val="decimal"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pPr>
    </w:p>
    <w:p w:rsidR="00DD526B" w:rsidRPr="00884B26" w:rsidRDefault="00DD526B">
      <w:pPr>
        <w:tabs>
          <w:tab w:val="left" w:pos="1080"/>
          <w:tab w:val="decimal" w:pos="1290"/>
          <w:tab w:val="left" w:pos="1440"/>
          <w:tab w:val="decimal" w:pos="1620"/>
          <w:tab w:val="decimal" w:pos="2010"/>
          <w:tab w:val="left" w:pos="2160"/>
          <w:tab w:val="decimal" w:pos="2700"/>
          <w:tab w:val="decimal" w:pos="2730"/>
          <w:tab w:val="left" w:pos="2880"/>
          <w:tab w:val="left" w:pos="3690"/>
          <w:tab w:val="decimal" w:pos="4410"/>
          <w:tab w:val="decimal" w:pos="9070"/>
          <w:tab w:val="left" w:pos="9360"/>
        </w:tabs>
        <w:spacing w:line="240" w:lineRule="exact"/>
        <w:rPr>
          <w:b/>
          <w:sz w:val="22"/>
          <w:szCs w:val="22"/>
          <w:u w:val="single"/>
        </w:rPr>
      </w:pPr>
      <w:r w:rsidRPr="00884B26">
        <w:rPr>
          <w:b/>
          <w:sz w:val="22"/>
          <w:szCs w:val="22"/>
          <w:u w:val="single"/>
        </w:rPr>
        <w:t>ITEM 6-</w:t>
      </w:r>
      <w:r w:rsidR="00A82986" w:rsidRPr="00884B26">
        <w:rPr>
          <w:b/>
          <w:sz w:val="22"/>
          <w:szCs w:val="22"/>
          <w:u w:val="single"/>
        </w:rPr>
        <w:t>5</w:t>
      </w:r>
      <w:r w:rsidR="00D05EDD">
        <w:rPr>
          <w:b/>
          <w:sz w:val="22"/>
          <w:szCs w:val="22"/>
          <w:u w:val="single"/>
        </w:rPr>
        <w:t xml:space="preserve"> PRE-MOVE SURVEY</w:t>
      </w:r>
    </w:p>
    <w:p w:rsidR="00DD526B" w:rsidRPr="008B6C55" w:rsidRDefault="00DD526B">
      <w:pPr>
        <w:tabs>
          <w:tab w:val="left" w:pos="720"/>
          <w:tab w:val="left" w:pos="1080"/>
          <w:tab w:val="decimal"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pPr>
    </w:p>
    <w:p w:rsidR="00C04102" w:rsidRDefault="00D30642" w:rsidP="00D30642">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The Packer(s) shall, in connection with services in this tender, make an on-site pre-move survey of the items to be shipped to determine the approximate net and/or gross weight, as appropriate to shipment type, of each category.  The survey must list the major items of furniture, appliances and equipment which are to be included in the shipment(s). It must also indicate the number of cartons and crates necessary to properly protect fragile items. A copy of each survey signed and dated by the estimator, which includes the employee’s full name, the total estim</w:t>
      </w:r>
      <w:r w:rsidR="00682D31" w:rsidRPr="008B6C55">
        <w:t>ated net weight of the export (S</w:t>
      </w:r>
      <w:r w:rsidRPr="008B6C55">
        <w:t>urface) shipment, and/or gross weight of the UAB (air) shipment must be given to the owner immediately upon com</w:t>
      </w:r>
      <w:r w:rsidR="00A8629F">
        <w:t>pletion of the pre-move survey</w:t>
      </w:r>
      <w:r w:rsidRPr="008B6C55">
        <w:rPr>
          <w:b/>
        </w:rPr>
        <w:t>.</w:t>
      </w:r>
      <w:r w:rsidR="00A8629F">
        <w:rPr>
          <w:b/>
        </w:rPr>
        <w:t xml:space="preserve"> </w:t>
      </w:r>
      <w:r w:rsidR="007D6860">
        <w:rPr>
          <w:b/>
        </w:rPr>
        <w:t xml:space="preserve"> </w:t>
      </w:r>
      <w:r w:rsidRPr="008B6C55">
        <w:t xml:space="preserve">A telephonic pre-move survey </w:t>
      </w:r>
      <w:r w:rsidR="00254F43">
        <w:rPr>
          <w:b/>
        </w:rPr>
        <w:t xml:space="preserve">may only </w:t>
      </w:r>
      <w:r w:rsidR="00291D7B">
        <w:t>be authorized</w:t>
      </w:r>
      <w:r w:rsidRPr="008B6C55">
        <w:t xml:space="preserve"> </w:t>
      </w:r>
      <w:r w:rsidR="00254F43">
        <w:t xml:space="preserve">in writing </w:t>
      </w:r>
      <w:r w:rsidR="00254F43" w:rsidRPr="0035361F">
        <w:t xml:space="preserve">by </w:t>
      </w:r>
      <w:r w:rsidR="00C04102">
        <w:t xml:space="preserve">the </w:t>
      </w:r>
      <w:r w:rsidR="004B76BE">
        <w:t>Contracting Officer Representative</w:t>
      </w:r>
      <w:r w:rsidRPr="009A6C23">
        <w:t>.</w:t>
      </w:r>
      <w:r w:rsidRPr="008B6C55">
        <w:t xml:space="preserve"> </w:t>
      </w:r>
      <w:r w:rsidR="00254F43">
        <w:t xml:space="preserve"> </w:t>
      </w:r>
      <w:r w:rsidRPr="008B6C55">
        <w:t xml:space="preserve">A pre-move survey shall not exceed more than ten percent (10%) of weight, either high or low. The </w:t>
      </w:r>
      <w:r w:rsidR="004B76BE">
        <w:t>U.S. Embassy or U.S. Consulate</w:t>
      </w:r>
      <w:r w:rsidRPr="008B6C55">
        <w:t xml:space="preserve"> expects service providers to closely adhere to the </w:t>
      </w:r>
      <w:r w:rsidR="004B76BE">
        <w:t>USG</w:t>
      </w:r>
      <w:r w:rsidRPr="008B6C55">
        <w:t xml:space="preserve"> policies and procedures. Failure to follow these policies and procedures will result </w:t>
      </w:r>
      <w:r w:rsidR="00C04102">
        <w:t xml:space="preserve">in </w:t>
      </w:r>
      <w:r w:rsidRPr="008B6C55">
        <w:t xml:space="preserve">violations as stated in Section 6 </w:t>
      </w:r>
      <w:r w:rsidR="000822BF" w:rsidRPr="008B6C55">
        <w:rPr>
          <w:b/>
        </w:rPr>
        <w:t>[S</w:t>
      </w:r>
      <w:r w:rsidR="007D6860">
        <w:rPr>
          <w:b/>
        </w:rPr>
        <w:t>ee ITEM</w:t>
      </w:r>
      <w:r w:rsidR="000822BF" w:rsidRPr="008B6C55">
        <w:rPr>
          <w:b/>
        </w:rPr>
        <w:t xml:space="preserve"> 6-6 – Violations/Suspension]</w:t>
      </w:r>
      <w:r w:rsidRPr="008B6C55">
        <w:rPr>
          <w:b/>
        </w:rPr>
        <w:t>.</w:t>
      </w:r>
      <w:r w:rsidRPr="008B6C55">
        <w:t xml:space="preserve"> </w:t>
      </w:r>
    </w:p>
    <w:p w:rsidR="00D30642" w:rsidRPr="008B6C55" w:rsidRDefault="00D30642" w:rsidP="00D30642">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 xml:space="preserve">A copy of the pre-move survey must be provided to the employee. This is when the packer should determine the need for any special crating, packing, shuttles, etc.  </w:t>
      </w:r>
    </w:p>
    <w:p w:rsidR="00206B40" w:rsidRDefault="00206B40">
      <w:pPr>
        <w:tabs>
          <w:tab w:val="left" w:pos="720"/>
          <w:tab w:val="left" w:pos="1080"/>
          <w:tab w:val="left" w:pos="1290"/>
          <w:tab w:val="decimal" w:pos="2010"/>
          <w:tab w:val="left" w:pos="2160"/>
          <w:tab w:val="decimal" w:pos="2340"/>
          <w:tab w:val="left" w:pos="2610"/>
          <w:tab w:val="decimal" w:pos="2700"/>
          <w:tab w:val="decimal" w:pos="2730"/>
          <w:tab w:val="left" w:pos="2880"/>
          <w:tab w:val="decimal" w:pos="4410"/>
          <w:tab w:val="left" w:pos="9070"/>
          <w:tab w:val="left" w:pos="9360"/>
        </w:tabs>
        <w:spacing w:line="240" w:lineRule="exact"/>
        <w:rPr>
          <w:b/>
          <w:sz w:val="22"/>
          <w:szCs w:val="22"/>
          <w:u w:val="single"/>
        </w:rPr>
      </w:pPr>
    </w:p>
    <w:p w:rsidR="00DD526B" w:rsidRPr="00884B26" w:rsidRDefault="00DD526B">
      <w:pPr>
        <w:tabs>
          <w:tab w:val="left" w:pos="720"/>
          <w:tab w:val="left" w:pos="1080"/>
          <w:tab w:val="left" w:pos="1290"/>
          <w:tab w:val="decimal" w:pos="2010"/>
          <w:tab w:val="left" w:pos="2160"/>
          <w:tab w:val="decimal" w:pos="2340"/>
          <w:tab w:val="left" w:pos="2610"/>
          <w:tab w:val="decimal" w:pos="2700"/>
          <w:tab w:val="decimal" w:pos="2730"/>
          <w:tab w:val="left" w:pos="2880"/>
          <w:tab w:val="decimal" w:pos="4410"/>
          <w:tab w:val="left" w:pos="9070"/>
          <w:tab w:val="left" w:pos="9360"/>
        </w:tabs>
        <w:spacing w:line="240" w:lineRule="exact"/>
        <w:rPr>
          <w:b/>
          <w:sz w:val="22"/>
          <w:szCs w:val="22"/>
          <w:u w:val="single"/>
        </w:rPr>
      </w:pPr>
      <w:r w:rsidRPr="00884B26">
        <w:rPr>
          <w:b/>
          <w:sz w:val="22"/>
          <w:szCs w:val="22"/>
          <w:u w:val="single"/>
        </w:rPr>
        <w:t>ITEM 6-</w:t>
      </w:r>
      <w:r w:rsidR="00A82986" w:rsidRPr="00884B26">
        <w:rPr>
          <w:b/>
          <w:sz w:val="22"/>
          <w:szCs w:val="22"/>
          <w:u w:val="single"/>
        </w:rPr>
        <w:t>6</w:t>
      </w:r>
      <w:r w:rsidR="00D05EDD">
        <w:rPr>
          <w:b/>
          <w:sz w:val="22"/>
          <w:szCs w:val="22"/>
          <w:u w:val="single"/>
        </w:rPr>
        <w:t xml:space="preserve"> VIOLATIONS/SUSPENSION</w:t>
      </w:r>
    </w:p>
    <w:p w:rsidR="00DD526B" w:rsidRPr="008B6C55" w:rsidRDefault="00DD526B">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p>
    <w:p w:rsidR="00FA4067" w:rsidRDefault="00DD526B" w:rsidP="00641E7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 xml:space="preserve">The </w:t>
      </w:r>
      <w:r w:rsidR="004B76BE">
        <w:t>USG</w:t>
      </w:r>
      <w:r w:rsidRPr="008B6C55">
        <w:t xml:space="preserve"> reserves the right not to order any services if critical violation notices are issued against any single Packer. </w:t>
      </w:r>
      <w:r w:rsidR="007A0A7A">
        <w:t xml:space="preserve"> </w:t>
      </w:r>
      <w:r w:rsidR="007A0A7A" w:rsidRPr="007A0A7A">
        <w:rPr>
          <w:u w:val="single"/>
        </w:rPr>
        <w:t>Rebuttals will only be authorized after the first notice and prior to the issuance of the second notice.</w:t>
      </w:r>
      <w:r w:rsidR="007A0A7A">
        <w:t xml:space="preserve">  </w:t>
      </w:r>
      <w:r w:rsidRPr="008B6C55">
        <w:t xml:space="preserve">Continuation of the problem may cause the </w:t>
      </w:r>
      <w:r w:rsidR="00AF3FFC" w:rsidRPr="008B6C55">
        <w:t>Packers services t</w:t>
      </w:r>
      <w:r w:rsidRPr="008B6C55">
        <w:t>o be terminated</w:t>
      </w:r>
      <w:r w:rsidR="00AF3FFC" w:rsidRPr="008B6C55">
        <w:t xml:space="preserve"> for the tender period</w:t>
      </w:r>
      <w:r w:rsidRPr="008B6C55">
        <w:t xml:space="preserve">. The Packer shall notify the </w:t>
      </w:r>
      <w:r w:rsidR="005E76C4" w:rsidRPr="008B6C55">
        <w:rPr>
          <w:spacing w:val="-2"/>
        </w:rPr>
        <w:t>Tender Administrator</w:t>
      </w:r>
      <w:r w:rsidRPr="008B6C55">
        <w:t xml:space="preserve"> in writing of the jobs already on the books and shall perform those jobs. No new jobs will be assigned or given until the </w:t>
      </w:r>
      <w:r w:rsidR="007D1B89" w:rsidRPr="008B6C55">
        <w:t>Tender Administrator</w:t>
      </w:r>
      <w:r w:rsidRPr="008B6C55">
        <w:t xml:space="preserve"> determines that the deficiencies</w:t>
      </w:r>
      <w:r w:rsidR="00EB2352" w:rsidRPr="008B6C55">
        <w:t xml:space="preserve"> or system problems are cured</w:t>
      </w:r>
      <w:r w:rsidR="00D416BB">
        <w:t>.</w:t>
      </w:r>
    </w:p>
    <w:p w:rsidR="00FA4067" w:rsidRDefault="00FA4067" w:rsidP="00641E7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p>
    <w:p w:rsidR="0021234F" w:rsidRPr="008B6C55" w:rsidRDefault="0021234F" w:rsidP="00641E7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 xml:space="preserve">Violation of any performance requirements in this </w:t>
      </w:r>
      <w:r w:rsidR="00B425E1">
        <w:t>TOS</w:t>
      </w:r>
      <w:r w:rsidRPr="008B6C55">
        <w:t xml:space="preserve"> may result in the following:</w:t>
      </w:r>
    </w:p>
    <w:p w:rsidR="0021234F" w:rsidRPr="008B6C55" w:rsidRDefault="0021234F" w:rsidP="0021234F"/>
    <w:p w:rsidR="00416278" w:rsidRPr="008B6C55" w:rsidRDefault="00416278" w:rsidP="0021234F">
      <w:r w:rsidRPr="008B6C55">
        <w:t>1</w:t>
      </w:r>
      <w:r w:rsidR="0026062A" w:rsidRPr="008B6C55">
        <w:rPr>
          <w:vertAlign w:val="superscript"/>
        </w:rPr>
        <w:t>st</w:t>
      </w:r>
      <w:r w:rsidR="0026062A" w:rsidRPr="008B6C55">
        <w:t xml:space="preserve"> </w:t>
      </w:r>
      <w:r w:rsidRPr="008B6C55">
        <w:t>Violation</w:t>
      </w:r>
      <w:r w:rsidR="00682D31" w:rsidRPr="008B6C55">
        <w:t xml:space="preserve"> – </w:t>
      </w:r>
      <w:r w:rsidRPr="008B6C55">
        <w:t>30 day suspension</w:t>
      </w:r>
    </w:p>
    <w:p w:rsidR="00416278" w:rsidRPr="008B6C55" w:rsidRDefault="00416278" w:rsidP="0021234F"/>
    <w:p w:rsidR="00416278" w:rsidRPr="008B6C55" w:rsidRDefault="00416278" w:rsidP="0021234F">
      <w:r w:rsidRPr="008B6C55">
        <w:t>2</w:t>
      </w:r>
      <w:r w:rsidR="0026062A" w:rsidRPr="008B6C55">
        <w:rPr>
          <w:vertAlign w:val="superscript"/>
        </w:rPr>
        <w:t>nd</w:t>
      </w:r>
      <w:r w:rsidR="0026062A" w:rsidRPr="008B6C55">
        <w:t xml:space="preserve"> </w:t>
      </w:r>
      <w:r w:rsidRPr="008B6C55">
        <w:t>Violation</w:t>
      </w:r>
      <w:r w:rsidR="00682D31" w:rsidRPr="008B6C55">
        <w:t xml:space="preserve"> - </w:t>
      </w:r>
      <w:r w:rsidRPr="008B6C55">
        <w:t>60 day suspension</w:t>
      </w:r>
    </w:p>
    <w:p w:rsidR="00682D31" w:rsidRPr="008B6C55" w:rsidRDefault="00682D31" w:rsidP="0021234F"/>
    <w:p w:rsidR="00416278" w:rsidRDefault="00416278" w:rsidP="0021234F">
      <w:r w:rsidRPr="008B6C55">
        <w:t>3</w:t>
      </w:r>
      <w:r w:rsidR="0026062A" w:rsidRPr="008B6C55">
        <w:rPr>
          <w:vertAlign w:val="superscript"/>
        </w:rPr>
        <w:t>rd</w:t>
      </w:r>
      <w:r w:rsidR="0026062A" w:rsidRPr="008B6C55">
        <w:t xml:space="preserve"> </w:t>
      </w:r>
      <w:r w:rsidRPr="008B6C55">
        <w:t>Violation</w:t>
      </w:r>
      <w:r w:rsidR="00682D31" w:rsidRPr="008B6C55">
        <w:t xml:space="preserve"> - </w:t>
      </w:r>
      <w:r w:rsidR="0094122D">
        <w:t>Removal from the T</w:t>
      </w:r>
      <w:r w:rsidRPr="008B6C55">
        <w:t xml:space="preserve">ender of </w:t>
      </w:r>
      <w:r w:rsidR="0094122D">
        <w:t>S</w:t>
      </w:r>
      <w:r w:rsidRPr="008B6C55">
        <w:t>e</w:t>
      </w:r>
      <w:r w:rsidR="0094122D">
        <w:t>rvice for the remainder of the T</w:t>
      </w:r>
      <w:r w:rsidRPr="008B6C55">
        <w:t>ender period</w:t>
      </w:r>
    </w:p>
    <w:p w:rsidR="008F3037" w:rsidRPr="008B6C55" w:rsidRDefault="008F3037" w:rsidP="0021234F"/>
    <w:p w:rsidR="00DD526B" w:rsidRPr="00C04102" w:rsidRDefault="009538A0">
      <w:pPr>
        <w:tabs>
          <w:tab w:val="left" w:pos="720"/>
          <w:tab w:val="left" w:pos="1170"/>
          <w:tab w:val="left" w:pos="1290"/>
          <w:tab w:val="decimal" w:pos="1350"/>
          <w:tab w:val="left" w:pos="1440"/>
          <w:tab w:val="decimal" w:pos="2010"/>
          <w:tab w:val="left" w:pos="2160"/>
          <w:tab w:val="decimal" w:pos="2700"/>
          <w:tab w:val="decimal" w:pos="2730"/>
          <w:tab w:val="left" w:pos="2880"/>
          <w:tab w:val="decimal" w:pos="4410"/>
          <w:tab w:val="left" w:pos="9070"/>
          <w:tab w:val="left" w:pos="9360"/>
        </w:tabs>
        <w:spacing w:line="240" w:lineRule="exact"/>
        <w:rPr>
          <w:b/>
          <w:sz w:val="24"/>
          <w:szCs w:val="24"/>
        </w:rPr>
      </w:pPr>
      <w:bookmarkStart w:id="8" w:name="Section_7"/>
      <w:r w:rsidRPr="00C04102">
        <w:rPr>
          <w:b/>
          <w:sz w:val="24"/>
          <w:szCs w:val="24"/>
        </w:rPr>
        <w:t xml:space="preserve">SECTION 7:  </w:t>
      </w:r>
      <w:r w:rsidR="00DD526B" w:rsidRPr="00C04102">
        <w:rPr>
          <w:b/>
          <w:sz w:val="24"/>
          <w:szCs w:val="24"/>
        </w:rPr>
        <w:t>BILLING AND PAYMENT</w:t>
      </w:r>
      <w:bookmarkEnd w:id="8"/>
    </w:p>
    <w:p w:rsidR="00DD526B" w:rsidRPr="00C04102" w:rsidRDefault="00DD526B">
      <w:pPr>
        <w:tabs>
          <w:tab w:val="left" w:pos="720"/>
          <w:tab w:val="left" w:pos="1170"/>
          <w:tab w:val="left" w:pos="1290"/>
          <w:tab w:val="decimal" w:pos="1350"/>
          <w:tab w:val="left" w:pos="1440"/>
          <w:tab w:val="decimal" w:pos="2010"/>
          <w:tab w:val="left" w:pos="2160"/>
          <w:tab w:val="decimal" w:pos="2700"/>
          <w:tab w:val="decimal" w:pos="2730"/>
          <w:tab w:val="left" w:pos="2880"/>
          <w:tab w:val="decimal" w:pos="4410"/>
          <w:tab w:val="left" w:pos="9070"/>
          <w:tab w:val="left" w:pos="9360"/>
        </w:tabs>
        <w:spacing w:line="240" w:lineRule="exact"/>
        <w:rPr>
          <w:b/>
          <w:u w:val="single"/>
        </w:rPr>
      </w:pPr>
    </w:p>
    <w:p w:rsidR="00DD526B" w:rsidRDefault="00D05EDD" w:rsidP="007E07A6">
      <w:pPr>
        <w:pStyle w:val="Heading4"/>
        <w:rPr>
          <w:rFonts w:ascii="Times New Roman" w:hAnsi="Times New Roman"/>
          <w:b/>
          <w:snapToGrid w:val="0"/>
          <w:sz w:val="22"/>
          <w:szCs w:val="22"/>
        </w:rPr>
      </w:pPr>
      <w:r>
        <w:rPr>
          <w:rFonts w:ascii="Times New Roman" w:hAnsi="Times New Roman"/>
          <w:b/>
          <w:snapToGrid w:val="0"/>
          <w:sz w:val="22"/>
          <w:szCs w:val="22"/>
        </w:rPr>
        <w:t xml:space="preserve">ITEM 7-1 </w:t>
      </w:r>
      <w:r w:rsidR="007E07A6">
        <w:rPr>
          <w:rFonts w:ascii="Times New Roman" w:hAnsi="Times New Roman"/>
          <w:b/>
          <w:snapToGrid w:val="0"/>
          <w:sz w:val="22"/>
          <w:szCs w:val="22"/>
        </w:rPr>
        <w:t>Submission of invoices</w:t>
      </w:r>
    </w:p>
    <w:p w:rsidR="007E07A6" w:rsidRPr="007E07A6" w:rsidRDefault="007E07A6" w:rsidP="007E07A6"/>
    <w:p w:rsidR="00072277" w:rsidRDefault="007E07A6" w:rsidP="00003692">
      <w:pPr>
        <w:autoSpaceDE w:val="0"/>
        <w:autoSpaceDN w:val="0"/>
        <w:adjustRightInd w:val="0"/>
      </w:pPr>
      <w:bookmarkStart w:id="9" w:name="Section_8"/>
      <w:r>
        <w:t>Invoices for services re</w:t>
      </w:r>
      <w:r w:rsidR="00072277">
        <w:t xml:space="preserve">ndered will be submitted for payment of services based on the rates submitted on this tender by the </w:t>
      </w:r>
      <w:r w:rsidR="001D189F">
        <w:t>TSP</w:t>
      </w:r>
      <w:r w:rsidR="00072277">
        <w:t xml:space="preserve">, and will be paid within 30 days from Statement. </w:t>
      </w:r>
    </w:p>
    <w:p w:rsidR="00C04102" w:rsidRDefault="00C04102" w:rsidP="00003692">
      <w:pPr>
        <w:autoSpaceDE w:val="0"/>
        <w:autoSpaceDN w:val="0"/>
        <w:adjustRightInd w:val="0"/>
      </w:pPr>
    </w:p>
    <w:p w:rsidR="00072277" w:rsidRPr="003A6928" w:rsidRDefault="00072277" w:rsidP="00003692">
      <w:pPr>
        <w:autoSpaceDE w:val="0"/>
        <w:autoSpaceDN w:val="0"/>
        <w:adjustRightInd w:val="0"/>
        <w:rPr>
          <w:b/>
        </w:rPr>
      </w:pPr>
      <w:r w:rsidRPr="003A6928">
        <w:rPr>
          <w:b/>
        </w:rPr>
        <w:t>Invoices</w:t>
      </w:r>
    </w:p>
    <w:p w:rsidR="00F72589" w:rsidRDefault="00072277" w:rsidP="00F72589">
      <w:pPr>
        <w:rPr>
          <w:color w:val="1F497D"/>
        </w:rPr>
      </w:pPr>
      <w:r>
        <w:t>Required method for service/statement submission:</w:t>
      </w:r>
      <w:r w:rsidR="002A34E9">
        <w:t xml:space="preserve"> </w:t>
      </w:r>
      <w:r w:rsidR="00566434">
        <w:t xml:space="preserve"> via email to</w:t>
      </w:r>
      <w:r w:rsidR="00D73FDE">
        <w:t xml:space="preserve"> </w:t>
      </w:r>
      <w:hyperlink r:id="rId29" w:history="1">
        <w:r w:rsidR="00F72589">
          <w:rPr>
            <w:rStyle w:val="Hyperlink"/>
          </w:rPr>
          <w:t>riga.billing.office@state.gov</w:t>
        </w:r>
      </w:hyperlink>
      <w:r w:rsidR="00F72589">
        <w:rPr>
          <w:color w:val="1F497D"/>
        </w:rPr>
        <w:t>.</w:t>
      </w:r>
    </w:p>
    <w:p w:rsidR="00566434" w:rsidRDefault="00566434" w:rsidP="000F6843"/>
    <w:p w:rsidR="00566434" w:rsidRDefault="000F6843" w:rsidP="000F6843">
      <w:r w:rsidRPr="00957C99">
        <w:lastRenderedPageBreak/>
        <w:t>Payment terms: within 30 days of the receipt of a prope</w:t>
      </w:r>
      <w:r>
        <w:t>r invoice and goods or services</w:t>
      </w:r>
      <w:r w:rsidRPr="00957C99">
        <w:t xml:space="preserve">. </w:t>
      </w:r>
    </w:p>
    <w:p w:rsidR="00072277" w:rsidRDefault="00072277" w:rsidP="00003692">
      <w:pPr>
        <w:autoSpaceDE w:val="0"/>
        <w:autoSpaceDN w:val="0"/>
        <w:adjustRightInd w:val="0"/>
      </w:pPr>
    </w:p>
    <w:p w:rsidR="00072277" w:rsidRDefault="00072277" w:rsidP="00003692">
      <w:pPr>
        <w:autoSpaceDE w:val="0"/>
        <w:autoSpaceDN w:val="0"/>
        <w:adjustRightInd w:val="0"/>
      </w:pPr>
      <w:r>
        <w:t>No post</w:t>
      </w:r>
      <w:r w:rsidR="001D189F">
        <w:t>ed</w:t>
      </w:r>
      <w:r>
        <w:t xml:space="preserve"> invoices will be accepted.</w:t>
      </w:r>
      <w:r w:rsidR="00C04102">
        <w:t xml:space="preserve"> </w:t>
      </w:r>
      <w:r w:rsidRPr="00566434">
        <w:rPr>
          <w:u w:val="single"/>
        </w:rPr>
        <w:t xml:space="preserve">The </w:t>
      </w:r>
      <w:r w:rsidR="001D189F" w:rsidRPr="00566434">
        <w:rPr>
          <w:u w:val="single"/>
        </w:rPr>
        <w:t>TSP</w:t>
      </w:r>
      <w:r w:rsidRPr="00566434">
        <w:rPr>
          <w:u w:val="single"/>
        </w:rPr>
        <w:t xml:space="preserve"> invoice must contain the following information to facilitate payment:</w:t>
      </w:r>
    </w:p>
    <w:p w:rsidR="00072277" w:rsidRDefault="00072277" w:rsidP="00003692">
      <w:pPr>
        <w:autoSpaceDE w:val="0"/>
        <w:autoSpaceDN w:val="0"/>
        <w:adjustRightInd w:val="0"/>
      </w:pPr>
    </w:p>
    <w:p w:rsidR="00072277" w:rsidRDefault="00072277" w:rsidP="006A558F">
      <w:pPr>
        <w:pStyle w:val="ListParagraph"/>
        <w:numPr>
          <w:ilvl w:val="0"/>
          <w:numId w:val="13"/>
        </w:numPr>
        <w:autoSpaceDE w:val="0"/>
        <w:autoSpaceDN w:val="0"/>
        <w:adjustRightInd w:val="0"/>
      </w:pPr>
      <w:r>
        <w:t xml:space="preserve">Name and address of the </w:t>
      </w:r>
      <w:r w:rsidR="001D189F">
        <w:t>TSP</w:t>
      </w:r>
      <w:r>
        <w:t>.</w:t>
      </w:r>
    </w:p>
    <w:p w:rsidR="00072277" w:rsidRDefault="00072277" w:rsidP="006A558F">
      <w:pPr>
        <w:pStyle w:val="ListParagraph"/>
        <w:numPr>
          <w:ilvl w:val="0"/>
          <w:numId w:val="13"/>
        </w:numPr>
        <w:autoSpaceDE w:val="0"/>
        <w:autoSpaceDN w:val="0"/>
        <w:adjustRightInd w:val="0"/>
      </w:pPr>
      <w:r>
        <w:t>Date of invoice.</w:t>
      </w:r>
    </w:p>
    <w:p w:rsidR="00072277" w:rsidRDefault="00072277" w:rsidP="006A558F">
      <w:pPr>
        <w:pStyle w:val="ListParagraph"/>
        <w:numPr>
          <w:ilvl w:val="0"/>
          <w:numId w:val="13"/>
        </w:numPr>
        <w:autoSpaceDE w:val="0"/>
        <w:autoSpaceDN w:val="0"/>
        <w:adjustRightInd w:val="0"/>
      </w:pPr>
      <w:r>
        <w:t>Tender and invoice number.</w:t>
      </w:r>
    </w:p>
    <w:p w:rsidR="00072277" w:rsidRDefault="00072277" w:rsidP="006A558F">
      <w:pPr>
        <w:pStyle w:val="ListParagraph"/>
        <w:numPr>
          <w:ilvl w:val="0"/>
          <w:numId w:val="13"/>
        </w:numPr>
        <w:autoSpaceDE w:val="0"/>
        <w:autoSpaceDN w:val="0"/>
        <w:adjustRightInd w:val="0"/>
      </w:pPr>
      <w:r>
        <w:t>Description of items delivered or services rendered.</w:t>
      </w:r>
    </w:p>
    <w:p w:rsidR="00072277" w:rsidRDefault="00072277" w:rsidP="006A558F">
      <w:pPr>
        <w:pStyle w:val="ListParagraph"/>
        <w:numPr>
          <w:ilvl w:val="0"/>
          <w:numId w:val="13"/>
        </w:numPr>
        <w:autoSpaceDE w:val="0"/>
        <w:autoSpaceDN w:val="0"/>
        <w:adjustRightInd w:val="0"/>
      </w:pPr>
      <w:r>
        <w:t>Quantities, weight certificate and cubic measurement of items delivered or packed.</w:t>
      </w:r>
    </w:p>
    <w:p w:rsidR="00072277" w:rsidRDefault="00072277" w:rsidP="006A558F">
      <w:pPr>
        <w:pStyle w:val="ListParagraph"/>
        <w:numPr>
          <w:ilvl w:val="0"/>
          <w:numId w:val="13"/>
        </w:numPr>
        <w:autoSpaceDE w:val="0"/>
        <w:autoSpaceDN w:val="0"/>
        <w:adjustRightInd w:val="0"/>
      </w:pPr>
      <w:r>
        <w:t xml:space="preserve">Unit price if any </w:t>
      </w:r>
      <w:r w:rsidR="002228CB">
        <w:t>and total</w:t>
      </w:r>
      <w:r>
        <w:t xml:space="preserve"> price to be applicable.</w:t>
      </w:r>
    </w:p>
    <w:p w:rsidR="00072277" w:rsidRDefault="00072277" w:rsidP="006A558F">
      <w:pPr>
        <w:pStyle w:val="ListParagraph"/>
        <w:numPr>
          <w:ilvl w:val="0"/>
          <w:numId w:val="13"/>
        </w:numPr>
        <w:autoSpaceDE w:val="0"/>
        <w:autoSpaceDN w:val="0"/>
        <w:adjustRightInd w:val="0"/>
      </w:pPr>
      <w:r>
        <w:t>Shipping and payment terms and such other substantiating documentation of information as required by the Tender.</w:t>
      </w:r>
    </w:p>
    <w:p w:rsidR="001D189F" w:rsidRDefault="001D189F" w:rsidP="006A558F">
      <w:pPr>
        <w:pStyle w:val="ListParagraph"/>
        <w:numPr>
          <w:ilvl w:val="0"/>
          <w:numId w:val="13"/>
        </w:numPr>
        <w:autoSpaceDE w:val="0"/>
        <w:autoSpaceDN w:val="0"/>
        <w:adjustRightInd w:val="0"/>
      </w:pPr>
      <w:r>
        <w:t>Name (where applicable) the title, the telephone number and complete mailing address of the responsible official to whom the payment is to be sent.</w:t>
      </w:r>
    </w:p>
    <w:p w:rsidR="001D189F" w:rsidRDefault="001D189F" w:rsidP="006A558F">
      <w:pPr>
        <w:pStyle w:val="ListParagraph"/>
        <w:numPr>
          <w:ilvl w:val="0"/>
          <w:numId w:val="13"/>
        </w:numPr>
        <w:autoSpaceDE w:val="0"/>
        <w:autoSpaceDN w:val="0"/>
        <w:adjustRightInd w:val="0"/>
      </w:pPr>
      <w:r>
        <w:t>Vessel details, copy of the electronic bill of lading, port of discharge and port of loading</w:t>
      </w:r>
    </w:p>
    <w:p w:rsidR="001D189F" w:rsidRDefault="001D189F" w:rsidP="006A558F">
      <w:pPr>
        <w:pStyle w:val="ListParagraph"/>
        <w:numPr>
          <w:ilvl w:val="0"/>
          <w:numId w:val="13"/>
        </w:numPr>
        <w:autoSpaceDE w:val="0"/>
        <w:autoSpaceDN w:val="0"/>
        <w:adjustRightInd w:val="0"/>
      </w:pPr>
      <w:r>
        <w:t>Description of the load i.e. FCL</w:t>
      </w:r>
      <w:r w:rsidR="002228CB">
        <w:t>, Part</w:t>
      </w:r>
      <w:r>
        <w:t xml:space="preserve"> FCL or LCL cargo.</w:t>
      </w:r>
    </w:p>
    <w:p w:rsidR="001D189F" w:rsidRDefault="001D189F" w:rsidP="006A558F">
      <w:pPr>
        <w:pStyle w:val="ListParagraph"/>
        <w:numPr>
          <w:ilvl w:val="0"/>
          <w:numId w:val="13"/>
        </w:numPr>
        <w:autoSpaceDE w:val="0"/>
        <w:autoSpaceDN w:val="0"/>
        <w:adjustRightInd w:val="0"/>
      </w:pPr>
      <w:r>
        <w:t>ETA of vessel.</w:t>
      </w:r>
    </w:p>
    <w:p w:rsidR="001D189F" w:rsidRDefault="002228CB" w:rsidP="006A558F">
      <w:pPr>
        <w:pStyle w:val="ListParagraph"/>
        <w:numPr>
          <w:ilvl w:val="0"/>
          <w:numId w:val="13"/>
        </w:numPr>
        <w:autoSpaceDE w:val="0"/>
        <w:autoSpaceDN w:val="0"/>
        <w:adjustRightInd w:val="0"/>
      </w:pPr>
      <w:r>
        <w:t>Embassy files</w:t>
      </w:r>
      <w:r w:rsidR="001D189F">
        <w:t xml:space="preserve"> reference number.</w:t>
      </w:r>
    </w:p>
    <w:p w:rsidR="00C04102" w:rsidRDefault="00C04102" w:rsidP="00C04102">
      <w:pPr>
        <w:autoSpaceDE w:val="0"/>
        <w:autoSpaceDN w:val="0"/>
        <w:adjustRightInd w:val="0"/>
      </w:pPr>
    </w:p>
    <w:p w:rsidR="004661A8" w:rsidRDefault="001D189F" w:rsidP="00003692">
      <w:pPr>
        <w:autoSpaceDE w:val="0"/>
        <w:autoSpaceDN w:val="0"/>
        <w:adjustRightInd w:val="0"/>
      </w:pPr>
      <w:r>
        <w:t>Invoices submitted for payment are to be supported by vouchers covering all disbursements,</w:t>
      </w:r>
      <w:r w:rsidR="00C04102">
        <w:t xml:space="preserve"> </w:t>
      </w:r>
      <w:r>
        <w:t>clearance certificates and/or reason</w:t>
      </w:r>
      <w:r w:rsidR="00C04102">
        <w:t xml:space="preserve"> </w:t>
      </w:r>
      <w:r>
        <w:t xml:space="preserve">for changes that may be incurred due to late turn in of containers of storage at the ports of </w:t>
      </w:r>
      <w:r w:rsidR="00C30531">
        <w:t xml:space="preserve">Maputo. </w:t>
      </w:r>
    </w:p>
    <w:p w:rsidR="001D189F" w:rsidRDefault="00746628" w:rsidP="00003692">
      <w:pPr>
        <w:autoSpaceDE w:val="0"/>
        <w:autoSpaceDN w:val="0"/>
        <w:adjustRightInd w:val="0"/>
      </w:pPr>
      <w:r>
        <w:t>No additional charges for packing and shipping will be accepted after 90 days from the date of services without prior approval received from CO except for demurrage costs which will be accepted up to 180 days after service rendered, thereafter invoices will be repudiated.</w:t>
      </w:r>
    </w:p>
    <w:p w:rsidR="001D189F" w:rsidRDefault="001D189F" w:rsidP="00003692">
      <w:pPr>
        <w:autoSpaceDE w:val="0"/>
        <w:autoSpaceDN w:val="0"/>
        <w:adjustRightInd w:val="0"/>
      </w:pPr>
    </w:p>
    <w:p w:rsidR="001D189F" w:rsidRPr="001D189F" w:rsidRDefault="001D189F" w:rsidP="00003692">
      <w:pPr>
        <w:autoSpaceDE w:val="0"/>
        <w:autoSpaceDN w:val="0"/>
        <w:adjustRightInd w:val="0"/>
        <w:rPr>
          <w:b/>
          <w:sz w:val="22"/>
          <w:szCs w:val="22"/>
          <w:u w:val="single"/>
        </w:rPr>
      </w:pPr>
      <w:r w:rsidRPr="001D189F">
        <w:rPr>
          <w:b/>
          <w:sz w:val="22"/>
          <w:szCs w:val="22"/>
          <w:u w:val="single"/>
        </w:rPr>
        <w:t>ITEM 7-2 Payment of charges</w:t>
      </w:r>
    </w:p>
    <w:p w:rsidR="00072277" w:rsidRDefault="00072277" w:rsidP="00003692">
      <w:pPr>
        <w:autoSpaceDE w:val="0"/>
        <w:autoSpaceDN w:val="0"/>
        <w:adjustRightInd w:val="0"/>
      </w:pPr>
    </w:p>
    <w:p w:rsidR="001D189F" w:rsidRDefault="001D189F" w:rsidP="00003692">
      <w:pPr>
        <w:autoSpaceDE w:val="0"/>
        <w:autoSpaceDN w:val="0"/>
        <w:adjustRightInd w:val="0"/>
      </w:pPr>
      <w:r>
        <w:t>Billing charges for transportation and services under this TOS will be billed in accordance with direct transfer into bank account given. TS</w:t>
      </w:r>
      <w:r w:rsidR="00B67EDF">
        <w:t>P</w:t>
      </w:r>
      <w:r>
        <w:t xml:space="preserve"> </w:t>
      </w:r>
      <w:r w:rsidR="002A34E9">
        <w:t>shall not bill for services until such services are completed and ship</w:t>
      </w:r>
      <w:r w:rsidR="00A05C69">
        <w:t>ped and/or delivered</w:t>
      </w:r>
      <w:r w:rsidR="002A34E9">
        <w:t xml:space="preserve"> at destination (see item 4-1 Prompt Performance of Services)</w:t>
      </w:r>
    </w:p>
    <w:p w:rsidR="002A34E9" w:rsidRDefault="002A34E9" w:rsidP="00003692">
      <w:pPr>
        <w:autoSpaceDE w:val="0"/>
        <w:autoSpaceDN w:val="0"/>
        <w:adjustRightInd w:val="0"/>
      </w:pPr>
    </w:p>
    <w:p w:rsidR="002A34E9" w:rsidRDefault="002A34E9" w:rsidP="00003692">
      <w:pPr>
        <w:autoSpaceDE w:val="0"/>
        <w:autoSpaceDN w:val="0"/>
        <w:adjustRightInd w:val="0"/>
      </w:pPr>
      <w:r>
        <w:t>The TSP must maintain copies of the following documents and provide them to the Rates Management staff as supporting documentation upon request:</w:t>
      </w:r>
    </w:p>
    <w:p w:rsidR="002A34E9" w:rsidRDefault="002A34E9" w:rsidP="006A558F">
      <w:pPr>
        <w:pStyle w:val="ListParagraph"/>
        <w:numPr>
          <w:ilvl w:val="0"/>
          <w:numId w:val="14"/>
        </w:numPr>
        <w:autoSpaceDE w:val="0"/>
        <w:autoSpaceDN w:val="0"/>
        <w:adjustRightInd w:val="0"/>
      </w:pPr>
      <w:r>
        <w:t xml:space="preserve">Accomplished original BOL, AWB, </w:t>
      </w:r>
      <w:r w:rsidR="00746628">
        <w:t>and BOL</w:t>
      </w:r>
      <w:r>
        <w:t>.</w:t>
      </w:r>
    </w:p>
    <w:p w:rsidR="00A05C69" w:rsidRDefault="002A34E9" w:rsidP="006A558F">
      <w:pPr>
        <w:pStyle w:val="ListParagraph"/>
        <w:numPr>
          <w:ilvl w:val="0"/>
          <w:numId w:val="14"/>
        </w:numPr>
        <w:autoSpaceDE w:val="0"/>
        <w:autoSpaceDN w:val="0"/>
        <w:adjustRightInd w:val="0"/>
      </w:pPr>
      <w:r>
        <w:t>Rate copy of the sea bill of lading, showing gross weight, dimensions, volume and weight charges per pound, kilo and kilo-rates w</w:t>
      </w:r>
      <w:r w:rsidR="00A05C69">
        <w:t>here applicable and total costs.</w:t>
      </w:r>
    </w:p>
    <w:p w:rsidR="002A34E9" w:rsidRDefault="002A34E9" w:rsidP="006A558F">
      <w:pPr>
        <w:pStyle w:val="ListParagraph"/>
        <w:numPr>
          <w:ilvl w:val="0"/>
          <w:numId w:val="14"/>
        </w:numPr>
        <w:autoSpaceDE w:val="0"/>
        <w:autoSpaceDN w:val="0"/>
        <w:adjustRightInd w:val="0"/>
      </w:pPr>
      <w:r>
        <w:t>All shipping documents from Shipping lines, SARS, wharfage, bill of entry documents.</w:t>
      </w:r>
    </w:p>
    <w:p w:rsidR="002A34E9" w:rsidRDefault="002A34E9" w:rsidP="00003692">
      <w:pPr>
        <w:autoSpaceDE w:val="0"/>
        <w:autoSpaceDN w:val="0"/>
        <w:adjustRightInd w:val="0"/>
      </w:pPr>
    </w:p>
    <w:p w:rsidR="002A34E9" w:rsidRDefault="002A34E9" w:rsidP="00003692">
      <w:pPr>
        <w:autoSpaceDE w:val="0"/>
        <w:autoSpaceDN w:val="0"/>
        <w:adjustRightInd w:val="0"/>
      </w:pPr>
      <w:r>
        <w:t>The USG shall have no obligation to pay the TS</w:t>
      </w:r>
      <w:r w:rsidR="00B67EDF">
        <w:t>P</w:t>
      </w:r>
      <w:r>
        <w:t xml:space="preserve"> for charges performed</w:t>
      </w:r>
      <w:r w:rsidR="002228CB">
        <w:t>, under</w:t>
      </w:r>
      <w:r w:rsidR="00A05C69">
        <w:t xml:space="preserve"> this </w:t>
      </w:r>
      <w:r>
        <w:t>tender and the transportation services provider shall file no claim, demand suit or action at law seeking to recover such charges after 3 (Three) months have el</w:t>
      </w:r>
      <w:r w:rsidR="00A05C69">
        <w:t>a</w:t>
      </w:r>
      <w:r>
        <w:t xml:space="preserve">psed following the date the services are completed, the charges therefor are paid, excess charges are subsequently refunded, or excess charges are deducted from the </w:t>
      </w:r>
      <w:r w:rsidR="00A05C69">
        <w:t xml:space="preserve">TSP </w:t>
      </w:r>
      <w:r>
        <w:t>account, whichever the later.</w:t>
      </w:r>
    </w:p>
    <w:p w:rsidR="002A34E9" w:rsidRDefault="002A34E9" w:rsidP="00003692">
      <w:pPr>
        <w:autoSpaceDE w:val="0"/>
        <w:autoSpaceDN w:val="0"/>
        <w:adjustRightInd w:val="0"/>
      </w:pPr>
    </w:p>
    <w:p w:rsidR="002A34E9" w:rsidRDefault="002A34E9" w:rsidP="00003692">
      <w:pPr>
        <w:autoSpaceDE w:val="0"/>
        <w:autoSpaceDN w:val="0"/>
        <w:adjustRightInd w:val="0"/>
      </w:pPr>
      <w:r>
        <w:t>In consideration o</w:t>
      </w:r>
      <w:r w:rsidR="00A05C69">
        <w:t>f</w:t>
      </w:r>
      <w:r>
        <w:t xml:space="preserve"> satisfactory performance of all scheduled services required under this tender,</w:t>
      </w:r>
      <w:r w:rsidR="00A05C69">
        <w:t xml:space="preserve"> </w:t>
      </w:r>
      <w:r>
        <w:t xml:space="preserve">the TSP shall be paid upon submission of invoices 30 days from date of </w:t>
      </w:r>
      <w:r w:rsidR="002520A4">
        <w:t xml:space="preserve">acceptance </w:t>
      </w:r>
      <w:r>
        <w:t>of the invoice. Payment shall be only for services approved by the USG representative for inspection</w:t>
      </w:r>
      <w:r w:rsidR="00A05C69">
        <w:t>.</w:t>
      </w:r>
      <w:r w:rsidR="00B67EDF">
        <w:t xml:space="preserve"> The TSP must be provided with a funded contracting document confirming that funds are available prior or any shipment being cleared. This will ensure that payments are expedited within the payments terms and conditions containe</w:t>
      </w:r>
      <w:r w:rsidR="00A05C69">
        <w:t>d</w:t>
      </w:r>
      <w:r w:rsidR="00B67EDF">
        <w:t xml:space="preserve"> her</w:t>
      </w:r>
      <w:r w:rsidR="00A05C69">
        <w:t>e</w:t>
      </w:r>
      <w:r w:rsidR="00B67EDF">
        <w:t>in.</w:t>
      </w:r>
    </w:p>
    <w:p w:rsidR="00F72589" w:rsidRDefault="00F72589">
      <w:pPr>
        <w:rPr>
          <w:b/>
          <w:sz w:val="24"/>
          <w:szCs w:val="24"/>
        </w:rPr>
      </w:pPr>
    </w:p>
    <w:p w:rsidR="00DD526B" w:rsidRPr="00884B26" w:rsidRDefault="009538A0">
      <w:pPr>
        <w:rPr>
          <w:b/>
          <w:sz w:val="24"/>
          <w:szCs w:val="24"/>
        </w:rPr>
      </w:pPr>
      <w:r w:rsidRPr="00884B26">
        <w:rPr>
          <w:b/>
          <w:sz w:val="24"/>
          <w:szCs w:val="24"/>
        </w:rPr>
        <w:t xml:space="preserve">SECTION 8:  </w:t>
      </w:r>
      <w:r w:rsidR="00DD526B" w:rsidRPr="00884B26">
        <w:rPr>
          <w:b/>
          <w:sz w:val="24"/>
          <w:szCs w:val="24"/>
        </w:rPr>
        <w:t>SPECIAL TENDER REQUIREMENTS</w:t>
      </w:r>
      <w:bookmarkEnd w:id="9"/>
    </w:p>
    <w:p w:rsidR="00DD526B" w:rsidRPr="008B6C55" w:rsidRDefault="00DD526B">
      <w:pPr>
        <w:pStyle w:val="CommentText"/>
        <w:tabs>
          <w:tab w:val="left" w:pos="720"/>
          <w:tab w:val="left" w:pos="1080"/>
          <w:tab w:val="decimal" w:pos="1290"/>
          <w:tab w:val="left" w:pos="1440"/>
          <w:tab w:val="decimal" w:pos="1620"/>
          <w:tab w:val="decimal" w:pos="2010"/>
          <w:tab w:val="left" w:pos="2160"/>
          <w:tab w:val="decimal" w:pos="2700"/>
          <w:tab w:val="left" w:pos="2730"/>
          <w:tab w:val="left" w:pos="2880"/>
          <w:tab w:val="decimal" w:pos="4410"/>
          <w:tab w:val="decimal" w:pos="9070"/>
          <w:tab w:val="left" w:pos="9360"/>
        </w:tabs>
        <w:spacing w:line="240" w:lineRule="exact"/>
        <w:rPr>
          <w:b/>
        </w:rPr>
      </w:pPr>
    </w:p>
    <w:p w:rsidR="00DD526B" w:rsidRPr="00884B26" w:rsidRDefault="00DD526B">
      <w:pPr>
        <w:tabs>
          <w:tab w:val="left" w:pos="-720"/>
        </w:tabs>
        <w:suppressAutoHyphens/>
        <w:jc w:val="both"/>
        <w:rPr>
          <w:b/>
          <w:spacing w:val="-2"/>
          <w:sz w:val="22"/>
          <w:szCs w:val="22"/>
        </w:rPr>
      </w:pPr>
      <w:r w:rsidRPr="00884B26">
        <w:rPr>
          <w:b/>
          <w:spacing w:val="-2"/>
          <w:sz w:val="22"/>
          <w:szCs w:val="22"/>
          <w:u w:val="single"/>
        </w:rPr>
        <w:t>ITEM 8-1 NONPAYMENT FOR UNAUTHORIZED WORK</w:t>
      </w:r>
    </w:p>
    <w:p w:rsidR="00DD526B" w:rsidRPr="008B6C55" w:rsidRDefault="00DD526B">
      <w:pPr>
        <w:tabs>
          <w:tab w:val="left" w:pos="-720"/>
        </w:tabs>
        <w:suppressAutoHyphens/>
        <w:jc w:val="both"/>
        <w:rPr>
          <w:spacing w:val="-2"/>
        </w:rPr>
      </w:pPr>
    </w:p>
    <w:p w:rsidR="00DD526B" w:rsidRPr="008B6C55" w:rsidRDefault="00EA0A36" w:rsidP="00850302">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 xml:space="preserve">The </w:t>
      </w:r>
      <w:r w:rsidR="00B67EDF">
        <w:t>USG</w:t>
      </w:r>
      <w:r w:rsidR="00F44CAF" w:rsidRPr="008B6C55">
        <w:t xml:space="preserve"> will</w:t>
      </w:r>
      <w:r w:rsidR="00DD526B" w:rsidRPr="008B6C55">
        <w:t xml:space="preserve"> </w:t>
      </w:r>
      <w:r w:rsidR="00F44CAF" w:rsidRPr="008B6C55">
        <w:t>not pay</w:t>
      </w:r>
      <w:r w:rsidR="00DD526B" w:rsidRPr="008B6C55">
        <w:t xml:space="preserve"> for any unauthorized supplies or </w:t>
      </w:r>
      <w:r w:rsidR="00D266CC" w:rsidRPr="008B6C55">
        <w:t>services</w:t>
      </w:r>
      <w:r w:rsidR="00DD526B" w:rsidRPr="008B6C55">
        <w:t xml:space="preserve"> for any unauthorized changes to the work specified herein.  This includes any services performed by the Packer of his own volition or at the request of an individual other than a duly appointed </w:t>
      </w:r>
      <w:r w:rsidR="00EA5972">
        <w:t>DOS</w:t>
      </w:r>
      <w:r w:rsidRPr="008B6C55">
        <w:t xml:space="preserve"> Tender Admini</w:t>
      </w:r>
      <w:r w:rsidR="00F44CAF" w:rsidRPr="008B6C55">
        <w:t xml:space="preserve">strator(s) as defined in </w:t>
      </w:r>
      <w:r w:rsidR="00F44CAF" w:rsidRPr="008B6C55">
        <w:rPr>
          <w:b/>
        </w:rPr>
        <w:t>ITEM 1-</w:t>
      </w:r>
      <w:r w:rsidRPr="008B6C55">
        <w:rPr>
          <w:b/>
        </w:rPr>
        <w:t>1 Tender Administration Data</w:t>
      </w:r>
      <w:r w:rsidRPr="008B6C55">
        <w:t>.</w:t>
      </w:r>
      <w:r w:rsidR="00F44CAF" w:rsidRPr="008B6C55">
        <w:t xml:space="preserve">  </w:t>
      </w:r>
      <w:r w:rsidR="00C87D4B" w:rsidRPr="008B6C55">
        <w:lastRenderedPageBreak/>
        <w:t>The specifications, terms, and/or conditions of this tender may o</w:t>
      </w:r>
      <w:r w:rsidR="00DD526B" w:rsidRPr="008B6C55">
        <w:t xml:space="preserve">nly </w:t>
      </w:r>
      <w:r w:rsidR="00C87D4B" w:rsidRPr="008B6C55">
        <w:t xml:space="preserve">be changed or </w:t>
      </w:r>
      <w:r w:rsidR="00B26D36" w:rsidRPr="008B6C55">
        <w:t>altered</w:t>
      </w:r>
      <w:r w:rsidR="00C87D4B" w:rsidRPr="008B6C55">
        <w:t xml:space="preserve"> by the </w:t>
      </w:r>
      <w:r w:rsidR="00585946">
        <w:t>Contracting Officer</w:t>
      </w:r>
      <w:r w:rsidR="00C87D4B" w:rsidRPr="008B6C55">
        <w:t xml:space="preserve"> as defined in </w:t>
      </w:r>
      <w:r w:rsidR="00C87D4B" w:rsidRPr="008B6C55">
        <w:rPr>
          <w:b/>
        </w:rPr>
        <w:t>ITEM 1-1 Tender Administration Data</w:t>
      </w:r>
      <w:r w:rsidR="00C87D4B" w:rsidRPr="008B6C55">
        <w:t xml:space="preserve">. </w:t>
      </w:r>
      <w:r w:rsidR="00DD526B" w:rsidRPr="008B6C55">
        <w:t xml:space="preserve"> </w:t>
      </w:r>
    </w:p>
    <w:p w:rsidR="002C1D96" w:rsidRPr="00884B26" w:rsidRDefault="002C1D96">
      <w:pPr>
        <w:tabs>
          <w:tab w:val="left" w:pos="-720"/>
        </w:tabs>
        <w:suppressAutoHyphens/>
        <w:jc w:val="both"/>
        <w:rPr>
          <w:spacing w:val="-2"/>
          <w:sz w:val="22"/>
          <w:szCs w:val="22"/>
        </w:rPr>
      </w:pPr>
    </w:p>
    <w:p w:rsidR="00DD526B" w:rsidRPr="00884B26" w:rsidRDefault="00DD526B">
      <w:pPr>
        <w:tabs>
          <w:tab w:val="left" w:pos="180"/>
          <w:tab w:val="left" w:pos="720"/>
          <w:tab w:val="decimal"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sz w:val="22"/>
          <w:szCs w:val="22"/>
        </w:rPr>
      </w:pPr>
      <w:r w:rsidRPr="00884B26">
        <w:rPr>
          <w:b/>
          <w:sz w:val="22"/>
          <w:szCs w:val="22"/>
          <w:u w:val="single"/>
        </w:rPr>
        <w:t xml:space="preserve">ITEM 8-2 </w:t>
      </w:r>
      <w:r w:rsidRPr="00884B26">
        <w:rPr>
          <w:b/>
          <w:sz w:val="22"/>
          <w:szCs w:val="22"/>
          <w:u w:val="single"/>
        </w:rPr>
        <w:tab/>
        <w:t>MISSHIPMENT OF FREIGHT</w:t>
      </w:r>
    </w:p>
    <w:p w:rsidR="00DD526B" w:rsidRPr="008B6C55" w:rsidRDefault="00DD526B">
      <w:pPr>
        <w:tabs>
          <w:tab w:val="left" w:pos="720"/>
          <w:tab w:val="left" w:pos="1080"/>
          <w:tab w:val="decimal"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p>
    <w:p w:rsidR="00DD526B" w:rsidRPr="008B6C55" w:rsidRDefault="00DD526B" w:rsidP="00850302">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 xml:space="preserve">The Packer shall be liable to the </w:t>
      </w:r>
      <w:r w:rsidR="00B67EDF">
        <w:t>USG</w:t>
      </w:r>
      <w:r w:rsidRPr="008B6C55">
        <w:t xml:space="preserve"> for ensuring that all shipments are labeled, stenciled, or marked correctly.  When a shipment is forwarded to an incorrect address due to incorrect labeling, stenciling, or marking by the Packer, the shipment shall be forwarded to the rightful address by the quickest means of transportation as directed by the </w:t>
      </w:r>
      <w:r w:rsidR="00585946">
        <w:t>Contracting Officer</w:t>
      </w:r>
      <w:r w:rsidRPr="008B6C55">
        <w:t xml:space="preserve">.  The Packer shall reimburse the </w:t>
      </w:r>
      <w:r w:rsidR="00B67EDF">
        <w:t>USG</w:t>
      </w:r>
      <w:r w:rsidRPr="008B6C55">
        <w:t xml:space="preserve"> for all costs incident to the forwarding of such shipments from the incorrect address to the correct address, including charges for preparation, drayage, and transportation.</w:t>
      </w:r>
      <w:r w:rsidR="00C622B7">
        <w:t xml:space="preserve"> The TSP accepts full responsibility for any and all losses and / or damages from the time such cargo is received into the hand of the TSP until it is released into the custody of the Government as evidenced by the signed receipt. The TSP further agrees that in any instance involving loss or damage to the Government cargo or house hold effects, where the TSP fails to exercise reasonable diligence the TSP shall assume full responsibility for such loss or damage including the payment of claims for losses or damage.</w:t>
      </w:r>
    </w:p>
    <w:p w:rsidR="005D1E14" w:rsidRPr="008B6C55" w:rsidRDefault="005D1E14">
      <w:pPr>
        <w:tabs>
          <w:tab w:val="left" w:pos="720"/>
          <w:tab w:val="decimal"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u w:val="single"/>
        </w:rPr>
      </w:pPr>
    </w:p>
    <w:p w:rsidR="00DD526B" w:rsidRPr="00884B26" w:rsidRDefault="00DD526B">
      <w:pPr>
        <w:tabs>
          <w:tab w:val="left" w:pos="720"/>
          <w:tab w:val="decimal"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sz w:val="22"/>
          <w:szCs w:val="22"/>
        </w:rPr>
      </w:pPr>
      <w:r w:rsidRPr="00884B26">
        <w:rPr>
          <w:b/>
          <w:sz w:val="22"/>
          <w:szCs w:val="22"/>
          <w:u w:val="single"/>
        </w:rPr>
        <w:t xml:space="preserve">ITEM 8-3 </w:t>
      </w:r>
      <w:r w:rsidRPr="00884B26">
        <w:rPr>
          <w:b/>
          <w:sz w:val="22"/>
          <w:szCs w:val="22"/>
          <w:u w:val="single"/>
        </w:rPr>
        <w:tab/>
        <w:t>MISDIRECTION OF FREIGHT</w:t>
      </w:r>
    </w:p>
    <w:p w:rsidR="00DD526B" w:rsidRPr="008B6C55" w:rsidRDefault="00DD526B">
      <w:pPr>
        <w:tabs>
          <w:tab w:val="left" w:pos="720"/>
          <w:tab w:val="left" w:pos="1080"/>
          <w:tab w:val="decimal"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u w:val="single"/>
        </w:rPr>
      </w:pPr>
    </w:p>
    <w:p w:rsidR="00DD526B" w:rsidRDefault="00DD526B" w:rsidP="00850302">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 xml:space="preserve">The Packer shall be liable to the </w:t>
      </w:r>
      <w:r w:rsidR="00B67EDF">
        <w:t>USG</w:t>
      </w:r>
      <w:r w:rsidRPr="008B6C55">
        <w:t xml:space="preserve"> for the forwarding to the rightful owner any household and personal effects which were packed or stowed by the Packer, inadvertently or otherwise, with effects destined to other than the rightful owner.  The forwarding of such effects will be done by the quickest means of transportation as directed by the </w:t>
      </w:r>
      <w:r w:rsidR="00585946">
        <w:t>Contracting Officer</w:t>
      </w:r>
      <w:r w:rsidRPr="008B6C55">
        <w:t>.  The Packer shall reimburse the USG for all costs incident to the forwarding of such effects to the rightful owner, including charges for preparation, drayage, and transportation.</w:t>
      </w:r>
    </w:p>
    <w:p w:rsidR="00A30016" w:rsidRDefault="00A30016">
      <w:pPr>
        <w:tabs>
          <w:tab w:val="left" w:pos="720"/>
          <w:tab w:val="left" w:pos="1080"/>
          <w:tab w:val="decimal"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sz w:val="22"/>
          <w:szCs w:val="22"/>
          <w:u w:val="single"/>
        </w:rPr>
      </w:pPr>
    </w:p>
    <w:p w:rsidR="00DD526B" w:rsidRPr="00884B26" w:rsidRDefault="00DD526B">
      <w:pPr>
        <w:tabs>
          <w:tab w:val="left" w:pos="720"/>
          <w:tab w:val="left" w:pos="1080"/>
          <w:tab w:val="decimal"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sz w:val="22"/>
          <w:szCs w:val="22"/>
        </w:rPr>
      </w:pPr>
      <w:r w:rsidRPr="00884B26">
        <w:rPr>
          <w:b/>
          <w:sz w:val="22"/>
          <w:szCs w:val="22"/>
          <w:u w:val="single"/>
        </w:rPr>
        <w:t xml:space="preserve">ITEM 8-4 </w:t>
      </w:r>
      <w:r w:rsidR="002D457F" w:rsidRPr="00884B26">
        <w:rPr>
          <w:b/>
          <w:sz w:val="22"/>
          <w:szCs w:val="22"/>
          <w:u w:val="single"/>
        </w:rPr>
        <w:t>FUEL SURCHARGE</w:t>
      </w:r>
    </w:p>
    <w:p w:rsidR="00DD526B" w:rsidRPr="008B6C55" w:rsidRDefault="00DD526B">
      <w:pPr>
        <w:tabs>
          <w:tab w:val="left" w:pos="720"/>
          <w:tab w:val="left" w:pos="1080"/>
          <w:tab w:val="decimal"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u w:val="single"/>
        </w:rPr>
      </w:pPr>
    </w:p>
    <w:p w:rsidR="00850302" w:rsidRPr="008B6C55" w:rsidRDefault="002D457F" w:rsidP="00F56FA1">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 xml:space="preserve">There are no provisions under this </w:t>
      </w:r>
      <w:r w:rsidR="007D6860">
        <w:t>T</w:t>
      </w:r>
      <w:r w:rsidR="00EA5972">
        <w:t>OS</w:t>
      </w:r>
      <w:r w:rsidRPr="008B6C55">
        <w:t xml:space="preserve"> for a fuel surcharge.  All rates shall include anticipated costs of fuel.</w:t>
      </w:r>
      <w:r w:rsidR="00DD526B" w:rsidRPr="008B6C55">
        <w:t xml:space="preserve"> </w:t>
      </w:r>
    </w:p>
    <w:p w:rsidR="00AB3DB6" w:rsidRDefault="00AB3DB6" w:rsidP="0078295E">
      <w:pPr>
        <w:tabs>
          <w:tab w:val="left" w:pos="720"/>
          <w:tab w:val="left" w:pos="1080"/>
          <w:tab w:val="decimal"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sz w:val="22"/>
          <w:szCs w:val="22"/>
          <w:u w:val="single"/>
        </w:rPr>
      </w:pPr>
    </w:p>
    <w:p w:rsidR="0078295E" w:rsidRPr="00884B26" w:rsidRDefault="0078295E" w:rsidP="0078295E">
      <w:pPr>
        <w:tabs>
          <w:tab w:val="left" w:pos="720"/>
          <w:tab w:val="left" w:pos="1080"/>
          <w:tab w:val="decimal"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sz w:val="22"/>
          <w:szCs w:val="22"/>
        </w:rPr>
      </w:pPr>
      <w:r w:rsidRPr="00884B26">
        <w:rPr>
          <w:b/>
          <w:sz w:val="22"/>
          <w:szCs w:val="22"/>
          <w:u w:val="single"/>
        </w:rPr>
        <w:t xml:space="preserve">ITEM 8-5 </w:t>
      </w:r>
      <w:r w:rsidR="007D6860">
        <w:rPr>
          <w:b/>
          <w:sz w:val="22"/>
          <w:szCs w:val="22"/>
          <w:u w:val="single"/>
        </w:rPr>
        <w:t>SPECIAL CRATING/PACKING MATERIAL/</w:t>
      </w:r>
      <w:r w:rsidR="006548D8" w:rsidRPr="00884B26">
        <w:rPr>
          <w:b/>
          <w:sz w:val="22"/>
          <w:szCs w:val="22"/>
          <w:u w:val="single"/>
        </w:rPr>
        <w:t>ACCESSORIAL APPROVAL</w:t>
      </w:r>
    </w:p>
    <w:p w:rsidR="0078295E" w:rsidRPr="008B6C55" w:rsidRDefault="0078295E">
      <w:pPr>
        <w:tabs>
          <w:tab w:val="left" w:pos="720"/>
          <w:tab w:val="left" w:pos="1080"/>
          <w:tab w:val="decimal"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p>
    <w:p w:rsidR="00BA530D" w:rsidRPr="008B6C55" w:rsidRDefault="007E544F" w:rsidP="007D1B89">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The packer must supply the D</w:t>
      </w:r>
      <w:r w:rsidR="00E01D4C">
        <w:t>OS</w:t>
      </w:r>
      <w:r w:rsidRPr="008B6C55">
        <w:t xml:space="preserve"> Tender Administrator(s) as defined in </w:t>
      </w:r>
      <w:r w:rsidRPr="008B6C55">
        <w:rPr>
          <w:b/>
        </w:rPr>
        <w:t>ITEM 1-1 Tender Administration Data</w:t>
      </w:r>
      <w:r w:rsidRPr="008B6C55">
        <w:t xml:space="preserve"> with a signed copy of t</w:t>
      </w:r>
      <w:r w:rsidR="00003692">
        <w:t>he</w:t>
      </w:r>
      <w:r w:rsidRPr="008B6C55">
        <w:t xml:space="preserve"> special request/accessorial form </w:t>
      </w:r>
      <w:r w:rsidR="00E95D3F">
        <w:t xml:space="preserve">for </w:t>
      </w:r>
      <w:r w:rsidRPr="008B6C55">
        <w:t xml:space="preserve">authorizing all services. The authorization must include a description of the items to be crated, </w:t>
      </w:r>
      <w:r w:rsidR="00302522" w:rsidRPr="000C0973">
        <w:rPr>
          <w:b/>
        </w:rPr>
        <w:t>a picture of the item</w:t>
      </w:r>
      <w:r w:rsidR="00302522">
        <w:t xml:space="preserve"> for</w:t>
      </w:r>
      <w:r w:rsidR="000C0973">
        <w:t xml:space="preserve"> unusual items, </w:t>
      </w:r>
      <w:r w:rsidR="00302522">
        <w:t xml:space="preserve"> items of unusual length, width, or height, </w:t>
      </w:r>
      <w:r w:rsidRPr="008B6C55">
        <w:t xml:space="preserve">whether the items are being exported or placed in storage, if the crate is required for safe transport, or if the employee requested it and the total cost.  Please include the shipper’s name, DOS Shipment number along with the </w:t>
      </w:r>
      <w:r w:rsidR="00A30016">
        <w:t>logistical Specialist</w:t>
      </w:r>
      <w:r w:rsidRPr="008B6C55">
        <w:t xml:space="preserve"> name on all requests. Crate(s) must conform to United States Department of Agriculture, Animal and Plant Health Inspection Service (</w:t>
      </w:r>
      <w:hyperlink r:id="rId30" w:history="1">
        <w:r w:rsidRPr="008B6C55">
          <w:t>www.</w:t>
        </w:r>
      </w:hyperlink>
      <w:r w:rsidRPr="008B6C55">
        <w:t xml:space="preserve">aphis.usda.gov) specifications for the destination designated on the Packer’s Authorization. All Wood/plywood container(s) must meet ISPM 15 (USDA/APHIS) requirements be heat-treated and bear the IPPC stamp on all sides of the container(s).  The packer must email a copy of the special request/accessorial request form </w:t>
      </w:r>
      <w:r w:rsidR="00A30016">
        <w:t>th</w:t>
      </w:r>
      <w:r w:rsidRPr="008B6C55">
        <w:t xml:space="preserve">e designated </w:t>
      </w:r>
      <w:r w:rsidR="00A30016">
        <w:t>Logistical specialist</w:t>
      </w:r>
      <w:r w:rsidRPr="008B6C55">
        <w:t xml:space="preserve"> approving and employee signatures prior to the pack out date to</w:t>
      </w:r>
      <w:r w:rsidR="00B67EDF">
        <w:t xml:space="preserve"> </w:t>
      </w:r>
      <w:hyperlink r:id="rId31" w:history="1">
        <w:r w:rsidR="00EF231E" w:rsidRPr="00CC6F19">
          <w:rPr>
            <w:rStyle w:val="Hyperlink"/>
          </w:rPr>
          <w:t>Riga-Shipping@state.gov</w:t>
        </w:r>
      </w:hyperlink>
      <w:r w:rsidR="00F72589">
        <w:rPr>
          <w:rStyle w:val="Hyperlink"/>
        </w:rPr>
        <w:t>.</w:t>
      </w:r>
    </w:p>
    <w:p w:rsidR="007366CE" w:rsidRPr="008B6C55" w:rsidRDefault="0078295E">
      <w:pPr>
        <w:tabs>
          <w:tab w:val="left" w:pos="720"/>
          <w:tab w:val="left" w:pos="1080"/>
          <w:tab w:val="decimal"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  </w:t>
      </w:r>
    </w:p>
    <w:p w:rsidR="00DD526B" w:rsidRPr="00884B26" w:rsidRDefault="00DD526B">
      <w:pPr>
        <w:tabs>
          <w:tab w:val="left" w:pos="720"/>
          <w:tab w:val="left" w:pos="1080"/>
          <w:tab w:val="decimal"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sz w:val="22"/>
          <w:szCs w:val="22"/>
        </w:rPr>
      </w:pPr>
      <w:r w:rsidRPr="00884B26">
        <w:rPr>
          <w:b/>
          <w:sz w:val="22"/>
          <w:szCs w:val="22"/>
          <w:u w:val="single"/>
        </w:rPr>
        <w:t>ITEM 8-</w:t>
      </w:r>
      <w:r w:rsidR="00641E70" w:rsidRPr="00884B26">
        <w:rPr>
          <w:b/>
          <w:sz w:val="22"/>
          <w:szCs w:val="22"/>
          <w:u w:val="single"/>
        </w:rPr>
        <w:t>6</w:t>
      </w:r>
      <w:r w:rsidRPr="00884B26">
        <w:rPr>
          <w:b/>
          <w:sz w:val="22"/>
          <w:szCs w:val="22"/>
          <w:u w:val="single"/>
        </w:rPr>
        <w:t xml:space="preserve"> USE OF TENDERS BY OTHER GOVERNMENT AGENCIES</w:t>
      </w:r>
    </w:p>
    <w:p w:rsidR="00DD526B" w:rsidRPr="008B6C55" w:rsidRDefault="00DD526B">
      <w:pPr>
        <w:tabs>
          <w:tab w:val="left" w:pos="720"/>
          <w:tab w:val="left" w:pos="1080"/>
          <w:tab w:val="decimal"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p>
    <w:p w:rsidR="00DD526B" w:rsidRPr="008B6C55" w:rsidRDefault="00D17E3A">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pPr>
      <w:r w:rsidRPr="008B6C55">
        <w:t xml:space="preserve">This </w:t>
      </w:r>
      <w:r w:rsidR="00197A0A">
        <w:t>TOS</w:t>
      </w:r>
      <w:r w:rsidRPr="008B6C55">
        <w:t xml:space="preserve"> may be used by o</w:t>
      </w:r>
      <w:r w:rsidR="00DD526B" w:rsidRPr="008B6C55">
        <w:t xml:space="preserve">ther U.S. Government </w:t>
      </w:r>
      <w:r w:rsidR="004D3F89" w:rsidRPr="008B6C55">
        <w:t>Agencies to</w:t>
      </w:r>
      <w:r w:rsidR="00DD526B" w:rsidRPr="008B6C55">
        <w:t xml:space="preserve"> </w:t>
      </w:r>
      <w:r w:rsidR="004D3F89" w:rsidRPr="008B6C55">
        <w:t>meet their</w:t>
      </w:r>
      <w:r w:rsidR="00DD526B" w:rsidRPr="008B6C55">
        <w:t xml:space="preserve"> </w:t>
      </w:r>
      <w:r w:rsidR="004D3F89" w:rsidRPr="008B6C55">
        <w:t>agency requirements</w:t>
      </w:r>
      <w:r w:rsidRPr="008B6C55">
        <w:t>. The use of the T</w:t>
      </w:r>
      <w:r w:rsidR="00197A0A">
        <w:t>OS</w:t>
      </w:r>
      <w:r w:rsidRPr="008B6C55">
        <w:t xml:space="preserve"> is subject to the approval of the D</w:t>
      </w:r>
      <w:r w:rsidR="00197A0A">
        <w:t>OS</w:t>
      </w:r>
      <w:r w:rsidRPr="008B6C55">
        <w:t xml:space="preserve"> Tender Administrator(s) as defined in </w:t>
      </w:r>
      <w:r w:rsidRPr="008B6C55">
        <w:rPr>
          <w:b/>
        </w:rPr>
        <w:t>ITEM 1-1 Tender Administration Data</w:t>
      </w:r>
      <w:r w:rsidR="0034134A" w:rsidRPr="008B6C55">
        <w:t xml:space="preserve"> and all government agencies must abide by the guidelines set forth herein. </w:t>
      </w:r>
      <w:r w:rsidRPr="008B6C55">
        <w:t xml:space="preserve">  </w:t>
      </w:r>
      <w:r w:rsidR="00DD526B" w:rsidRPr="008B6C55">
        <w:t xml:space="preserve">      </w:t>
      </w:r>
    </w:p>
    <w:p w:rsidR="00DD526B" w:rsidRPr="008B6C55" w:rsidRDefault="00DD526B">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rPr>
          <w:b/>
          <w:u w:val="single"/>
        </w:rPr>
      </w:pPr>
    </w:p>
    <w:p w:rsidR="00DD526B" w:rsidRPr="00884B26" w:rsidRDefault="00DD526B">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rPr>
          <w:b/>
          <w:sz w:val="22"/>
          <w:szCs w:val="22"/>
        </w:rPr>
      </w:pPr>
      <w:r w:rsidRPr="00884B26">
        <w:rPr>
          <w:b/>
          <w:sz w:val="22"/>
          <w:szCs w:val="22"/>
          <w:u w:val="single"/>
        </w:rPr>
        <w:t>ITEM 8-</w:t>
      </w:r>
      <w:r w:rsidR="00EB2352" w:rsidRPr="00884B26">
        <w:rPr>
          <w:b/>
          <w:sz w:val="22"/>
          <w:szCs w:val="22"/>
          <w:u w:val="single"/>
        </w:rPr>
        <w:t>7</w:t>
      </w:r>
      <w:r w:rsidRPr="00884B26">
        <w:rPr>
          <w:b/>
          <w:sz w:val="22"/>
          <w:szCs w:val="22"/>
          <w:u w:val="single"/>
        </w:rPr>
        <w:t xml:space="preserve"> </w:t>
      </w:r>
      <w:r w:rsidR="007D1B89" w:rsidRPr="00884B26">
        <w:rPr>
          <w:b/>
          <w:sz w:val="22"/>
          <w:szCs w:val="22"/>
          <w:u w:val="single"/>
        </w:rPr>
        <w:t>GOVERNMENT SAVED HARMLESS</w:t>
      </w:r>
    </w:p>
    <w:p w:rsidR="00DD526B" w:rsidRPr="008B6C55" w:rsidRDefault="00DD526B">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pPr>
    </w:p>
    <w:p w:rsidR="007D1B89" w:rsidRPr="008B6C55" w:rsidRDefault="007D1B89" w:rsidP="007D1B89">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pPr>
      <w:r w:rsidRPr="008B6C55">
        <w:t>The Packer shall hold the Government, its officers, agents, servants, and employees free from liability of any nature or kind, including, but not limited to, costs or expenses for or on account of any or all suits or claims of any character whatsoever, resulting from injuries or damages sustained by any person or persons or property by virtue of performance under this T</w:t>
      </w:r>
      <w:r w:rsidR="00DD6C6A">
        <w:t>OS</w:t>
      </w:r>
      <w:r w:rsidRPr="008B6C55">
        <w:t xml:space="preserve"> by the Packer or his agents.</w:t>
      </w:r>
    </w:p>
    <w:p w:rsidR="00DD526B" w:rsidRPr="00884B26" w:rsidRDefault="00DD526B">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rPr>
          <w:b/>
          <w:sz w:val="22"/>
          <w:szCs w:val="22"/>
        </w:rPr>
      </w:pPr>
      <w:r w:rsidRPr="00884B26">
        <w:rPr>
          <w:b/>
          <w:sz w:val="22"/>
          <w:szCs w:val="22"/>
          <w:u w:val="single"/>
        </w:rPr>
        <w:lastRenderedPageBreak/>
        <w:t>ITEM 8-</w:t>
      </w:r>
      <w:r w:rsidR="00EB2352" w:rsidRPr="00884B26">
        <w:rPr>
          <w:b/>
          <w:sz w:val="22"/>
          <w:szCs w:val="22"/>
          <w:u w:val="single"/>
        </w:rPr>
        <w:t>8</w:t>
      </w:r>
      <w:r w:rsidRPr="00884B26">
        <w:rPr>
          <w:b/>
          <w:sz w:val="22"/>
          <w:szCs w:val="22"/>
          <w:u w:val="single"/>
        </w:rPr>
        <w:t xml:space="preserve"> </w:t>
      </w:r>
      <w:r w:rsidR="007D1B89" w:rsidRPr="00884B26">
        <w:rPr>
          <w:b/>
          <w:sz w:val="22"/>
          <w:szCs w:val="22"/>
          <w:u w:val="single"/>
        </w:rPr>
        <w:t>ORDERING SERVICES</w:t>
      </w:r>
    </w:p>
    <w:p w:rsidR="002D5CE0" w:rsidRPr="008B6C55" w:rsidRDefault="002D5CE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rPr>
          <w:b/>
        </w:rPr>
      </w:pPr>
    </w:p>
    <w:p w:rsidR="002D5CE0" w:rsidRPr="008B6C55" w:rsidRDefault="002D5CE0" w:rsidP="006A558F">
      <w:pPr>
        <w:pStyle w:val="CommentText"/>
        <w:numPr>
          <w:ilvl w:val="1"/>
          <w:numId w:val="34"/>
        </w:numPr>
        <w:tabs>
          <w:tab w:val="left" w:pos="540"/>
          <w:tab w:val="left" w:pos="630"/>
          <w:tab w:val="left" w:pos="1080"/>
          <w:tab w:val="left" w:pos="1290"/>
          <w:tab w:val="decimal" w:pos="1620"/>
          <w:tab w:val="decimal" w:pos="2010"/>
          <w:tab w:val="left" w:pos="2160"/>
          <w:tab w:val="decimal" w:pos="2700"/>
          <w:tab w:val="decimal" w:pos="2730"/>
          <w:tab w:val="left" w:pos="2880"/>
          <w:tab w:val="decimal" w:pos="4410"/>
          <w:tab w:val="left" w:pos="9070"/>
          <w:tab w:val="left" w:pos="9360"/>
        </w:tabs>
        <w:spacing w:line="240" w:lineRule="exact"/>
        <w:ind w:left="360"/>
      </w:pPr>
      <w:r w:rsidRPr="008B6C55">
        <w:t>Services to Be Authorized</w:t>
      </w:r>
    </w:p>
    <w:p w:rsidR="002D5CE0" w:rsidRPr="008B6C55" w:rsidRDefault="002D5CE0" w:rsidP="002D5CE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p>
    <w:p w:rsidR="002D5CE0" w:rsidRDefault="002D5CE0" w:rsidP="002D5CE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Services to be performed for the D</w:t>
      </w:r>
      <w:r w:rsidR="00DD6C6A">
        <w:t>OS</w:t>
      </w:r>
      <w:r w:rsidRPr="008B6C55">
        <w:t xml:space="preserve"> will be ordered or authorized to the Packer(s) by the issuance of an appropriate written Packers Authorization and/</w:t>
      </w:r>
      <w:r w:rsidR="00746628" w:rsidRPr="008B6C55">
        <w:t>or</w:t>
      </w:r>
      <w:r w:rsidR="00746628">
        <w:t xml:space="preserve"> BOL</w:t>
      </w:r>
      <w:r w:rsidRPr="008B6C55">
        <w:t>.  Agencies, other than the D</w:t>
      </w:r>
      <w:r w:rsidR="00DD6C6A">
        <w:t>OS</w:t>
      </w:r>
      <w:r w:rsidRPr="008B6C55">
        <w:t xml:space="preserve">, which may utilize this Tender, shall issue an appropriate order for such services directly to the Packer(s).  </w:t>
      </w:r>
    </w:p>
    <w:p w:rsidR="00A30016" w:rsidRPr="008B6C55" w:rsidRDefault="00A30016" w:rsidP="002D5CE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p>
    <w:p w:rsidR="002D5CE0" w:rsidRPr="008B6C55" w:rsidRDefault="002D5CE0" w:rsidP="006A558F">
      <w:pPr>
        <w:pStyle w:val="CommentText"/>
        <w:numPr>
          <w:ilvl w:val="1"/>
          <w:numId w:val="34"/>
        </w:numPr>
        <w:tabs>
          <w:tab w:val="left" w:pos="540"/>
          <w:tab w:val="left" w:pos="630"/>
          <w:tab w:val="left" w:pos="1080"/>
          <w:tab w:val="left" w:pos="1290"/>
          <w:tab w:val="decimal" w:pos="1620"/>
          <w:tab w:val="decimal" w:pos="2010"/>
          <w:tab w:val="left" w:pos="2160"/>
          <w:tab w:val="decimal" w:pos="2700"/>
          <w:tab w:val="decimal" w:pos="2730"/>
          <w:tab w:val="left" w:pos="2880"/>
          <w:tab w:val="decimal" w:pos="4410"/>
          <w:tab w:val="left" w:pos="9070"/>
          <w:tab w:val="left" w:pos="9360"/>
        </w:tabs>
        <w:spacing w:line="240" w:lineRule="exact"/>
        <w:ind w:left="360"/>
      </w:pPr>
      <w:r w:rsidRPr="008B6C55">
        <w:t xml:space="preserve">Assignment of Shipments  </w:t>
      </w:r>
    </w:p>
    <w:p w:rsidR="002D5CE0" w:rsidRPr="008B6C55" w:rsidRDefault="002D5CE0" w:rsidP="002D5CE0">
      <w:pPr>
        <w:tabs>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ind w:left="1080"/>
      </w:pPr>
    </w:p>
    <w:p w:rsidR="002D5CE0" w:rsidRPr="008B6C55" w:rsidRDefault="002D5CE0" w:rsidP="002D5CE0">
      <w:pPr>
        <w:tabs>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 xml:space="preserve">In order to achieve the most effective movement of goods and satisfy requirements to make each shipment advantageous to the </w:t>
      </w:r>
      <w:r w:rsidR="00A30016">
        <w:t>USG</w:t>
      </w:r>
      <w:r w:rsidRPr="008B6C55">
        <w:t xml:space="preserve">, the </w:t>
      </w:r>
      <w:r w:rsidR="00A30016">
        <w:t>U.S. Embassy/U.S. Consulate</w:t>
      </w:r>
      <w:r w:rsidRPr="008B6C55">
        <w:t xml:space="preserve"> will assign shipments to packers for services covered under this Tender.  The employee or his authorized representative </w:t>
      </w:r>
      <w:r w:rsidRPr="008B6C55">
        <w:rPr>
          <w:b/>
        </w:rPr>
        <w:t>will not</w:t>
      </w:r>
      <w:r w:rsidRPr="008B6C55">
        <w:t xml:space="preserve"> select a Packer nor deal directly with any Packer but will coordinate pickup and/or delivery dates with </w:t>
      </w:r>
      <w:r w:rsidR="00A30016">
        <w:t>GSO Shipping</w:t>
      </w:r>
      <w:r w:rsidRPr="008B6C55">
        <w:t xml:space="preserve">.  Any calls, contacts, inquiries, etc., from the employee or his authorized agent regarding dates, changes to pickups, deliveries, or any other matters relating to shipments handled by Packers under the terms of this Tender </w:t>
      </w:r>
      <w:r w:rsidRPr="008B6C55">
        <w:rPr>
          <w:b/>
        </w:rPr>
        <w:t>must</w:t>
      </w:r>
      <w:r w:rsidR="00A30016">
        <w:t xml:space="preserve"> be referred to GSO Shipping</w:t>
      </w:r>
      <w:r w:rsidRPr="008B6C55">
        <w:t xml:space="preserve"> for action.  No action of any kind is authorized unless it is approved by </w:t>
      </w:r>
      <w:r w:rsidR="00A30016">
        <w:t>GSO Shipping</w:t>
      </w:r>
      <w:r w:rsidRPr="008B6C55">
        <w:t xml:space="preserve">.  Only after the assignment of a Packer has been made by </w:t>
      </w:r>
      <w:r w:rsidR="00A30016">
        <w:t>GSO Shipping</w:t>
      </w:r>
      <w:r w:rsidRPr="008B6C55">
        <w:t>, will the Packer deal with the employee concerning details of the assigned move.</w:t>
      </w:r>
    </w:p>
    <w:p w:rsidR="00546A59" w:rsidRPr="008B6C55" w:rsidRDefault="00546A59" w:rsidP="002D5CE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p>
    <w:p w:rsidR="002D5CE0" w:rsidRPr="0075594F" w:rsidRDefault="002D5CE0" w:rsidP="006A558F">
      <w:pPr>
        <w:pStyle w:val="CommentText"/>
        <w:numPr>
          <w:ilvl w:val="1"/>
          <w:numId w:val="34"/>
        </w:numPr>
        <w:tabs>
          <w:tab w:val="left" w:pos="540"/>
          <w:tab w:val="left" w:pos="630"/>
          <w:tab w:val="left" w:pos="1080"/>
          <w:tab w:val="left" w:pos="1290"/>
          <w:tab w:val="decimal" w:pos="1620"/>
          <w:tab w:val="decimal" w:pos="2010"/>
          <w:tab w:val="left" w:pos="2160"/>
          <w:tab w:val="decimal" w:pos="2700"/>
          <w:tab w:val="decimal" w:pos="2730"/>
          <w:tab w:val="left" w:pos="2880"/>
          <w:tab w:val="decimal" w:pos="4410"/>
          <w:tab w:val="left" w:pos="9070"/>
          <w:tab w:val="left" w:pos="9360"/>
        </w:tabs>
        <w:spacing w:line="240" w:lineRule="exact"/>
        <w:ind w:left="360"/>
      </w:pPr>
      <w:r w:rsidRPr="0075594F">
        <w:t>Placement of Orders</w:t>
      </w:r>
    </w:p>
    <w:p w:rsidR="002D5CE0" w:rsidRPr="00A30016" w:rsidRDefault="002D5CE0" w:rsidP="002D5CE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color w:val="FF0000"/>
        </w:rPr>
      </w:pPr>
    </w:p>
    <w:p w:rsidR="002D5CE0" w:rsidRPr="008B6C55" w:rsidRDefault="002D5CE0" w:rsidP="002D5CE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Orders shall be placed as required throughout the duration of the Tender authorizing the performance of specific services within the categories prescribed in this Tender.</w:t>
      </w:r>
    </w:p>
    <w:p w:rsidR="002D5CE0" w:rsidRPr="008B6C55" w:rsidRDefault="002D5CE0" w:rsidP="002D5CE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pPr>
      <w:r w:rsidRPr="008B6C55">
        <w:tab/>
      </w:r>
    </w:p>
    <w:p w:rsidR="002D5CE0" w:rsidRPr="008B6C55" w:rsidRDefault="002D5CE0" w:rsidP="006A558F">
      <w:pPr>
        <w:pStyle w:val="CommentText"/>
        <w:numPr>
          <w:ilvl w:val="1"/>
          <w:numId w:val="34"/>
        </w:numPr>
        <w:tabs>
          <w:tab w:val="left" w:pos="540"/>
          <w:tab w:val="left" w:pos="630"/>
          <w:tab w:val="left" w:pos="1080"/>
          <w:tab w:val="left" w:pos="1290"/>
          <w:tab w:val="decimal" w:pos="1620"/>
          <w:tab w:val="decimal" w:pos="2010"/>
          <w:tab w:val="left" w:pos="2160"/>
          <w:tab w:val="decimal" w:pos="2700"/>
          <w:tab w:val="decimal" w:pos="2730"/>
          <w:tab w:val="left" w:pos="2880"/>
          <w:tab w:val="decimal" w:pos="4410"/>
          <w:tab w:val="left" w:pos="9070"/>
          <w:tab w:val="left" w:pos="9360"/>
        </w:tabs>
        <w:spacing w:line="240" w:lineRule="exact"/>
        <w:ind w:left="360"/>
      </w:pPr>
      <w:r w:rsidRPr="008B6C55">
        <w:t>Categories That May Be Excluded</w:t>
      </w:r>
    </w:p>
    <w:p w:rsidR="002D5CE0" w:rsidRPr="008B6C55" w:rsidRDefault="002D5CE0" w:rsidP="002D5CE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pPr>
    </w:p>
    <w:p w:rsidR="002D5CE0" w:rsidRPr="008B6C55" w:rsidRDefault="002D5CE0" w:rsidP="002D5CE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pPr>
      <w:r w:rsidRPr="008B6C55">
        <w:t>Requirements in the following categories may be excluded from the scope of this tender:</w:t>
      </w:r>
    </w:p>
    <w:p w:rsidR="002D5CE0" w:rsidRPr="008B6C55" w:rsidRDefault="002D5CE0" w:rsidP="002D5CE0">
      <w:pPr>
        <w:pStyle w:val="CommentText"/>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pPr>
    </w:p>
    <w:p w:rsidR="002D5CE0" w:rsidRPr="008B6C55" w:rsidRDefault="002D5CE0" w:rsidP="006A558F">
      <w:pPr>
        <w:pStyle w:val="ListParagraph"/>
        <w:numPr>
          <w:ilvl w:val="0"/>
          <w:numId w:val="7"/>
        </w:numPr>
      </w:pPr>
      <w:r w:rsidRPr="008B6C55">
        <w:t>International Through Government Bill of Lading (IT</w:t>
      </w:r>
      <w:r w:rsidR="008924EC">
        <w:t>G</w:t>
      </w:r>
      <w:r w:rsidR="008D3437">
        <w:t>BL</w:t>
      </w:r>
      <w:r w:rsidRPr="008B6C55">
        <w:t>, "door to door") shipments.</w:t>
      </w:r>
    </w:p>
    <w:p w:rsidR="002D5CE0" w:rsidRPr="008B6C55" w:rsidRDefault="002D5CE0" w:rsidP="002D5CE0">
      <w:pPr>
        <w:ind w:left="540"/>
      </w:pPr>
    </w:p>
    <w:p w:rsidR="00AC375F" w:rsidRPr="008B6C55" w:rsidRDefault="002D5CE0" w:rsidP="00EA7BF5">
      <w:pPr>
        <w:rPr>
          <w:b/>
          <w:u w:val="single"/>
        </w:rPr>
      </w:pPr>
      <w:r w:rsidRPr="008B6C55">
        <w:t xml:space="preserve">Shipments originating within the 50 mile radius of the No work is to commence without confirmation by the </w:t>
      </w:r>
      <w:r w:rsidR="0075594F">
        <w:t>GSO Shipping</w:t>
      </w:r>
      <w:r w:rsidRPr="008B6C55">
        <w:t xml:space="preserve"> (i.e., Packers Authorization, etc.).  </w:t>
      </w:r>
      <w:r w:rsidR="00EF6567">
        <w:t>No</w:t>
      </w:r>
      <w:r w:rsidR="0033318E">
        <w:t>r may any item be shipped without approval from the GSO/CO from the respective posts by email.</w:t>
      </w:r>
    </w:p>
    <w:p w:rsidR="00D4514A" w:rsidRDefault="00D4514A">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rPr>
          <w:b/>
          <w:sz w:val="22"/>
          <w:szCs w:val="22"/>
          <w:u w:val="single"/>
        </w:rPr>
      </w:pPr>
    </w:p>
    <w:p w:rsidR="00DD526B" w:rsidRPr="00884B26" w:rsidRDefault="00DD526B">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rPr>
          <w:b/>
          <w:sz w:val="22"/>
          <w:szCs w:val="22"/>
        </w:rPr>
      </w:pPr>
      <w:r w:rsidRPr="00884B26">
        <w:rPr>
          <w:b/>
          <w:sz w:val="22"/>
          <w:szCs w:val="22"/>
          <w:u w:val="single"/>
        </w:rPr>
        <w:t>ITEM 8-</w:t>
      </w:r>
      <w:r w:rsidR="00EB2352" w:rsidRPr="00884B26">
        <w:rPr>
          <w:b/>
          <w:sz w:val="22"/>
          <w:szCs w:val="22"/>
          <w:u w:val="single"/>
        </w:rPr>
        <w:t xml:space="preserve">9 </w:t>
      </w:r>
      <w:r w:rsidR="007D1B89" w:rsidRPr="00884B26">
        <w:rPr>
          <w:b/>
          <w:sz w:val="22"/>
          <w:szCs w:val="22"/>
          <w:u w:val="single"/>
        </w:rPr>
        <w:t>INSURANCE REQUIREMENTS</w:t>
      </w:r>
    </w:p>
    <w:p w:rsidR="00901747" w:rsidRPr="008B6C55" w:rsidRDefault="00901747">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rPr>
          <w:b/>
        </w:rPr>
      </w:pPr>
    </w:p>
    <w:p w:rsidR="00901747" w:rsidRPr="008B6C55" w:rsidRDefault="00901747" w:rsidP="006A558F">
      <w:pPr>
        <w:pStyle w:val="CommentText"/>
        <w:numPr>
          <w:ilvl w:val="0"/>
          <w:numId w:val="24"/>
        </w:numPr>
        <w:tabs>
          <w:tab w:val="left" w:pos="540"/>
          <w:tab w:val="left" w:pos="630"/>
          <w:tab w:val="left" w:pos="1080"/>
          <w:tab w:val="left" w:pos="1290"/>
          <w:tab w:val="decimal" w:pos="1620"/>
          <w:tab w:val="decimal" w:pos="2010"/>
          <w:tab w:val="left" w:pos="2160"/>
          <w:tab w:val="decimal" w:pos="2700"/>
          <w:tab w:val="decimal" w:pos="2730"/>
          <w:tab w:val="left" w:pos="2880"/>
          <w:tab w:val="decimal" w:pos="4410"/>
          <w:tab w:val="left" w:pos="9070"/>
          <w:tab w:val="left" w:pos="9360"/>
        </w:tabs>
        <w:spacing w:line="240" w:lineRule="exact"/>
        <w:ind w:left="360"/>
      </w:pPr>
      <w:r w:rsidRPr="008B6C55">
        <w:t xml:space="preserve">The Packer shall procure and maintain for the duration of the Tender insurance in the following amounts and shall furnish the </w:t>
      </w:r>
      <w:r w:rsidR="007D1B89" w:rsidRPr="008B6C55">
        <w:t>Tender Administrator</w:t>
      </w:r>
      <w:r w:rsidRPr="008B6C55">
        <w:t xml:space="preserve"> written evidence thereof:</w:t>
      </w:r>
    </w:p>
    <w:p w:rsidR="00901747" w:rsidRPr="008B6C55" w:rsidRDefault="00901747" w:rsidP="00901747">
      <w:pPr>
        <w:tabs>
          <w:tab w:val="left" w:pos="360"/>
          <w:tab w:val="left" w:pos="720"/>
          <w:tab w:val="left" w:pos="1200"/>
          <w:tab w:val="left" w:pos="1560"/>
          <w:tab w:val="left" w:pos="1920"/>
          <w:tab w:val="left" w:pos="2280"/>
        </w:tabs>
      </w:pPr>
    </w:p>
    <w:p w:rsidR="00901747" w:rsidRPr="008B6C55" w:rsidRDefault="006548D8" w:rsidP="006A558F">
      <w:pPr>
        <w:pStyle w:val="ListParagraph"/>
        <w:numPr>
          <w:ilvl w:val="0"/>
          <w:numId w:val="8"/>
        </w:numPr>
      </w:pPr>
      <w:r w:rsidRPr="008B6C55">
        <w:t>Workers' Compensation and Employer's L</w:t>
      </w:r>
      <w:r w:rsidR="00901747" w:rsidRPr="008B6C55">
        <w:t xml:space="preserve">iability:  </w:t>
      </w:r>
    </w:p>
    <w:p w:rsidR="00901747" w:rsidRPr="008B6C55" w:rsidRDefault="00901747" w:rsidP="00901747">
      <w:pPr>
        <w:tabs>
          <w:tab w:val="left" w:pos="360"/>
          <w:tab w:val="left" w:pos="720"/>
          <w:tab w:val="left" w:pos="1200"/>
          <w:tab w:val="left" w:pos="1560"/>
          <w:tab w:val="left" w:pos="1920"/>
          <w:tab w:val="left" w:pos="2280"/>
        </w:tabs>
        <w:ind w:left="540"/>
      </w:pPr>
    </w:p>
    <w:p w:rsidR="00901747" w:rsidRPr="008B6C55" w:rsidRDefault="00901747" w:rsidP="00901747">
      <w:pPr>
        <w:tabs>
          <w:tab w:val="left" w:pos="360"/>
          <w:tab w:val="left" w:pos="720"/>
          <w:tab w:val="left" w:pos="1200"/>
          <w:tab w:val="left" w:pos="1560"/>
          <w:tab w:val="left" w:pos="1920"/>
          <w:tab w:val="left" w:pos="2280"/>
        </w:tabs>
        <w:ind w:left="540"/>
      </w:pPr>
      <w:r w:rsidRPr="008B6C55">
        <w:t>Packers are required to comply with applicable</w:t>
      </w:r>
      <w:r w:rsidR="0075594F">
        <w:t xml:space="preserve"> Government</w:t>
      </w:r>
      <w:r w:rsidRPr="008B6C55">
        <w:t xml:space="preserve"> Worker's compensation</w:t>
      </w:r>
      <w:r w:rsidR="0075594F">
        <w:t>.</w:t>
      </w:r>
      <w:r w:rsidRPr="008B6C55">
        <w:t xml:space="preserve">  If occupational diseases are not compensable under those statutes they shall be covered under the </w:t>
      </w:r>
      <w:r w:rsidR="009F77CA" w:rsidRPr="008B6C55">
        <w:t>employer’s</w:t>
      </w:r>
      <w:r w:rsidRPr="008B6C55">
        <w:t xml:space="preserve"> liability section of the insurance policy except when Tender operations are so being led with a Packer's commercial operations that it would not be practical to require this coverage.  Employer’s liability coverage of at least </w:t>
      </w:r>
      <w:r w:rsidR="00731F42">
        <w:t>EU</w:t>
      </w:r>
      <w:r w:rsidR="00EA7BF5">
        <w:t>R</w:t>
      </w:r>
      <w:r w:rsidR="00731F42">
        <w:t xml:space="preserve"> 200,000</w:t>
      </w:r>
      <w:r w:rsidRPr="008B6C55">
        <w:t xml:space="preserve"> </w:t>
      </w:r>
      <w:r w:rsidR="0075594F">
        <w:t>will</w:t>
      </w:r>
      <w:r w:rsidRPr="008B6C55">
        <w:t xml:space="preserve"> be required</w:t>
      </w:r>
      <w:r w:rsidR="0075594F">
        <w:t>.</w:t>
      </w:r>
    </w:p>
    <w:p w:rsidR="00901747" w:rsidRPr="008B6C55" w:rsidRDefault="006548D8" w:rsidP="006A558F">
      <w:pPr>
        <w:pStyle w:val="CommentText"/>
        <w:numPr>
          <w:ilvl w:val="0"/>
          <w:numId w:val="8"/>
        </w:numPr>
      </w:pPr>
      <w:r w:rsidRPr="008B6C55">
        <w:t>General L</w:t>
      </w:r>
      <w:r w:rsidR="00901747" w:rsidRPr="008B6C55">
        <w:t>iability:</w:t>
      </w:r>
    </w:p>
    <w:p w:rsidR="00901747" w:rsidRPr="008B6C55" w:rsidRDefault="00901747" w:rsidP="00901747">
      <w:pPr>
        <w:tabs>
          <w:tab w:val="left" w:pos="360"/>
          <w:tab w:val="left" w:pos="720"/>
          <w:tab w:val="left" w:pos="1200"/>
          <w:tab w:val="left" w:pos="1560"/>
          <w:tab w:val="left" w:pos="1920"/>
          <w:tab w:val="left" w:pos="2280"/>
        </w:tabs>
        <w:ind w:left="540"/>
      </w:pPr>
    </w:p>
    <w:p w:rsidR="00901747" w:rsidRPr="008B6C55" w:rsidRDefault="00901747" w:rsidP="006A558F">
      <w:pPr>
        <w:pStyle w:val="ListParagraph"/>
        <w:numPr>
          <w:ilvl w:val="0"/>
          <w:numId w:val="9"/>
        </w:numPr>
      </w:pPr>
      <w:r w:rsidRPr="008B6C55">
        <w:t>Bodily injury liability insu</w:t>
      </w:r>
      <w:r w:rsidR="00D26A58">
        <w:t xml:space="preserve">rance coverage written on the </w:t>
      </w:r>
      <w:r w:rsidRPr="008B6C55">
        <w:t xml:space="preserve">comprehensive form or policy, of at least </w:t>
      </w:r>
      <w:r w:rsidR="00731F42">
        <w:t>EU</w:t>
      </w:r>
      <w:r w:rsidR="00EA7BF5">
        <w:t>R</w:t>
      </w:r>
      <w:r w:rsidR="00731F42">
        <w:t xml:space="preserve"> 10</w:t>
      </w:r>
      <w:r w:rsidRPr="008B6C55">
        <w:t>0</w:t>
      </w:r>
      <w:r w:rsidR="002228CB" w:rsidRPr="008B6C55">
        <w:t>, 000</w:t>
      </w:r>
      <w:r w:rsidRPr="008B6C55">
        <w:t xml:space="preserve"> per occurrence.</w:t>
      </w:r>
    </w:p>
    <w:p w:rsidR="00901747" w:rsidRPr="008B6C55" w:rsidRDefault="00901747" w:rsidP="00901747">
      <w:pPr>
        <w:ind w:left="900"/>
      </w:pPr>
    </w:p>
    <w:p w:rsidR="00901747" w:rsidRPr="008B6C55" w:rsidRDefault="00901747" w:rsidP="006A558F">
      <w:pPr>
        <w:pStyle w:val="ListParagraph"/>
        <w:numPr>
          <w:ilvl w:val="0"/>
          <w:numId w:val="9"/>
        </w:numPr>
        <w:tabs>
          <w:tab w:val="left" w:pos="990"/>
        </w:tabs>
        <w:jc w:val="both"/>
      </w:pPr>
      <w:r w:rsidRPr="008B6C55">
        <w:t xml:space="preserve"> Property damage liability only in special circumstances.</w:t>
      </w:r>
    </w:p>
    <w:p w:rsidR="009521D0" w:rsidRDefault="009521D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sz w:val="22"/>
          <w:szCs w:val="22"/>
          <w:u w:val="single"/>
        </w:rPr>
      </w:pPr>
    </w:p>
    <w:p w:rsidR="002C1D96" w:rsidRDefault="002C1D96">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sz w:val="22"/>
          <w:szCs w:val="22"/>
          <w:u w:val="single"/>
        </w:rPr>
      </w:pPr>
    </w:p>
    <w:p w:rsidR="00901747" w:rsidRPr="00884B26" w:rsidRDefault="00DD526B">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sz w:val="22"/>
          <w:szCs w:val="22"/>
        </w:rPr>
      </w:pPr>
      <w:r w:rsidRPr="00884B26">
        <w:rPr>
          <w:b/>
          <w:sz w:val="22"/>
          <w:szCs w:val="22"/>
          <w:u w:val="single"/>
        </w:rPr>
        <w:lastRenderedPageBreak/>
        <w:t>ITEM 8-</w:t>
      </w:r>
      <w:r w:rsidR="001812C4" w:rsidRPr="00884B26">
        <w:rPr>
          <w:b/>
          <w:sz w:val="22"/>
          <w:szCs w:val="22"/>
          <w:u w:val="single"/>
        </w:rPr>
        <w:t>1</w:t>
      </w:r>
      <w:r w:rsidR="00EB2352" w:rsidRPr="00884B26">
        <w:rPr>
          <w:b/>
          <w:sz w:val="22"/>
          <w:szCs w:val="22"/>
          <w:u w:val="single"/>
        </w:rPr>
        <w:t>0</w:t>
      </w:r>
      <w:r w:rsidRPr="00884B26">
        <w:rPr>
          <w:b/>
          <w:sz w:val="22"/>
          <w:szCs w:val="22"/>
          <w:u w:val="single"/>
        </w:rPr>
        <w:t xml:space="preserve"> </w:t>
      </w:r>
      <w:r w:rsidR="007D1B89" w:rsidRPr="00884B26">
        <w:rPr>
          <w:b/>
          <w:sz w:val="22"/>
          <w:szCs w:val="22"/>
          <w:u w:val="single"/>
        </w:rPr>
        <w:t>CERTIFICATE OF INSURANCE</w:t>
      </w:r>
    </w:p>
    <w:p w:rsidR="00641AF6" w:rsidRPr="008B6C55" w:rsidRDefault="00641AF6">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rPr>
      </w:pPr>
    </w:p>
    <w:p w:rsidR="00901747" w:rsidRPr="008B6C55" w:rsidRDefault="00901747" w:rsidP="006A558F">
      <w:pPr>
        <w:pStyle w:val="ListParagraph"/>
        <w:numPr>
          <w:ilvl w:val="0"/>
          <w:numId w:val="25"/>
        </w:numPr>
        <w:tabs>
          <w:tab w:val="left" w:pos="540"/>
        </w:tabs>
        <w:ind w:left="360"/>
      </w:pPr>
      <w:r w:rsidRPr="008B6C55">
        <w:t xml:space="preserve">The Packer shall furnish the </w:t>
      </w:r>
      <w:r w:rsidR="00C6045A">
        <w:t>Contracting Officer</w:t>
      </w:r>
      <w:r w:rsidRPr="008B6C55">
        <w:t xml:space="preserve"> with a current certificate of insurance as evidence of the coverage required.  In addition, the Packer shall furnish evidence of a commitment by the insurance T</w:t>
      </w:r>
      <w:r w:rsidR="00F54D5A">
        <w:t>SP</w:t>
      </w:r>
      <w:r w:rsidRPr="008B6C55">
        <w:t xml:space="preserve"> to notify the </w:t>
      </w:r>
      <w:r w:rsidR="00C6045A">
        <w:t>Contracting Officer</w:t>
      </w:r>
      <w:r w:rsidRPr="008B6C55">
        <w:t xml:space="preserve"> in writing of any material change, expiration or cancellation of any of the insurance required policies not less than thirty (30) days before such change, expiration or cancellation is effective. When coverage is provided by self-insurance, the Packer shall not change or decrease that coverage without the </w:t>
      </w:r>
      <w:r w:rsidR="00C6045A">
        <w:t>Contracting Officer</w:t>
      </w:r>
      <w:r w:rsidRPr="008B6C55">
        <w:t xml:space="preserve"> approval.</w:t>
      </w:r>
    </w:p>
    <w:p w:rsidR="00901747" w:rsidRPr="008B6C55" w:rsidRDefault="00901747" w:rsidP="00B15DA8">
      <w:pPr>
        <w:tabs>
          <w:tab w:val="left" w:pos="360"/>
          <w:tab w:val="left" w:pos="720"/>
          <w:tab w:val="left" w:pos="1200"/>
          <w:tab w:val="left" w:pos="1560"/>
          <w:tab w:val="left" w:pos="1920"/>
          <w:tab w:val="left" w:pos="2280"/>
        </w:tabs>
        <w:ind w:left="360"/>
      </w:pPr>
    </w:p>
    <w:p w:rsidR="00901747" w:rsidRPr="008B6C55" w:rsidRDefault="00901747" w:rsidP="006A558F">
      <w:pPr>
        <w:pStyle w:val="ListParagraph"/>
        <w:numPr>
          <w:ilvl w:val="0"/>
          <w:numId w:val="25"/>
        </w:numPr>
        <w:tabs>
          <w:tab w:val="left" w:pos="540"/>
          <w:tab w:val="left" w:pos="1200"/>
          <w:tab w:val="left" w:pos="1560"/>
          <w:tab w:val="left" w:pos="1920"/>
          <w:tab w:val="left" w:pos="2280"/>
        </w:tabs>
        <w:ind w:left="360"/>
      </w:pPr>
      <w:r w:rsidRPr="008B6C55">
        <w:t xml:space="preserve">The Packer shall give the </w:t>
      </w:r>
      <w:r w:rsidR="00C6045A">
        <w:t xml:space="preserve">Contracting Officer </w:t>
      </w:r>
      <w:r w:rsidR="009F77CA" w:rsidRPr="008B6C55">
        <w:t xml:space="preserve"> </w:t>
      </w:r>
      <w:r w:rsidRPr="008B6C55">
        <w:t xml:space="preserve">immediate notice in writing of any suit or action filed against the Packer arising out of performance of this Tender.  The Packer shall furnish immediately to the </w:t>
      </w:r>
      <w:r w:rsidR="00C6045A">
        <w:t>Contracting Officer</w:t>
      </w:r>
      <w:r w:rsidRPr="008B6C55">
        <w:t xml:space="preserve"> copies of all pertinent papers received by the Packer. Insofar as the following shall not conflict with any policy or Tender of insurance and upon request of the </w:t>
      </w:r>
      <w:r w:rsidR="00C6045A">
        <w:t>Contracting Officer</w:t>
      </w:r>
      <w:r w:rsidRPr="008B6C55">
        <w:t xml:space="preserve">, the Packer shall do any and all things to effect an assignment and subrogation in favor of the </w:t>
      </w:r>
      <w:r w:rsidR="00EA7BF5">
        <w:t>US</w:t>
      </w:r>
      <w:r w:rsidRPr="008B6C55">
        <w:t xml:space="preserve">G of all Packers rights and claims against the </w:t>
      </w:r>
      <w:r w:rsidR="00EA7BF5">
        <w:t>US</w:t>
      </w:r>
      <w:r w:rsidRPr="008B6C55">
        <w:t xml:space="preserve">G, arising from or growing out of such asserted claims, and if required by the </w:t>
      </w:r>
      <w:r w:rsidR="00C6045A">
        <w:t>Contracting Officer</w:t>
      </w:r>
      <w:r w:rsidRPr="008B6C55">
        <w:t xml:space="preserve"> shall authorize a representative of the </w:t>
      </w:r>
      <w:r w:rsidR="00EA7BF5">
        <w:t>US</w:t>
      </w:r>
      <w:r w:rsidRPr="008B6C55">
        <w:t>G to settle and/or defend any such claim and to take charge of any such litigation affecting the Packer.</w:t>
      </w:r>
    </w:p>
    <w:p w:rsidR="00901747" w:rsidRPr="008B6C55" w:rsidRDefault="00901747" w:rsidP="00B15DA8">
      <w:pPr>
        <w:tabs>
          <w:tab w:val="left" w:pos="360"/>
          <w:tab w:val="left" w:pos="720"/>
          <w:tab w:val="left" w:pos="1200"/>
          <w:tab w:val="left" w:pos="1560"/>
          <w:tab w:val="left" w:pos="1920"/>
          <w:tab w:val="left" w:pos="2280"/>
        </w:tabs>
        <w:ind w:left="360"/>
      </w:pPr>
    </w:p>
    <w:p w:rsidR="00E3006B" w:rsidRPr="00D26A58" w:rsidRDefault="00901747" w:rsidP="006A558F">
      <w:pPr>
        <w:pStyle w:val="ListParagraph"/>
        <w:numPr>
          <w:ilvl w:val="0"/>
          <w:numId w:val="25"/>
        </w:numPr>
        <w:tabs>
          <w:tab w:val="left" w:pos="540"/>
          <w:tab w:val="left" w:pos="720"/>
          <w:tab w:val="left" w:pos="1200"/>
          <w:tab w:val="left" w:pos="1560"/>
          <w:tab w:val="left" w:pos="1920"/>
          <w:tab w:val="left" w:pos="2280"/>
        </w:tabs>
        <w:ind w:left="360"/>
      </w:pPr>
      <w:r w:rsidRPr="008B6C55">
        <w:t xml:space="preserve">The Packer shall indemnify and save harmless the </w:t>
      </w:r>
      <w:r w:rsidR="00EA7BF5">
        <w:t>US</w:t>
      </w:r>
      <w:r w:rsidRPr="008B6C55">
        <w:t xml:space="preserve">G from and against all losses and all claims, demands, payments, suits and actions, recoveries and judgments of every nature and description brought or recovered against the </w:t>
      </w:r>
      <w:r w:rsidR="00EA7BF5">
        <w:t>US</w:t>
      </w:r>
      <w:r w:rsidRPr="008B6C55">
        <w:t>G or the Packer by reason of any act or omission of the Packer, its agents, or employees in the execution or protection of the work.  The Packer's assumption of liability</w:t>
      </w:r>
      <w:r w:rsidR="00C6415B">
        <w:t xml:space="preserve"> </w:t>
      </w:r>
      <w:r w:rsidRPr="008B6C55">
        <w:t>continues independent of the insurance policies.</w:t>
      </w:r>
    </w:p>
    <w:p w:rsidR="00B271F5" w:rsidRDefault="00B271F5">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sz w:val="22"/>
          <w:szCs w:val="22"/>
          <w:u w:val="single"/>
        </w:rPr>
      </w:pPr>
    </w:p>
    <w:p w:rsidR="00901747" w:rsidRPr="00884B26" w:rsidRDefault="00DD526B">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sz w:val="22"/>
          <w:szCs w:val="22"/>
        </w:rPr>
      </w:pPr>
      <w:r w:rsidRPr="00884B26">
        <w:rPr>
          <w:b/>
          <w:sz w:val="22"/>
          <w:szCs w:val="22"/>
          <w:u w:val="single"/>
        </w:rPr>
        <w:t>ITEM 8-1</w:t>
      </w:r>
      <w:r w:rsidR="00162655" w:rsidRPr="00884B26">
        <w:rPr>
          <w:b/>
          <w:sz w:val="22"/>
          <w:szCs w:val="22"/>
          <w:u w:val="single"/>
        </w:rPr>
        <w:t>1</w:t>
      </w:r>
      <w:r w:rsidRPr="00884B26">
        <w:rPr>
          <w:b/>
          <w:sz w:val="22"/>
          <w:szCs w:val="22"/>
          <w:u w:val="single"/>
        </w:rPr>
        <w:t xml:space="preserve"> </w:t>
      </w:r>
      <w:r w:rsidR="009F77CA" w:rsidRPr="00884B26">
        <w:rPr>
          <w:b/>
          <w:sz w:val="22"/>
          <w:szCs w:val="22"/>
          <w:u w:val="single"/>
        </w:rPr>
        <w:t>LIABILITY OF PACKER</w:t>
      </w:r>
    </w:p>
    <w:p w:rsidR="00641AF6" w:rsidRPr="008B6C55" w:rsidRDefault="00641AF6">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rPr>
      </w:pPr>
    </w:p>
    <w:p w:rsidR="00901747" w:rsidRPr="008B6C55" w:rsidRDefault="00901747" w:rsidP="006A558F">
      <w:pPr>
        <w:pStyle w:val="ListParagraph"/>
        <w:numPr>
          <w:ilvl w:val="0"/>
          <w:numId w:val="26"/>
        </w:numPr>
        <w:tabs>
          <w:tab w:val="left" w:pos="540"/>
          <w:tab w:val="left" w:pos="1200"/>
          <w:tab w:val="left" w:pos="1560"/>
          <w:tab w:val="left" w:pos="1920"/>
          <w:tab w:val="left" w:pos="2280"/>
        </w:tabs>
        <w:ind w:left="360"/>
      </w:pPr>
      <w:r w:rsidRPr="008B6C55">
        <w:t xml:space="preserve">Notwithstanding any other provision of this Tender, </w:t>
      </w:r>
      <w:r w:rsidR="0033318E">
        <w:t>the p</w:t>
      </w:r>
      <w:r w:rsidRPr="008B6C55">
        <w:t xml:space="preserve">acker hereby agrees to accept liability in accordance with this clause to the </w:t>
      </w:r>
      <w:r w:rsidR="00EA7BF5">
        <w:t>US</w:t>
      </w:r>
      <w:r w:rsidRPr="008B6C55">
        <w:t xml:space="preserve">G as subrogee </w:t>
      </w:r>
      <w:r w:rsidR="003C3806">
        <w:t xml:space="preserve"> </w:t>
      </w:r>
      <w:r w:rsidRPr="008B6C55">
        <w:t>or assignee of the owner of the property for loss, destruction or damage to any article over which the Packer has custody or control under this Tender, whenever such loss, destruction, or damage is caused by lack of due care, negligence, failure to adhere to Tender requirements, or intentional misconduct by the Packer, its employees, or its sub</w:t>
      </w:r>
      <w:r w:rsidR="00341C7A" w:rsidRPr="008B6C55">
        <w:t>-p</w:t>
      </w:r>
      <w:r w:rsidRPr="008B6C55">
        <w:t>ackers.</w:t>
      </w:r>
    </w:p>
    <w:p w:rsidR="00901747" w:rsidRPr="008B6C55" w:rsidRDefault="00901747" w:rsidP="00B15DA8">
      <w:pPr>
        <w:pStyle w:val="ListParagraph"/>
        <w:tabs>
          <w:tab w:val="left" w:pos="540"/>
        </w:tabs>
        <w:ind w:left="360"/>
      </w:pPr>
    </w:p>
    <w:p w:rsidR="00E234B2" w:rsidRDefault="00901747" w:rsidP="006A558F">
      <w:pPr>
        <w:pStyle w:val="ListParagraph"/>
        <w:numPr>
          <w:ilvl w:val="0"/>
          <w:numId w:val="26"/>
        </w:numPr>
        <w:tabs>
          <w:tab w:val="left" w:pos="540"/>
          <w:tab w:val="left" w:pos="1200"/>
          <w:tab w:val="left" w:pos="1560"/>
          <w:tab w:val="left" w:pos="1920"/>
          <w:tab w:val="left" w:pos="2280"/>
        </w:tabs>
        <w:ind w:left="360"/>
      </w:pPr>
      <w:r w:rsidRPr="008B6C55">
        <w:t xml:space="preserve">Packer’s liability under this clause shall, within the limits of the </w:t>
      </w:r>
      <w:r w:rsidR="00EA7BF5">
        <w:t>US</w:t>
      </w:r>
      <w:r w:rsidRPr="008B6C55">
        <w:t>G subrogation or rights by assignment, be the full cost of repair</w:t>
      </w:r>
      <w:r w:rsidR="00D4514A">
        <w:t>.</w:t>
      </w:r>
    </w:p>
    <w:p w:rsidR="00E234B2" w:rsidRDefault="00E234B2" w:rsidP="00B15DA8">
      <w:pPr>
        <w:pStyle w:val="ListParagraph"/>
        <w:tabs>
          <w:tab w:val="left" w:pos="540"/>
          <w:tab w:val="left" w:pos="1200"/>
          <w:tab w:val="left" w:pos="1560"/>
          <w:tab w:val="left" w:pos="1920"/>
          <w:tab w:val="left" w:pos="2280"/>
        </w:tabs>
        <w:ind w:left="360"/>
      </w:pPr>
    </w:p>
    <w:p w:rsidR="00E234B2" w:rsidRDefault="00901747" w:rsidP="006A558F">
      <w:pPr>
        <w:pStyle w:val="ListParagraph"/>
        <w:numPr>
          <w:ilvl w:val="0"/>
          <w:numId w:val="26"/>
        </w:numPr>
        <w:tabs>
          <w:tab w:val="left" w:pos="540"/>
          <w:tab w:val="left" w:pos="1200"/>
          <w:tab w:val="left" w:pos="1560"/>
          <w:tab w:val="left" w:pos="1920"/>
          <w:tab w:val="left" w:pos="2280"/>
        </w:tabs>
        <w:ind w:left="360"/>
      </w:pPr>
      <w:r w:rsidRPr="008B6C55">
        <w:t xml:space="preserve">Full replacement cost shall be the cost of a new item which is identical or materially similar to the item </w:t>
      </w:r>
      <w:r w:rsidR="002228CB" w:rsidRPr="008B6C55">
        <w:t xml:space="preserve">that </w:t>
      </w:r>
      <w:r w:rsidR="002228CB">
        <w:t>was</w:t>
      </w:r>
      <w:r w:rsidRPr="008B6C55">
        <w:t xml:space="preserve"> lost, destroyed or damaged.</w:t>
      </w:r>
      <w:r w:rsidR="009F77CA" w:rsidRPr="008B6C55">
        <w:t xml:space="preserve">  Packer’s maximum liability to the </w:t>
      </w:r>
      <w:r w:rsidR="00E234B2">
        <w:t>USG</w:t>
      </w:r>
      <w:r w:rsidR="009F77CA" w:rsidRPr="008B6C55">
        <w:t xml:space="preserve"> as subrogee or assignee for loss destruction or damage shall be $8.50 times the net weight of the shipment or blue book value for POV’s</w:t>
      </w:r>
      <w:r w:rsidR="00E234B2">
        <w:t>.</w:t>
      </w:r>
    </w:p>
    <w:p w:rsidR="00873D3D" w:rsidRDefault="00873D3D" w:rsidP="00B15DA8">
      <w:pPr>
        <w:pStyle w:val="ListParagraph"/>
        <w:tabs>
          <w:tab w:val="left" w:pos="540"/>
          <w:tab w:val="left" w:pos="1200"/>
          <w:tab w:val="left" w:pos="1560"/>
          <w:tab w:val="left" w:pos="1920"/>
          <w:tab w:val="left" w:pos="2280"/>
        </w:tabs>
        <w:ind w:left="360"/>
      </w:pPr>
    </w:p>
    <w:p w:rsidR="00901747" w:rsidRPr="008B6C55" w:rsidRDefault="002659E6" w:rsidP="006A558F">
      <w:pPr>
        <w:pStyle w:val="ListParagraph"/>
        <w:numPr>
          <w:ilvl w:val="0"/>
          <w:numId w:val="26"/>
        </w:numPr>
        <w:tabs>
          <w:tab w:val="left" w:pos="540"/>
          <w:tab w:val="left" w:pos="1200"/>
          <w:tab w:val="left" w:pos="1560"/>
          <w:tab w:val="left" w:pos="1920"/>
          <w:tab w:val="left" w:pos="2280"/>
        </w:tabs>
        <w:ind w:left="360"/>
      </w:pPr>
      <w:r>
        <w:t xml:space="preserve">Claims will be considered by the Packer after </w:t>
      </w:r>
      <w:r w:rsidR="009F77CA" w:rsidRPr="008B6C55">
        <w:t>recei</w:t>
      </w:r>
      <w:r>
        <w:t>pt</w:t>
      </w:r>
      <w:r w:rsidR="009F77CA" w:rsidRPr="008B6C55">
        <w:t xml:space="preserve"> </w:t>
      </w:r>
      <w:r>
        <w:t xml:space="preserve">of </w:t>
      </w:r>
      <w:r w:rsidR="009F77CA" w:rsidRPr="008B6C55">
        <w:t>a completed claims package.</w:t>
      </w:r>
    </w:p>
    <w:p w:rsidR="00901747" w:rsidRPr="008B6C55" w:rsidRDefault="00901747" w:rsidP="00B15DA8">
      <w:pPr>
        <w:pStyle w:val="ListParagraph"/>
        <w:tabs>
          <w:tab w:val="left" w:pos="540"/>
          <w:tab w:val="left" w:pos="1200"/>
          <w:tab w:val="left" w:pos="1560"/>
          <w:tab w:val="left" w:pos="1920"/>
          <w:tab w:val="left" w:pos="2280"/>
        </w:tabs>
        <w:ind w:left="360"/>
      </w:pPr>
    </w:p>
    <w:p w:rsidR="00901747" w:rsidRPr="008B6C55" w:rsidRDefault="00901747" w:rsidP="006A558F">
      <w:pPr>
        <w:pStyle w:val="ListParagraph"/>
        <w:numPr>
          <w:ilvl w:val="0"/>
          <w:numId w:val="26"/>
        </w:numPr>
        <w:tabs>
          <w:tab w:val="left" w:pos="540"/>
          <w:tab w:val="left" w:pos="1200"/>
          <w:tab w:val="left" w:pos="1560"/>
          <w:tab w:val="left" w:pos="1920"/>
          <w:tab w:val="left" w:pos="2280"/>
        </w:tabs>
        <w:ind w:left="360"/>
      </w:pPr>
      <w:r w:rsidRPr="008B6C55">
        <w:t xml:space="preserve">Claims by the </w:t>
      </w:r>
      <w:r w:rsidR="00EA7BF5">
        <w:t>US</w:t>
      </w:r>
      <w:r w:rsidRPr="008B6C55">
        <w:t>G as subrogee</w:t>
      </w:r>
      <w:r w:rsidR="003C3806">
        <w:t xml:space="preserve"> </w:t>
      </w:r>
      <w:r w:rsidRPr="008B6C55">
        <w:t xml:space="preserve">or assignee for loss, destruction, or damage of property under this clause will be asserted as affirmative </w:t>
      </w:r>
      <w:r w:rsidR="00EA7BF5">
        <w:t>US</w:t>
      </w:r>
      <w:r w:rsidRPr="008B6C55">
        <w:t xml:space="preserve">G claims pursuant to the Contract Disputes Act of 1978, 41.U.S.C. 601 et seq.  Disputes between the </w:t>
      </w:r>
      <w:r w:rsidR="00EA7BF5">
        <w:t>US</w:t>
      </w:r>
      <w:r w:rsidRPr="008B6C55">
        <w:t>G and the Packer shall be resolved as prescribed in the Disputes Clause, FAR 52.233-01.  The property owner is not precluded from directly resolving claims with the Packer. The owner has two (2) years to file a claim, and two (2) years is the length of the Packer’s liability.</w:t>
      </w:r>
    </w:p>
    <w:p w:rsidR="00901747" w:rsidRPr="008B6C55" w:rsidRDefault="00901747" w:rsidP="00B15DA8">
      <w:pPr>
        <w:pStyle w:val="ListParagraph"/>
        <w:tabs>
          <w:tab w:val="left" w:pos="540"/>
          <w:tab w:val="left" w:pos="1200"/>
          <w:tab w:val="left" w:pos="1560"/>
          <w:tab w:val="left" w:pos="1920"/>
          <w:tab w:val="left" w:pos="2280"/>
        </w:tabs>
        <w:ind w:left="360"/>
      </w:pPr>
    </w:p>
    <w:p w:rsidR="00901747" w:rsidRPr="008B6C55" w:rsidRDefault="00901747" w:rsidP="006A558F">
      <w:pPr>
        <w:pStyle w:val="ListParagraph"/>
        <w:numPr>
          <w:ilvl w:val="0"/>
          <w:numId w:val="26"/>
        </w:numPr>
        <w:tabs>
          <w:tab w:val="left" w:pos="540"/>
          <w:tab w:val="left" w:pos="1200"/>
          <w:tab w:val="left" w:pos="1560"/>
          <w:tab w:val="left" w:pos="1920"/>
          <w:tab w:val="left" w:pos="2280"/>
        </w:tabs>
        <w:ind w:left="360"/>
      </w:pPr>
      <w:r w:rsidRPr="008B6C55">
        <w:t>The liability</w:t>
      </w:r>
      <w:r w:rsidR="00873D3D">
        <w:t xml:space="preserve"> </w:t>
      </w:r>
      <w:r w:rsidRPr="008B6C55">
        <w:t xml:space="preserve">of the Packer imposed by this clause shall not be nullified or limited by any limitation, disclaimer, or release prescribed by the Packer or provided by the owner of the goods.  Any such limitation, disclaimer or release shall be null and void with respect to the </w:t>
      </w:r>
      <w:r w:rsidR="003919CF">
        <w:t>US</w:t>
      </w:r>
      <w:r w:rsidRPr="008B6C55">
        <w:t>G rights under any subrogation or assignment agreement.</w:t>
      </w:r>
    </w:p>
    <w:p w:rsidR="00901747" w:rsidRPr="008B6C55" w:rsidRDefault="00901747" w:rsidP="00B15DA8">
      <w:pPr>
        <w:pStyle w:val="ListParagraph"/>
        <w:tabs>
          <w:tab w:val="left" w:pos="540"/>
          <w:tab w:val="left" w:pos="1200"/>
          <w:tab w:val="left" w:pos="1560"/>
          <w:tab w:val="left" w:pos="1920"/>
          <w:tab w:val="left" w:pos="2280"/>
        </w:tabs>
        <w:ind w:left="360"/>
      </w:pPr>
    </w:p>
    <w:p w:rsidR="00901747" w:rsidRPr="008B6C55" w:rsidRDefault="00901747" w:rsidP="006A558F">
      <w:pPr>
        <w:pStyle w:val="ListParagraph"/>
        <w:numPr>
          <w:ilvl w:val="0"/>
          <w:numId w:val="26"/>
        </w:numPr>
        <w:tabs>
          <w:tab w:val="left" w:pos="540"/>
          <w:tab w:val="left" w:pos="1200"/>
          <w:tab w:val="left" w:pos="1560"/>
          <w:tab w:val="left" w:pos="1920"/>
          <w:tab w:val="left" w:pos="2280"/>
        </w:tabs>
        <w:ind w:left="360"/>
      </w:pPr>
      <w:r w:rsidRPr="008B6C55">
        <w:t xml:space="preserve">The Packer(s) liability under this clause shall not limit the Packer’s liability to the owner of the property, except to the extent the owner’s interest has been transferred by subrogation </w:t>
      </w:r>
      <w:r w:rsidR="009F77CA" w:rsidRPr="008B6C55">
        <w:t xml:space="preserve">or assignment to the </w:t>
      </w:r>
      <w:r w:rsidR="003919CF">
        <w:t>US</w:t>
      </w:r>
      <w:r w:rsidR="009F77CA" w:rsidRPr="008B6C55">
        <w:t>G.</w:t>
      </w:r>
    </w:p>
    <w:p w:rsidR="00C6415B" w:rsidRDefault="00C6415B" w:rsidP="00E234B2">
      <w:pPr>
        <w:pStyle w:val="OmniPage1"/>
        <w:tabs>
          <w:tab w:val="left" w:pos="270"/>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ind w:left="90"/>
      </w:pPr>
    </w:p>
    <w:p w:rsidR="001C74D5" w:rsidRDefault="001C74D5" w:rsidP="00E234B2">
      <w:pPr>
        <w:pStyle w:val="OmniPage1"/>
        <w:tabs>
          <w:tab w:val="left" w:pos="270"/>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ind w:left="90"/>
      </w:pPr>
    </w:p>
    <w:p w:rsidR="001C74D5" w:rsidRPr="008B6C55" w:rsidRDefault="001C74D5" w:rsidP="00E234B2">
      <w:pPr>
        <w:pStyle w:val="OmniPage1"/>
        <w:tabs>
          <w:tab w:val="left" w:pos="270"/>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ind w:left="90"/>
      </w:pPr>
    </w:p>
    <w:p w:rsidR="009F77CA" w:rsidRPr="00884B26" w:rsidRDefault="00DD526B">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sz w:val="22"/>
          <w:szCs w:val="22"/>
        </w:rPr>
      </w:pPr>
      <w:r w:rsidRPr="00884B26">
        <w:rPr>
          <w:b/>
          <w:sz w:val="22"/>
          <w:szCs w:val="22"/>
          <w:u w:val="single"/>
        </w:rPr>
        <w:lastRenderedPageBreak/>
        <w:t>ITEM 8-1</w:t>
      </w:r>
      <w:r w:rsidR="00162655" w:rsidRPr="00884B26">
        <w:rPr>
          <w:b/>
          <w:sz w:val="22"/>
          <w:szCs w:val="22"/>
          <w:u w:val="single"/>
        </w:rPr>
        <w:t>2</w:t>
      </w:r>
      <w:r w:rsidRPr="00884B26">
        <w:rPr>
          <w:b/>
          <w:sz w:val="22"/>
          <w:szCs w:val="22"/>
          <w:u w:val="single"/>
        </w:rPr>
        <w:t xml:space="preserve"> </w:t>
      </w:r>
      <w:r w:rsidR="009F77CA" w:rsidRPr="00884B26">
        <w:rPr>
          <w:b/>
          <w:sz w:val="22"/>
          <w:szCs w:val="22"/>
          <w:u w:val="single"/>
        </w:rPr>
        <w:t>GOVERNMENTS RIGHT OF REMOVAL OF GOODS</w:t>
      </w:r>
    </w:p>
    <w:p w:rsidR="00641AF6" w:rsidRPr="008B6C55" w:rsidRDefault="00641AF6">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rPr>
      </w:pPr>
    </w:p>
    <w:p w:rsidR="002379A1" w:rsidRDefault="002D5CE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pPr>
      <w:r w:rsidRPr="008B6C55">
        <w:t xml:space="preserve">The </w:t>
      </w:r>
      <w:r w:rsidR="003919CF">
        <w:t>US</w:t>
      </w:r>
      <w:r w:rsidRPr="008B6C55">
        <w:t>G, as the depositor of goods placed in a Packer’s facility, reserves the right to order goods removed at any time</w:t>
      </w:r>
      <w:r w:rsidR="00785131" w:rsidRPr="008B6C55">
        <w:t xml:space="preserve"> by any means by anyone authorized to do so by </w:t>
      </w:r>
      <w:r w:rsidR="009F77CA" w:rsidRPr="008B6C55">
        <w:t>the United States Government (US</w:t>
      </w:r>
      <w:r w:rsidR="00785131" w:rsidRPr="008B6C55">
        <w:t>G</w:t>
      </w:r>
      <w:r w:rsidR="00BB78B4" w:rsidRPr="008B6C55">
        <w:t>).</w:t>
      </w:r>
    </w:p>
    <w:p w:rsidR="00C879D9" w:rsidRPr="008B6C55" w:rsidRDefault="00C879D9">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pPr>
    </w:p>
    <w:p w:rsidR="009F77CA" w:rsidRPr="00884B26" w:rsidRDefault="00DD526B">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rPr>
          <w:b/>
          <w:sz w:val="22"/>
          <w:szCs w:val="22"/>
        </w:rPr>
      </w:pPr>
      <w:r w:rsidRPr="00884B26">
        <w:rPr>
          <w:b/>
          <w:sz w:val="22"/>
          <w:szCs w:val="22"/>
          <w:u w:val="single"/>
        </w:rPr>
        <w:t>ITEM 8-1</w:t>
      </w:r>
      <w:r w:rsidR="00162655" w:rsidRPr="00884B26">
        <w:rPr>
          <w:b/>
          <w:sz w:val="22"/>
          <w:szCs w:val="22"/>
          <w:u w:val="single"/>
        </w:rPr>
        <w:t>3</w:t>
      </w:r>
      <w:r w:rsidRPr="00884B26">
        <w:rPr>
          <w:b/>
          <w:sz w:val="22"/>
          <w:szCs w:val="22"/>
          <w:u w:val="single"/>
        </w:rPr>
        <w:t xml:space="preserve"> </w:t>
      </w:r>
      <w:r w:rsidR="009F77CA" w:rsidRPr="00884B26">
        <w:rPr>
          <w:b/>
          <w:sz w:val="22"/>
          <w:szCs w:val="22"/>
          <w:u w:val="single"/>
        </w:rPr>
        <w:t>LATE SHIPMENTS</w:t>
      </w:r>
    </w:p>
    <w:p w:rsidR="00641AF6" w:rsidRPr="008B6C55" w:rsidRDefault="00641AF6">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rPr>
          <w:b/>
        </w:rPr>
      </w:pPr>
    </w:p>
    <w:p w:rsidR="00DD526B" w:rsidRPr="008B6C55" w:rsidRDefault="002D5CE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decimal" w:pos="9070"/>
          <w:tab w:val="left" w:pos="9360"/>
        </w:tabs>
        <w:spacing w:line="240" w:lineRule="exact"/>
      </w:pPr>
      <w:r w:rsidRPr="008B6C55">
        <w:t xml:space="preserve">When export-packed HHE shipments are not reported available within thirty (30) days from the date required to be export-packed from storage/vendor, the Packer shall be liable for the cost difference in moving the HHE shipment via airfreight versus surface from the </w:t>
      </w:r>
      <w:r w:rsidR="009F77CA" w:rsidRPr="008B6C55">
        <w:t>employee’s origin residence</w:t>
      </w:r>
      <w:r w:rsidRPr="008B6C55">
        <w:t xml:space="preserve"> to the employee's post of assignment.</w:t>
      </w:r>
      <w:r w:rsidR="00C10233">
        <w:rPr>
          <w:noProof/>
        </w:rPr>
        <mc:AlternateContent>
          <mc:Choice Requires="wps">
            <w:drawing>
              <wp:anchor distT="0" distB="0" distL="114300" distR="114300" simplePos="0" relativeHeight="251656704" behindDoc="0" locked="0" layoutInCell="1" allowOverlap="1" wp14:anchorId="42FFB78E" wp14:editId="6731ADBB">
                <wp:simplePos x="0" y="0"/>
                <wp:positionH relativeFrom="column">
                  <wp:posOffset>6109335</wp:posOffset>
                </wp:positionH>
                <wp:positionV relativeFrom="paragraph">
                  <wp:posOffset>112395</wp:posOffset>
                </wp:positionV>
                <wp:extent cx="571500" cy="381000"/>
                <wp:effectExtent l="381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FF" w:rsidRPr="00927BEF" w:rsidRDefault="006145FF">
                            <w:pPr>
                              <w:jc w:val="center"/>
                              <w:rPr>
                                <w:i/>
                                <w:iCs/>
                                <w:sz w:val="19"/>
                                <w:szCs w:val="19"/>
                              </w:rPr>
                            </w:pPr>
                          </w:p>
                          <w:p w:rsidR="006145FF" w:rsidRPr="00927BEF" w:rsidRDefault="006145FF">
                            <w:pPr>
                              <w:jc w:val="center"/>
                              <w:rPr>
                                <w:i/>
                                <w:iCs/>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FB78E" id="Text Box 2" o:spid="_x0000_s1028" type="#_x0000_t202" style="position:absolute;margin-left:481.05pt;margin-top:8.85pt;width:4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" stroked="f">
                <v:textbox>
                  <w:txbxContent>
                    <w:p w:rsidR="006145FF" w:rsidRPr="00927BEF" w:rsidRDefault="006145FF">
                      <w:pPr>
                        <w:jc w:val="center"/>
                        <w:rPr>
                          <w:i/>
                          <w:iCs/>
                          <w:sz w:val="19"/>
                          <w:szCs w:val="19"/>
                        </w:rPr>
                      </w:pPr>
                    </w:p>
                    <w:p w:rsidR="006145FF" w:rsidRPr="00927BEF" w:rsidRDefault="006145FF">
                      <w:pPr>
                        <w:jc w:val="center"/>
                        <w:rPr>
                          <w:i/>
                          <w:iCs/>
                          <w:sz w:val="19"/>
                          <w:szCs w:val="19"/>
                        </w:rPr>
                      </w:pPr>
                    </w:p>
                  </w:txbxContent>
                </v:textbox>
              </v:shape>
            </w:pict>
          </mc:Fallback>
        </mc:AlternateContent>
      </w:r>
    </w:p>
    <w:p w:rsidR="003546E4" w:rsidRPr="008B6C55" w:rsidRDefault="003546E4">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u w:val="single"/>
        </w:rPr>
      </w:pPr>
    </w:p>
    <w:p w:rsidR="002D5CE0" w:rsidRPr="00884B26" w:rsidRDefault="00DD526B">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sz w:val="22"/>
          <w:szCs w:val="22"/>
          <w:u w:val="single"/>
        </w:rPr>
      </w:pPr>
      <w:r w:rsidRPr="00884B26">
        <w:rPr>
          <w:b/>
          <w:sz w:val="22"/>
          <w:szCs w:val="22"/>
          <w:u w:val="single"/>
        </w:rPr>
        <w:t>ITEM 8-1</w:t>
      </w:r>
      <w:r w:rsidR="00162655" w:rsidRPr="00884B26">
        <w:rPr>
          <w:b/>
          <w:sz w:val="22"/>
          <w:szCs w:val="22"/>
          <w:u w:val="single"/>
        </w:rPr>
        <w:t>4</w:t>
      </w:r>
      <w:r w:rsidR="00D05EDD">
        <w:rPr>
          <w:b/>
          <w:sz w:val="22"/>
          <w:szCs w:val="22"/>
          <w:u w:val="single"/>
        </w:rPr>
        <w:t xml:space="preserve"> MISPLACED SHIPMENTS</w:t>
      </w:r>
    </w:p>
    <w:p w:rsidR="00641AF6" w:rsidRPr="008B6C55" w:rsidRDefault="00641AF6">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rPr>
          <w:b/>
        </w:rPr>
      </w:pPr>
    </w:p>
    <w:p w:rsidR="00873D3D" w:rsidRDefault="002D5CE0">
      <w:pPr>
        <w:tabs>
          <w:tab w:val="left" w:pos="720"/>
          <w:tab w:val="left" w:pos="1440"/>
          <w:tab w:val="left" w:pos="2160"/>
          <w:tab w:val="left" w:pos="2880"/>
          <w:tab w:val="left" w:pos="3600"/>
          <w:tab w:val="left" w:pos="4320"/>
          <w:tab w:val="decimal" w:pos="9070"/>
          <w:tab w:val="left" w:pos="9360"/>
        </w:tabs>
        <w:spacing w:line="240" w:lineRule="exact"/>
      </w:pPr>
      <w:r w:rsidRPr="008B6C55">
        <w:t xml:space="preserve">The Packer(s) shall be held liable to the </w:t>
      </w:r>
      <w:r w:rsidR="003919CF">
        <w:t>US</w:t>
      </w:r>
      <w:r w:rsidRPr="008B6C55">
        <w:t xml:space="preserve">G for the forwarding to the rightful owner any item(s) of household and personal effects which should have been packed with the air freight or household effects shipments but were not included therein and placed in the employee's storage by mistake.  The same holds for item(s) included in the air freight or household effects shipment which should have been placed into storage. </w:t>
      </w:r>
    </w:p>
    <w:p w:rsidR="00873D3D" w:rsidRDefault="00873D3D">
      <w:pPr>
        <w:tabs>
          <w:tab w:val="left" w:pos="720"/>
          <w:tab w:val="left" w:pos="1440"/>
          <w:tab w:val="left" w:pos="2160"/>
          <w:tab w:val="left" w:pos="2880"/>
          <w:tab w:val="left" w:pos="3600"/>
          <w:tab w:val="left" w:pos="4320"/>
          <w:tab w:val="decimal" w:pos="9070"/>
          <w:tab w:val="left" w:pos="9360"/>
        </w:tabs>
        <w:spacing w:line="240" w:lineRule="exact"/>
      </w:pPr>
    </w:p>
    <w:p w:rsidR="00E3006B" w:rsidRDefault="002D5CE0">
      <w:pPr>
        <w:tabs>
          <w:tab w:val="left" w:pos="720"/>
          <w:tab w:val="left" w:pos="1440"/>
          <w:tab w:val="left" w:pos="2160"/>
          <w:tab w:val="left" w:pos="2880"/>
          <w:tab w:val="left" w:pos="3600"/>
          <w:tab w:val="left" w:pos="4320"/>
          <w:tab w:val="decimal" w:pos="9070"/>
          <w:tab w:val="left" w:pos="9360"/>
        </w:tabs>
        <w:spacing w:line="240" w:lineRule="exact"/>
        <w:rPr>
          <w:b/>
          <w:sz w:val="22"/>
          <w:szCs w:val="22"/>
          <w:u w:val="single"/>
        </w:rPr>
      </w:pPr>
      <w:r w:rsidRPr="008B6C55">
        <w:t xml:space="preserve">The Packer(s) shall reimburse the </w:t>
      </w:r>
      <w:r w:rsidR="003919CF">
        <w:t>US</w:t>
      </w:r>
      <w:r w:rsidRPr="008B6C55">
        <w:t>G for all costs associated with the preparation and forwarding of these misplaced items to the rightful owner or the storage location, including preparation, drayage, transportation, and receipt and placement into storage.</w:t>
      </w:r>
    </w:p>
    <w:p w:rsidR="00EB46B4" w:rsidRDefault="00EB46B4">
      <w:pPr>
        <w:tabs>
          <w:tab w:val="left" w:pos="720"/>
          <w:tab w:val="left" w:pos="1440"/>
          <w:tab w:val="left" w:pos="2160"/>
          <w:tab w:val="left" w:pos="2880"/>
          <w:tab w:val="left" w:pos="3600"/>
          <w:tab w:val="left" w:pos="4320"/>
          <w:tab w:val="decimal" w:pos="9070"/>
          <w:tab w:val="left" w:pos="9360"/>
        </w:tabs>
        <w:spacing w:line="240" w:lineRule="exact"/>
        <w:rPr>
          <w:b/>
          <w:sz w:val="22"/>
          <w:szCs w:val="22"/>
          <w:u w:val="single"/>
        </w:rPr>
      </w:pPr>
    </w:p>
    <w:p w:rsidR="002D5CE0" w:rsidRPr="00884B26" w:rsidRDefault="00DD526B">
      <w:pPr>
        <w:tabs>
          <w:tab w:val="left" w:pos="720"/>
          <w:tab w:val="left" w:pos="1440"/>
          <w:tab w:val="left" w:pos="2160"/>
          <w:tab w:val="left" w:pos="2880"/>
          <w:tab w:val="left" w:pos="3600"/>
          <w:tab w:val="left" w:pos="4320"/>
          <w:tab w:val="decimal" w:pos="9070"/>
          <w:tab w:val="left" w:pos="9360"/>
        </w:tabs>
        <w:spacing w:line="240" w:lineRule="exact"/>
        <w:rPr>
          <w:b/>
          <w:sz w:val="22"/>
          <w:szCs w:val="22"/>
        </w:rPr>
      </w:pPr>
      <w:r w:rsidRPr="00884B26">
        <w:rPr>
          <w:b/>
          <w:sz w:val="22"/>
          <w:szCs w:val="22"/>
          <w:u w:val="single"/>
        </w:rPr>
        <w:t>ITEM 8-1</w:t>
      </w:r>
      <w:r w:rsidR="00162655" w:rsidRPr="00884B26">
        <w:rPr>
          <w:b/>
          <w:sz w:val="22"/>
          <w:szCs w:val="22"/>
          <w:u w:val="single"/>
        </w:rPr>
        <w:t>5</w:t>
      </w:r>
      <w:r w:rsidRPr="00884B26">
        <w:rPr>
          <w:b/>
          <w:sz w:val="22"/>
          <w:szCs w:val="22"/>
          <w:u w:val="single"/>
        </w:rPr>
        <w:t xml:space="preserve"> </w:t>
      </w:r>
      <w:r w:rsidR="009F77CA" w:rsidRPr="00884B26">
        <w:rPr>
          <w:b/>
          <w:sz w:val="22"/>
          <w:szCs w:val="22"/>
          <w:u w:val="single"/>
        </w:rPr>
        <w:t>EMPLOYEES</w:t>
      </w:r>
    </w:p>
    <w:p w:rsidR="00641AF6" w:rsidRPr="008B6C55" w:rsidRDefault="00641AF6">
      <w:pPr>
        <w:tabs>
          <w:tab w:val="left" w:pos="720"/>
          <w:tab w:val="left" w:pos="1440"/>
          <w:tab w:val="left" w:pos="2160"/>
          <w:tab w:val="left" w:pos="2880"/>
          <w:tab w:val="left" w:pos="3600"/>
          <w:tab w:val="left" w:pos="4320"/>
          <w:tab w:val="decimal" w:pos="9070"/>
          <w:tab w:val="left" w:pos="9360"/>
        </w:tabs>
        <w:spacing w:line="240" w:lineRule="exact"/>
        <w:rPr>
          <w:b/>
        </w:rPr>
      </w:pPr>
    </w:p>
    <w:p w:rsidR="002D5CE0" w:rsidRDefault="002D5CE0" w:rsidP="002D5CE0">
      <w:pPr>
        <w:tabs>
          <w:tab w:val="left" w:pos="720"/>
          <w:tab w:val="left" w:pos="1080"/>
          <w:tab w:val="left" w:pos="1290"/>
          <w:tab w:val="left" w:pos="1440"/>
          <w:tab w:val="decimal" w:pos="1620"/>
          <w:tab w:val="decimal" w:pos="2010"/>
          <w:tab w:val="left" w:pos="2160"/>
          <w:tab w:val="decimal" w:pos="2700"/>
          <w:tab w:val="decimal" w:pos="2730"/>
          <w:tab w:val="left" w:pos="2880"/>
          <w:tab w:val="decimal" w:pos="4410"/>
          <w:tab w:val="left" w:pos="9070"/>
          <w:tab w:val="left" w:pos="9360"/>
        </w:tabs>
        <w:spacing w:line="240" w:lineRule="exact"/>
      </w:pPr>
      <w:r w:rsidRPr="008B6C55">
        <w:t xml:space="preserve">The Packer will use only </w:t>
      </w:r>
      <w:r w:rsidRPr="008B6C55">
        <w:rPr>
          <w:b/>
        </w:rPr>
        <w:t>trained</w:t>
      </w:r>
      <w:r w:rsidRPr="008B6C55">
        <w:t xml:space="preserve"> personnel qualified in their assigned duties in packing and handling of personal property. When any personnel appear to be under the influence of alcohol or drugs or uses abusive language, they will immediately be replaced on the job with qualified personnel when requested by the employee or appropriate authority from the </w:t>
      </w:r>
      <w:r w:rsidR="00873D3D">
        <w:t>GSO Shipping</w:t>
      </w:r>
      <w:r w:rsidRPr="008B6C55">
        <w:t>. Parolees, convicts, prisoners or day laborers will not be used in the packing or movement of personal effects belonging to employees of the D</w:t>
      </w:r>
      <w:r w:rsidR="00950D79">
        <w:t>OS</w:t>
      </w:r>
      <w:r w:rsidRPr="008B6C55">
        <w:t xml:space="preserve">.  DOS requires only trained personnel, not pick-up, casual, or truck stop labor. </w:t>
      </w:r>
      <w:r w:rsidR="00901058">
        <w:t>There must be at least one employee who is fluent in the English language during the entire pack-out or delivery</w:t>
      </w:r>
    </w:p>
    <w:p w:rsidR="00DD526B" w:rsidRPr="008B6C55" w:rsidRDefault="00DD526B" w:rsidP="007757FF">
      <w:pPr>
        <w:tabs>
          <w:tab w:val="left" w:pos="360"/>
          <w:tab w:val="left" w:pos="720"/>
          <w:tab w:val="left" w:pos="1200"/>
          <w:tab w:val="left" w:pos="1560"/>
          <w:tab w:val="left" w:pos="1920"/>
          <w:tab w:val="left" w:pos="2280"/>
        </w:tabs>
      </w:pPr>
    </w:p>
    <w:p w:rsidR="00641AF6" w:rsidRPr="00884B26" w:rsidRDefault="00DD526B" w:rsidP="00641AF6">
      <w:pPr>
        <w:tabs>
          <w:tab w:val="left" w:pos="360"/>
          <w:tab w:val="left" w:pos="720"/>
          <w:tab w:val="left" w:pos="1200"/>
          <w:tab w:val="left" w:pos="1560"/>
          <w:tab w:val="left" w:pos="1920"/>
          <w:tab w:val="left" w:pos="2280"/>
        </w:tabs>
        <w:rPr>
          <w:b/>
          <w:sz w:val="22"/>
          <w:szCs w:val="22"/>
        </w:rPr>
      </w:pPr>
      <w:r w:rsidRPr="00884B26">
        <w:rPr>
          <w:b/>
          <w:sz w:val="22"/>
          <w:szCs w:val="22"/>
          <w:u w:val="single"/>
        </w:rPr>
        <w:t>ITEM 8-1</w:t>
      </w:r>
      <w:r w:rsidR="003919CF">
        <w:rPr>
          <w:b/>
          <w:sz w:val="22"/>
          <w:szCs w:val="22"/>
          <w:u w:val="single"/>
        </w:rPr>
        <w:t>6</w:t>
      </w:r>
      <w:r w:rsidRPr="00884B26">
        <w:rPr>
          <w:b/>
          <w:sz w:val="22"/>
          <w:szCs w:val="22"/>
          <w:u w:val="single"/>
        </w:rPr>
        <w:tab/>
      </w:r>
      <w:r w:rsidR="00641AF6" w:rsidRPr="00884B26">
        <w:rPr>
          <w:b/>
          <w:sz w:val="22"/>
          <w:szCs w:val="22"/>
          <w:u w:val="single"/>
        </w:rPr>
        <w:t>CONTINUATION OF TENDER</w:t>
      </w:r>
    </w:p>
    <w:p w:rsidR="00641AF6" w:rsidRPr="008B6C55" w:rsidRDefault="00641AF6" w:rsidP="00641AF6">
      <w:pPr>
        <w:tabs>
          <w:tab w:val="left" w:pos="360"/>
          <w:tab w:val="left" w:pos="720"/>
          <w:tab w:val="left" w:pos="1200"/>
          <w:tab w:val="left" w:pos="1560"/>
          <w:tab w:val="left" w:pos="1920"/>
          <w:tab w:val="left" w:pos="2280"/>
        </w:tabs>
        <w:rPr>
          <w:b/>
        </w:rPr>
      </w:pPr>
    </w:p>
    <w:p w:rsidR="00901747" w:rsidRDefault="00901747" w:rsidP="00641AF6">
      <w:pPr>
        <w:tabs>
          <w:tab w:val="left" w:pos="360"/>
          <w:tab w:val="left" w:pos="720"/>
          <w:tab w:val="left" w:pos="1200"/>
          <w:tab w:val="left" w:pos="1560"/>
          <w:tab w:val="left" w:pos="1920"/>
          <w:tab w:val="left" w:pos="2280"/>
        </w:tabs>
      </w:pPr>
      <w:r w:rsidRPr="008B6C55">
        <w:t xml:space="preserve">Notwithstanding the expressed Tender expiration date, this Tender shall remain in full force and effect until the last items or services ordered hereunder have been delivered and accepted by the </w:t>
      </w:r>
      <w:r w:rsidR="003919CF">
        <w:t>USG</w:t>
      </w:r>
      <w:r w:rsidRPr="008B6C55">
        <w:t>.</w:t>
      </w:r>
    </w:p>
    <w:p w:rsidR="00BC1BCB" w:rsidRDefault="00BC1BCB" w:rsidP="00641AF6">
      <w:pPr>
        <w:tabs>
          <w:tab w:val="left" w:pos="360"/>
          <w:tab w:val="left" w:pos="720"/>
          <w:tab w:val="left" w:pos="1200"/>
          <w:tab w:val="left" w:pos="1560"/>
          <w:tab w:val="left" w:pos="1920"/>
          <w:tab w:val="left" w:pos="2280"/>
        </w:tabs>
      </w:pPr>
    </w:p>
    <w:p w:rsidR="00DD526B" w:rsidRPr="00884B26"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rPr>
          <w:b/>
          <w:sz w:val="22"/>
          <w:szCs w:val="22"/>
          <w:u w:val="single"/>
        </w:rPr>
      </w:pPr>
      <w:r w:rsidRPr="00884B26">
        <w:rPr>
          <w:b/>
          <w:sz w:val="22"/>
          <w:szCs w:val="22"/>
          <w:u w:val="single"/>
        </w:rPr>
        <w:t>ITEM 8-</w:t>
      </w:r>
      <w:r w:rsidR="00162655" w:rsidRPr="00884B26">
        <w:rPr>
          <w:b/>
          <w:sz w:val="22"/>
          <w:szCs w:val="22"/>
          <w:u w:val="single"/>
        </w:rPr>
        <w:t>1</w:t>
      </w:r>
      <w:r w:rsidR="003919CF">
        <w:rPr>
          <w:b/>
          <w:sz w:val="22"/>
          <w:szCs w:val="22"/>
          <w:u w:val="single"/>
        </w:rPr>
        <w:t>7</w:t>
      </w:r>
      <w:r w:rsidRPr="00884B26">
        <w:rPr>
          <w:b/>
          <w:sz w:val="22"/>
          <w:szCs w:val="22"/>
          <w:u w:val="single"/>
        </w:rPr>
        <w:t xml:space="preserve"> QUALITY ASSURANCE</w:t>
      </w:r>
    </w:p>
    <w:p w:rsidR="00DD526B" w:rsidRDefault="00DD526B">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p>
    <w:p w:rsidR="00B83D3D" w:rsidRDefault="00B83D3D">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r>
        <w:t>This plan provides an effective method to promote satisfactory contractor performance. The QASP Quality Assurance and surveillance plan provides a method</w:t>
      </w:r>
      <w:r w:rsidR="002659E6">
        <w:t xml:space="preserve"> to</w:t>
      </w:r>
      <w:r>
        <w:t xml:space="preserve"> the Contracting Officer (CO) to monitor TSP performance, advise the TSP of unsatisfactory performance and notify the contracting officer of continued unsatisfactory performance. The TSP, not the USG is responsible for management and quality control to meet the terms of the tender.</w:t>
      </w:r>
    </w:p>
    <w:p w:rsidR="00B83D3D" w:rsidRPr="008B6C55" w:rsidRDefault="00B83D3D">
      <w:pPr>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pPr>
    </w:p>
    <w:p w:rsidR="00DD526B" w:rsidRDefault="00DD526B" w:rsidP="006A558F">
      <w:pPr>
        <w:pStyle w:val="ListParagraph"/>
        <w:numPr>
          <w:ilvl w:val="0"/>
          <w:numId w:val="27"/>
        </w:numPr>
        <w:tabs>
          <w:tab w:val="left" w:pos="540"/>
          <w:tab w:val="left" w:pos="1200"/>
          <w:tab w:val="left" w:pos="1560"/>
          <w:tab w:val="left" w:pos="1920"/>
          <w:tab w:val="left" w:pos="2280"/>
        </w:tabs>
        <w:ind w:left="360"/>
      </w:pPr>
      <w:r w:rsidRPr="008B6C55">
        <w:t xml:space="preserve">The </w:t>
      </w:r>
      <w:r w:rsidR="003919CF">
        <w:t>USG</w:t>
      </w:r>
      <w:r w:rsidRPr="008B6C55">
        <w:t xml:space="preserve"> primary quality assurance procedure for this Tender is employee complaints. If the </w:t>
      </w:r>
      <w:r w:rsidR="003919CF">
        <w:t>USG</w:t>
      </w:r>
      <w:r w:rsidRPr="008B6C55">
        <w:t xml:space="preserve"> has to repeatedly request the Packer to correct work that was incorrectly performed, and it is clearly the fault of the Packer, </w:t>
      </w:r>
      <w:r w:rsidR="00F34F6F">
        <w:t>suspension from the Tender will result.</w:t>
      </w:r>
    </w:p>
    <w:p w:rsidR="00E44995" w:rsidRPr="008B6C55" w:rsidRDefault="00E44995" w:rsidP="00E44995">
      <w:pPr>
        <w:pStyle w:val="ListParagraph"/>
        <w:tabs>
          <w:tab w:val="left" w:pos="540"/>
          <w:tab w:val="left" w:pos="1200"/>
          <w:tab w:val="left" w:pos="1560"/>
          <w:tab w:val="left" w:pos="1920"/>
          <w:tab w:val="left" w:pos="2280"/>
        </w:tabs>
        <w:ind w:left="360"/>
      </w:pPr>
    </w:p>
    <w:p w:rsidR="00E44995" w:rsidRDefault="00DD526B" w:rsidP="006A558F">
      <w:pPr>
        <w:pStyle w:val="ListParagraph"/>
        <w:numPr>
          <w:ilvl w:val="0"/>
          <w:numId w:val="27"/>
        </w:numPr>
        <w:tabs>
          <w:tab w:val="left" w:pos="540"/>
          <w:tab w:val="left" w:pos="1200"/>
          <w:tab w:val="left" w:pos="1560"/>
          <w:tab w:val="left" w:pos="1920"/>
          <w:tab w:val="left" w:pos="2280"/>
        </w:tabs>
        <w:ind w:left="360"/>
      </w:pPr>
      <w:r w:rsidRPr="008B6C55">
        <w:t xml:space="preserve">When the Packer fails to perform its contractual obligations, the Packer has committed a tender breach. The </w:t>
      </w:r>
      <w:r w:rsidR="003919CF">
        <w:t>USG</w:t>
      </w:r>
      <w:r w:rsidRPr="008B6C55">
        <w:t xml:space="preserve"> retains the right to prescribe terms that result from a contract breach. Depending on the severity of the breach, such terms may range from price adjustment or deductions to a termination.</w:t>
      </w:r>
      <w:bookmarkStart w:id="10" w:name="Section_9"/>
    </w:p>
    <w:p w:rsidR="00E44995" w:rsidRDefault="00E44995" w:rsidP="00E44995">
      <w:pPr>
        <w:pStyle w:val="ListParagraph"/>
        <w:tabs>
          <w:tab w:val="left" w:pos="540"/>
          <w:tab w:val="left" w:pos="1200"/>
          <w:tab w:val="left" w:pos="1560"/>
          <w:tab w:val="left" w:pos="1920"/>
          <w:tab w:val="left" w:pos="2280"/>
        </w:tabs>
        <w:ind w:left="360"/>
      </w:pPr>
    </w:p>
    <w:p w:rsidR="00C6415B" w:rsidRDefault="00B83D3D" w:rsidP="006A558F">
      <w:pPr>
        <w:pStyle w:val="ListParagraph"/>
        <w:numPr>
          <w:ilvl w:val="0"/>
          <w:numId w:val="27"/>
        </w:numPr>
        <w:tabs>
          <w:tab w:val="left" w:pos="540"/>
          <w:tab w:val="left" w:pos="1200"/>
          <w:tab w:val="left" w:pos="1560"/>
          <w:tab w:val="left" w:pos="1920"/>
          <w:tab w:val="left" w:pos="2280"/>
        </w:tabs>
        <w:ind w:left="360"/>
      </w:pPr>
      <w:r>
        <w:t xml:space="preserve">The </w:t>
      </w:r>
      <w:r w:rsidR="00543EB7">
        <w:t>monitoring</w:t>
      </w:r>
      <w:r>
        <w:t xml:space="preserve"> of TSP performance is performed by the</w:t>
      </w:r>
      <w:r w:rsidR="00E45AFA">
        <w:t xml:space="preserve"> GTM</w:t>
      </w:r>
      <w:r>
        <w:t xml:space="preserve"> who will receive all complaints and document from all clients regarding services provided. If appropriate the complaints will be discussed </w:t>
      </w:r>
      <w:r w:rsidR="000161BA">
        <w:t xml:space="preserve">with TSP. </w:t>
      </w:r>
    </w:p>
    <w:p w:rsidR="00E44995" w:rsidRDefault="00E44995" w:rsidP="00E44995">
      <w:pPr>
        <w:tabs>
          <w:tab w:val="left" w:pos="540"/>
          <w:tab w:val="left" w:pos="1200"/>
          <w:tab w:val="left" w:pos="1560"/>
          <w:tab w:val="left" w:pos="1920"/>
          <w:tab w:val="left" w:pos="2280"/>
        </w:tabs>
      </w:pPr>
    </w:p>
    <w:p w:rsidR="00B83D3D" w:rsidRPr="008B6C55" w:rsidRDefault="00C6415B" w:rsidP="006A558F">
      <w:pPr>
        <w:pStyle w:val="ListParagraph"/>
        <w:numPr>
          <w:ilvl w:val="0"/>
          <w:numId w:val="27"/>
        </w:numPr>
        <w:tabs>
          <w:tab w:val="left" w:pos="540"/>
          <w:tab w:val="left" w:pos="1200"/>
          <w:tab w:val="left" w:pos="1560"/>
          <w:tab w:val="left" w:pos="1920"/>
          <w:tab w:val="left" w:pos="2280"/>
        </w:tabs>
        <w:ind w:left="360"/>
      </w:pPr>
      <w:r>
        <w:t>T</w:t>
      </w:r>
      <w:r w:rsidR="000161BA">
        <w:t>he performance standard is that no more than 1 complaint is received a month. The</w:t>
      </w:r>
      <w:r w:rsidR="00E45AFA">
        <w:t xml:space="preserve"> GTM</w:t>
      </w:r>
      <w:r w:rsidR="000161BA">
        <w:t xml:space="preserve"> shall notify the Contracting Officer of the complaints so that the contracting officer may take the appropriate action as listed above.</w:t>
      </w:r>
    </w:p>
    <w:bookmarkEnd w:id="10"/>
    <w:p w:rsidR="00D95D20" w:rsidRPr="008B6C55" w:rsidRDefault="00D95D20" w:rsidP="000112CF"/>
    <w:p w:rsidR="004836ED" w:rsidRPr="008B6C55" w:rsidRDefault="004836ED">
      <w:pPr>
        <w:rPr>
          <w:b/>
          <w:u w:val="single"/>
        </w:rPr>
      </w:pPr>
      <w:r w:rsidRPr="008B6C55">
        <w:rPr>
          <w:b/>
          <w:u w:val="single"/>
        </w:rPr>
        <w:br w:type="page"/>
      </w:r>
    </w:p>
    <w:p w:rsidR="00F56FA1" w:rsidRPr="00884B26" w:rsidRDefault="00546D7F" w:rsidP="000112CF">
      <w:pPr>
        <w:rPr>
          <w:b/>
          <w:sz w:val="22"/>
          <w:szCs w:val="22"/>
          <w:u w:val="single"/>
        </w:rPr>
      </w:pPr>
      <w:r w:rsidRPr="00884B26">
        <w:rPr>
          <w:b/>
          <w:sz w:val="22"/>
          <w:szCs w:val="22"/>
          <w:u w:val="single"/>
        </w:rPr>
        <w:lastRenderedPageBreak/>
        <w:t xml:space="preserve">A: </w:t>
      </w:r>
      <w:r w:rsidR="00F56FA1" w:rsidRPr="00884B26">
        <w:rPr>
          <w:b/>
          <w:sz w:val="22"/>
          <w:szCs w:val="22"/>
          <w:u w:val="single"/>
        </w:rPr>
        <w:t xml:space="preserve"> 14 FAM Exhibit 611.6 Limitations</w:t>
      </w:r>
    </w:p>
    <w:p w:rsidR="004E3F25" w:rsidRPr="008B6C55" w:rsidRDefault="004E3F25" w:rsidP="004E3F25">
      <w:pPr>
        <w:suppressAutoHyphens/>
        <w:spacing w:before="480"/>
        <w:jc w:val="center"/>
        <w:rPr>
          <w:b/>
          <w:caps/>
          <w:color w:val="00008B"/>
        </w:rPr>
      </w:pPr>
      <w:bookmarkStart w:id="11" w:name="X611_6"/>
      <w:r w:rsidRPr="008B6C55">
        <w:rPr>
          <w:b/>
          <w:caps/>
          <w:color w:val="00008B"/>
        </w:rPr>
        <w:t xml:space="preserve">14 FAM </w:t>
      </w:r>
      <w:bookmarkEnd w:id="11"/>
      <w:r w:rsidRPr="008B6C55">
        <w:rPr>
          <w:b/>
          <w:caps/>
          <w:color w:val="00008B"/>
        </w:rPr>
        <w:t xml:space="preserve">EXHIBIT 611.6  </w:t>
      </w:r>
      <w:r w:rsidRPr="008B6C55">
        <w:rPr>
          <w:b/>
          <w:caps/>
          <w:color w:val="00008B"/>
        </w:rPr>
        <w:br/>
        <w:t>Limitations</w:t>
      </w:r>
    </w:p>
    <w:p w:rsidR="004E3F25" w:rsidRPr="008B6C55" w:rsidRDefault="004E3F25" w:rsidP="004E3F25">
      <w:pPr>
        <w:suppressAutoHyphens/>
        <w:spacing w:before="120"/>
        <w:jc w:val="center"/>
        <w:rPr>
          <w:i/>
          <w:color w:val="8B4513"/>
        </w:rPr>
      </w:pPr>
      <w:r w:rsidRPr="008B6C55">
        <w:rPr>
          <w:i/>
          <w:color w:val="8B4513"/>
        </w:rPr>
        <w:t>(CT:LOG-51;   02-25-2008)</w:t>
      </w:r>
    </w:p>
    <w:tbl>
      <w:tblPr>
        <w:tblW w:w="9180" w:type="dxa"/>
        <w:tblInd w:w="198" w:type="dxa"/>
        <w:tblLook w:val="04A0" w:firstRow="1" w:lastRow="0" w:firstColumn="1" w:lastColumn="0" w:noHBand="0" w:noVBand="1"/>
      </w:tblPr>
      <w:tblGrid>
        <w:gridCol w:w="4625"/>
        <w:gridCol w:w="4555"/>
      </w:tblGrid>
      <w:tr w:rsidR="004E3F25" w:rsidRPr="008B6C55" w:rsidTr="004E3F25">
        <w:trPr>
          <w:trHeight w:val="390"/>
        </w:trPr>
        <w:tc>
          <w:tcPr>
            <w:tcW w:w="9180" w:type="dxa"/>
            <w:gridSpan w:val="2"/>
            <w:noWrap/>
            <w:vAlign w:val="bottom"/>
          </w:tcPr>
          <w:p w:rsidR="004E3F25" w:rsidRPr="008B6C55" w:rsidRDefault="004E3F25" w:rsidP="004E3F25"/>
        </w:tc>
      </w:tr>
      <w:tr w:rsidR="004E3F25" w:rsidRPr="008B6C55" w:rsidTr="004E3F25">
        <w:trPr>
          <w:trHeight w:val="255"/>
        </w:trPr>
        <w:tc>
          <w:tcPr>
            <w:tcW w:w="4625" w:type="dxa"/>
            <w:noWrap/>
            <w:vAlign w:val="bottom"/>
            <w:hideMark/>
          </w:tcPr>
          <w:p w:rsidR="004E3F25" w:rsidRPr="008B6C55" w:rsidRDefault="004E3F25" w:rsidP="004E3F25">
            <w:pPr>
              <w:jc w:val="center"/>
              <w:rPr>
                <w:b/>
              </w:rPr>
            </w:pPr>
            <w:r w:rsidRPr="008B6C55">
              <w:rPr>
                <w:b/>
              </w:rPr>
              <w:t>MAY BE APPROVED FOR CRATING</w:t>
            </w:r>
          </w:p>
        </w:tc>
        <w:tc>
          <w:tcPr>
            <w:tcW w:w="4555" w:type="dxa"/>
            <w:noWrap/>
            <w:vAlign w:val="bottom"/>
            <w:hideMark/>
          </w:tcPr>
          <w:p w:rsidR="004E3F25" w:rsidRPr="008B6C55" w:rsidRDefault="004E3F25" w:rsidP="004E3F25">
            <w:pPr>
              <w:jc w:val="center"/>
              <w:rPr>
                <w:b/>
              </w:rPr>
            </w:pPr>
            <w:r w:rsidRPr="008B6C55">
              <w:rPr>
                <w:b/>
              </w:rPr>
              <w:t>WILL NOT BE APPROVED FOR CRATING</w:t>
            </w:r>
          </w:p>
        </w:tc>
      </w:tr>
      <w:tr w:rsidR="004E3F25" w:rsidRPr="008B6C55" w:rsidTr="004E3F25">
        <w:trPr>
          <w:trHeight w:val="255"/>
        </w:trPr>
        <w:tc>
          <w:tcPr>
            <w:tcW w:w="4625" w:type="dxa"/>
            <w:noWrap/>
            <w:vAlign w:val="bottom"/>
          </w:tcPr>
          <w:p w:rsidR="004E3F25" w:rsidRPr="008B6C55" w:rsidRDefault="004E3F25" w:rsidP="004E3F25"/>
          <w:p w:rsidR="004E3F25" w:rsidRPr="008B6C55" w:rsidRDefault="004E3F25" w:rsidP="00793146">
            <w:r w:rsidRPr="008B6C55">
              <w:t>FINE ART WORK (</w:t>
            </w:r>
            <w:r w:rsidR="00793146" w:rsidRPr="008B6C55">
              <w:t xml:space="preserve">INCLUDING </w:t>
            </w:r>
            <w:r w:rsidRPr="008B6C55">
              <w:t>VASES, PICTURES, PAINTINGS AND SCULPTURES) WITH A DOCUMENTED VALUE OVER $2100 PER ITEM OR PER SET</w:t>
            </w:r>
          </w:p>
        </w:tc>
        <w:tc>
          <w:tcPr>
            <w:tcW w:w="4555" w:type="dxa"/>
            <w:noWrap/>
            <w:vAlign w:val="bottom"/>
          </w:tcPr>
          <w:p w:rsidR="004E3F25" w:rsidRPr="008B6C55" w:rsidRDefault="004E3F25" w:rsidP="004E3F25">
            <w:pPr>
              <w:widowControl w:val="0"/>
            </w:pPr>
            <w:r w:rsidRPr="008B6C55">
              <w:t>ANY WOOD FURNITURE, OVERSTUFFED CHAIRS OR  SOFAS, WALL DIVIDERS, WALL UNITS, CHINA HUTCHES OR CABINETS</w:t>
            </w:r>
          </w:p>
          <w:p w:rsidR="004E3F25" w:rsidRPr="008B6C55" w:rsidRDefault="004E3F25" w:rsidP="004E3F25">
            <w:pPr>
              <w:widowControl w:val="0"/>
            </w:pPr>
          </w:p>
        </w:tc>
      </w:tr>
      <w:tr w:rsidR="004E3F25" w:rsidRPr="008B6C55" w:rsidTr="004E3F25">
        <w:trPr>
          <w:trHeight w:val="255"/>
        </w:trPr>
        <w:tc>
          <w:tcPr>
            <w:tcW w:w="4625" w:type="dxa"/>
            <w:noWrap/>
            <w:vAlign w:val="bottom"/>
          </w:tcPr>
          <w:p w:rsidR="004E3F25" w:rsidRPr="008B6C55" w:rsidRDefault="004E3F25" w:rsidP="004E3F25"/>
        </w:tc>
        <w:tc>
          <w:tcPr>
            <w:tcW w:w="4555" w:type="dxa"/>
            <w:noWrap/>
            <w:vAlign w:val="bottom"/>
            <w:hideMark/>
          </w:tcPr>
          <w:p w:rsidR="004E3F25" w:rsidRPr="008B6C55" w:rsidRDefault="004E3F25" w:rsidP="004E3F25">
            <w:r w:rsidRPr="008B6C55">
              <w:t>TAXIDERMIED OR STUFFED ANIMAL TROPHIES</w:t>
            </w:r>
          </w:p>
        </w:tc>
      </w:tr>
      <w:tr w:rsidR="004E3F25" w:rsidRPr="008B6C55" w:rsidTr="004E3F25">
        <w:trPr>
          <w:trHeight w:val="255"/>
        </w:trPr>
        <w:tc>
          <w:tcPr>
            <w:tcW w:w="4625" w:type="dxa"/>
            <w:noWrap/>
            <w:vAlign w:val="bottom"/>
            <w:hideMark/>
          </w:tcPr>
          <w:p w:rsidR="004E3F25" w:rsidRPr="008B6C55" w:rsidRDefault="004E3F25" w:rsidP="004E3F25">
            <w:r w:rsidRPr="008B6C55">
              <w:t>GLASS / MARBLE / SLATE TABLE TOPS, WITH A REPLACEMENT VALUE OF $500 OR GREATER, AND WHICH WILL NOT FIT IN A NORMAL STORAGE VAULT OR LIFTVAN</w:t>
            </w:r>
          </w:p>
        </w:tc>
        <w:tc>
          <w:tcPr>
            <w:tcW w:w="4555" w:type="dxa"/>
            <w:noWrap/>
            <w:vAlign w:val="bottom"/>
            <w:hideMark/>
          </w:tcPr>
          <w:p w:rsidR="004E3F25" w:rsidRPr="008B6C55" w:rsidRDefault="004E3F25" w:rsidP="004E3F25">
            <w:r w:rsidRPr="008B6C55">
              <w:t>ANY ELECTRONIC EQUIPMENT</w:t>
            </w:r>
          </w:p>
        </w:tc>
      </w:tr>
      <w:tr w:rsidR="004E3F25" w:rsidRPr="008B6C55" w:rsidTr="004E3F25">
        <w:trPr>
          <w:trHeight w:val="255"/>
        </w:trPr>
        <w:tc>
          <w:tcPr>
            <w:tcW w:w="4625" w:type="dxa"/>
            <w:noWrap/>
            <w:vAlign w:val="bottom"/>
          </w:tcPr>
          <w:p w:rsidR="004E3F25" w:rsidRPr="008B6C55" w:rsidRDefault="004E3F25" w:rsidP="004E3F25"/>
        </w:tc>
        <w:tc>
          <w:tcPr>
            <w:tcW w:w="4555" w:type="dxa"/>
            <w:noWrap/>
            <w:vAlign w:val="bottom"/>
            <w:hideMark/>
          </w:tcPr>
          <w:p w:rsidR="004E3F25" w:rsidRPr="008B6C55" w:rsidRDefault="004E3F25" w:rsidP="004E3F25">
            <w:r w:rsidRPr="008B6C55">
              <w:t>ANY PLAYGROUND EQUIPMENT</w:t>
            </w:r>
          </w:p>
        </w:tc>
      </w:tr>
      <w:tr w:rsidR="004E3F25" w:rsidRPr="008B6C55" w:rsidTr="004E3F25">
        <w:trPr>
          <w:trHeight w:val="255"/>
        </w:trPr>
        <w:tc>
          <w:tcPr>
            <w:tcW w:w="4625" w:type="dxa"/>
            <w:noWrap/>
            <w:vAlign w:val="bottom"/>
          </w:tcPr>
          <w:p w:rsidR="004E3F25" w:rsidRPr="008B6C55" w:rsidRDefault="004E3F25" w:rsidP="004E3F25"/>
        </w:tc>
        <w:tc>
          <w:tcPr>
            <w:tcW w:w="4555" w:type="dxa"/>
            <w:noWrap/>
            <w:vAlign w:val="bottom"/>
            <w:hideMark/>
          </w:tcPr>
          <w:p w:rsidR="004E3F25" w:rsidRPr="008B6C55" w:rsidRDefault="004E3F25" w:rsidP="004E3F25">
            <w:r w:rsidRPr="008B6C55">
              <w:t>ANY ATHLETIC / EXERCISE EQUIPMENT</w:t>
            </w:r>
          </w:p>
        </w:tc>
      </w:tr>
      <w:tr w:rsidR="004E3F25" w:rsidRPr="008B6C55" w:rsidTr="004E3F25">
        <w:trPr>
          <w:trHeight w:val="255"/>
        </w:trPr>
        <w:tc>
          <w:tcPr>
            <w:tcW w:w="4625" w:type="dxa"/>
            <w:noWrap/>
            <w:vAlign w:val="bottom"/>
            <w:hideMark/>
          </w:tcPr>
          <w:p w:rsidR="004E3F25" w:rsidRPr="008B6C55" w:rsidRDefault="004E3F25" w:rsidP="004E3F25">
            <w:r w:rsidRPr="008B6C55">
              <w:t>CRYSTAL CHANDELIER WITH APPRAISED VALUE OVER $2100</w:t>
            </w:r>
          </w:p>
        </w:tc>
        <w:tc>
          <w:tcPr>
            <w:tcW w:w="4555" w:type="dxa"/>
            <w:noWrap/>
            <w:vAlign w:val="bottom"/>
          </w:tcPr>
          <w:p w:rsidR="004E3F25" w:rsidRPr="008B6C55" w:rsidRDefault="004E3F25" w:rsidP="004E3F25"/>
        </w:tc>
      </w:tr>
      <w:tr w:rsidR="004E3F25" w:rsidRPr="008B6C55" w:rsidTr="004E3F25">
        <w:trPr>
          <w:trHeight w:val="255"/>
        </w:trPr>
        <w:tc>
          <w:tcPr>
            <w:tcW w:w="4625" w:type="dxa"/>
            <w:noWrap/>
            <w:vAlign w:val="bottom"/>
            <w:hideMark/>
          </w:tcPr>
          <w:p w:rsidR="004E3F25" w:rsidRPr="000640B8" w:rsidRDefault="009C4D81" w:rsidP="004E3F25">
            <w:r w:rsidRPr="009C4D81">
              <w:t>BABY GRAND PIANOS</w:t>
            </w:r>
          </w:p>
          <w:p w:rsidR="0036201F" w:rsidRPr="000640B8" w:rsidRDefault="0036201F" w:rsidP="004E3F25"/>
          <w:p w:rsidR="0036201F" w:rsidRPr="000640B8" w:rsidRDefault="009C4D81" w:rsidP="004E3F25">
            <w:r w:rsidRPr="009C4D81">
              <w:t>PROJECTION TV / LCD TV / FLAT PANEL TV OVER 60</w:t>
            </w:r>
            <w:r w:rsidR="000640B8">
              <w:t xml:space="preserve"> INCHES</w:t>
            </w:r>
          </w:p>
        </w:tc>
        <w:tc>
          <w:tcPr>
            <w:tcW w:w="4555" w:type="dxa"/>
            <w:noWrap/>
            <w:vAlign w:val="bottom"/>
            <w:hideMark/>
          </w:tcPr>
          <w:p w:rsidR="004E3F25" w:rsidRPr="008B6C55" w:rsidRDefault="004E3F25" w:rsidP="004E3F25">
            <w:r w:rsidRPr="008B6C55">
              <w:t>UPRIGHT / ELECTRIC PIANO</w:t>
            </w:r>
          </w:p>
        </w:tc>
      </w:tr>
      <w:tr w:rsidR="004E3F25" w:rsidRPr="008B6C55" w:rsidTr="004E3F25">
        <w:trPr>
          <w:trHeight w:val="255"/>
        </w:trPr>
        <w:tc>
          <w:tcPr>
            <w:tcW w:w="4625" w:type="dxa"/>
            <w:noWrap/>
            <w:vAlign w:val="bottom"/>
          </w:tcPr>
          <w:p w:rsidR="004E3F25" w:rsidRPr="000640B8" w:rsidRDefault="004E3F25" w:rsidP="004E3F25"/>
        </w:tc>
        <w:tc>
          <w:tcPr>
            <w:tcW w:w="4555" w:type="dxa"/>
            <w:noWrap/>
            <w:vAlign w:val="bottom"/>
            <w:hideMark/>
          </w:tcPr>
          <w:p w:rsidR="004E3F25" w:rsidRPr="008B6C55" w:rsidRDefault="004E3F25" w:rsidP="004E3F25">
            <w:r w:rsidRPr="008B6C55">
              <w:t>SURFBOARDS</w:t>
            </w:r>
          </w:p>
        </w:tc>
      </w:tr>
      <w:tr w:rsidR="004E3F25" w:rsidRPr="008B6C55" w:rsidTr="004E3F25">
        <w:trPr>
          <w:trHeight w:val="255"/>
        </w:trPr>
        <w:tc>
          <w:tcPr>
            <w:tcW w:w="4625" w:type="dxa"/>
            <w:noWrap/>
            <w:vAlign w:val="bottom"/>
          </w:tcPr>
          <w:p w:rsidR="004E3F25" w:rsidRPr="008B6C55" w:rsidRDefault="000640B8" w:rsidP="000C0973">
            <w:r w:rsidRPr="000640B8">
              <w:rPr>
                <w:sz w:val="22"/>
              </w:rPr>
              <w:t>CABINETS WITH GLASS FRONTS AND DOORS</w:t>
            </w:r>
            <w:r>
              <w:rPr>
                <w:sz w:val="22"/>
              </w:rPr>
              <w:t xml:space="preserve"> </w:t>
            </w:r>
          </w:p>
        </w:tc>
        <w:tc>
          <w:tcPr>
            <w:tcW w:w="4555" w:type="dxa"/>
            <w:noWrap/>
            <w:vAlign w:val="bottom"/>
            <w:hideMark/>
          </w:tcPr>
          <w:p w:rsidR="004E3F25" w:rsidRPr="008B6C55" w:rsidRDefault="004E3F25" w:rsidP="004E3F25">
            <w:r w:rsidRPr="008B6C55">
              <w:t xml:space="preserve">LADDERS, TOOLS OR YARD MAINTENANCE EQUIPMENT </w:t>
            </w:r>
          </w:p>
        </w:tc>
      </w:tr>
      <w:tr w:rsidR="004E3F25" w:rsidRPr="008B6C55" w:rsidTr="004E3F25">
        <w:trPr>
          <w:trHeight w:val="255"/>
        </w:trPr>
        <w:tc>
          <w:tcPr>
            <w:tcW w:w="4625" w:type="dxa"/>
            <w:noWrap/>
            <w:vAlign w:val="bottom"/>
          </w:tcPr>
          <w:p w:rsidR="004E3F25" w:rsidRPr="008B6C55" w:rsidRDefault="004E3F25" w:rsidP="004E3F25"/>
        </w:tc>
        <w:tc>
          <w:tcPr>
            <w:tcW w:w="4555" w:type="dxa"/>
            <w:noWrap/>
            <w:vAlign w:val="bottom"/>
            <w:hideMark/>
          </w:tcPr>
          <w:p w:rsidR="004E3F25" w:rsidRPr="008B6C55" w:rsidRDefault="00024514" w:rsidP="004E3F25">
            <w:r w:rsidRPr="008B6C55">
              <w:t xml:space="preserve">SHIP / AIRPLANE OR OTHER LARGE </w:t>
            </w:r>
            <w:r w:rsidR="004E3F25" w:rsidRPr="008B6C55">
              <w:t>MODELS</w:t>
            </w:r>
          </w:p>
        </w:tc>
      </w:tr>
      <w:tr w:rsidR="004E3F25" w:rsidRPr="008B6C55" w:rsidTr="004E3F25">
        <w:trPr>
          <w:trHeight w:val="255"/>
        </w:trPr>
        <w:tc>
          <w:tcPr>
            <w:tcW w:w="4625" w:type="dxa"/>
            <w:noWrap/>
            <w:vAlign w:val="bottom"/>
          </w:tcPr>
          <w:p w:rsidR="004E3F25" w:rsidRPr="008B6C55" w:rsidRDefault="004E3F25" w:rsidP="004E3F25"/>
        </w:tc>
        <w:tc>
          <w:tcPr>
            <w:tcW w:w="4555" w:type="dxa"/>
            <w:noWrap/>
            <w:vAlign w:val="bottom"/>
            <w:hideMark/>
          </w:tcPr>
          <w:p w:rsidR="004E3F25" w:rsidRPr="008B6C55" w:rsidRDefault="004E3F25" w:rsidP="004E3F25">
            <w:r w:rsidRPr="008B6C55">
              <w:t>MATTRESSES</w:t>
            </w:r>
          </w:p>
        </w:tc>
      </w:tr>
      <w:tr w:rsidR="004E3F25" w:rsidRPr="008B6C55" w:rsidTr="004E3F25">
        <w:trPr>
          <w:trHeight w:val="255"/>
        </w:trPr>
        <w:tc>
          <w:tcPr>
            <w:tcW w:w="4625" w:type="dxa"/>
            <w:noWrap/>
            <w:vAlign w:val="bottom"/>
          </w:tcPr>
          <w:p w:rsidR="004E3F25" w:rsidRPr="008B6C55" w:rsidRDefault="004E3F25" w:rsidP="004E3F25"/>
        </w:tc>
        <w:tc>
          <w:tcPr>
            <w:tcW w:w="4555" w:type="dxa"/>
            <w:noWrap/>
            <w:vAlign w:val="bottom"/>
            <w:hideMark/>
          </w:tcPr>
          <w:p w:rsidR="004E3F25" w:rsidRPr="008B6C55" w:rsidRDefault="004E3F25" w:rsidP="004E3F25">
            <w:r w:rsidRPr="008B6C55">
              <w:t>FISH TANKS</w:t>
            </w:r>
          </w:p>
        </w:tc>
      </w:tr>
      <w:tr w:rsidR="004E3F25" w:rsidRPr="008B6C55" w:rsidTr="004E3F25">
        <w:trPr>
          <w:trHeight w:val="255"/>
        </w:trPr>
        <w:tc>
          <w:tcPr>
            <w:tcW w:w="4625" w:type="dxa"/>
            <w:noWrap/>
            <w:vAlign w:val="bottom"/>
          </w:tcPr>
          <w:p w:rsidR="004E3F25" w:rsidRPr="008B6C55" w:rsidRDefault="004E3F25" w:rsidP="004E3F25"/>
        </w:tc>
        <w:tc>
          <w:tcPr>
            <w:tcW w:w="4555" w:type="dxa"/>
            <w:noWrap/>
            <w:vAlign w:val="bottom"/>
            <w:hideMark/>
          </w:tcPr>
          <w:p w:rsidR="004E3F25" w:rsidRPr="008B6C55" w:rsidRDefault="004E3F25" w:rsidP="004E3F25">
            <w:r w:rsidRPr="008B6C55">
              <w:t>BICYCLES</w:t>
            </w:r>
          </w:p>
        </w:tc>
      </w:tr>
      <w:tr w:rsidR="004E3F25" w:rsidRPr="008B6C55" w:rsidTr="004E3F25">
        <w:trPr>
          <w:trHeight w:val="255"/>
        </w:trPr>
        <w:tc>
          <w:tcPr>
            <w:tcW w:w="4625" w:type="dxa"/>
            <w:noWrap/>
            <w:vAlign w:val="bottom"/>
          </w:tcPr>
          <w:p w:rsidR="004E3F25" w:rsidRPr="008B6C55" w:rsidRDefault="004E3F25" w:rsidP="004E3F25"/>
        </w:tc>
        <w:tc>
          <w:tcPr>
            <w:tcW w:w="4555" w:type="dxa"/>
            <w:noWrap/>
            <w:vAlign w:val="bottom"/>
            <w:hideMark/>
          </w:tcPr>
          <w:p w:rsidR="004E3F25" w:rsidRPr="008B6C55" w:rsidRDefault="004E3F25" w:rsidP="004E3F25">
            <w:r w:rsidRPr="008B6C55">
              <w:t xml:space="preserve">CLOCKS </w:t>
            </w:r>
          </w:p>
        </w:tc>
      </w:tr>
      <w:tr w:rsidR="004E3F25" w:rsidRPr="008B6C55" w:rsidTr="004E3F25">
        <w:trPr>
          <w:trHeight w:val="255"/>
        </w:trPr>
        <w:tc>
          <w:tcPr>
            <w:tcW w:w="4625" w:type="dxa"/>
            <w:noWrap/>
            <w:vAlign w:val="bottom"/>
          </w:tcPr>
          <w:p w:rsidR="004E3F25" w:rsidRPr="008B6C55" w:rsidRDefault="004E3F25" w:rsidP="004E3F25"/>
        </w:tc>
        <w:tc>
          <w:tcPr>
            <w:tcW w:w="4555" w:type="dxa"/>
            <w:noWrap/>
            <w:vAlign w:val="bottom"/>
            <w:hideMark/>
          </w:tcPr>
          <w:p w:rsidR="004E3F25" w:rsidRPr="008B6C55" w:rsidRDefault="004E3F25" w:rsidP="004E3F25">
            <w:r w:rsidRPr="008B6C55">
              <w:t xml:space="preserve">MUSICAL INSTRUMENTS </w:t>
            </w:r>
          </w:p>
        </w:tc>
      </w:tr>
      <w:tr w:rsidR="004E3F25" w:rsidRPr="008B6C55" w:rsidTr="004E3F25">
        <w:trPr>
          <w:trHeight w:val="255"/>
        </w:trPr>
        <w:tc>
          <w:tcPr>
            <w:tcW w:w="4625" w:type="dxa"/>
            <w:noWrap/>
            <w:vAlign w:val="bottom"/>
          </w:tcPr>
          <w:p w:rsidR="004E3F25" w:rsidRPr="008B6C55" w:rsidRDefault="004E3F25" w:rsidP="004E3F25"/>
        </w:tc>
        <w:tc>
          <w:tcPr>
            <w:tcW w:w="4555" w:type="dxa"/>
            <w:noWrap/>
            <w:vAlign w:val="bottom"/>
            <w:hideMark/>
          </w:tcPr>
          <w:p w:rsidR="004E3F25" w:rsidRPr="008B6C55" w:rsidRDefault="004E3F25" w:rsidP="004E3F25">
            <w:r w:rsidRPr="008B6C55">
              <w:t>ARTWORK WITH APPRAISED VALUE UNDER $2100 PER ITEM</w:t>
            </w:r>
          </w:p>
        </w:tc>
      </w:tr>
      <w:tr w:rsidR="004E3F25" w:rsidRPr="008B6C55" w:rsidTr="004E3F25">
        <w:trPr>
          <w:trHeight w:val="255"/>
        </w:trPr>
        <w:tc>
          <w:tcPr>
            <w:tcW w:w="4625" w:type="dxa"/>
            <w:noWrap/>
            <w:vAlign w:val="bottom"/>
          </w:tcPr>
          <w:p w:rsidR="004E3F25" w:rsidRPr="008B6C55" w:rsidRDefault="004E3F25" w:rsidP="004E3F25"/>
        </w:tc>
        <w:tc>
          <w:tcPr>
            <w:tcW w:w="4555" w:type="dxa"/>
            <w:noWrap/>
            <w:vAlign w:val="bottom"/>
            <w:hideMark/>
          </w:tcPr>
          <w:p w:rsidR="004E3F25" w:rsidRPr="008B6C55" w:rsidRDefault="004E3F25" w:rsidP="004E3F25">
            <w:r w:rsidRPr="008B6C55">
              <w:t>HAT/ COAT RACK</w:t>
            </w:r>
          </w:p>
        </w:tc>
      </w:tr>
      <w:tr w:rsidR="004E3F25" w:rsidRPr="008B6C55" w:rsidTr="004E3F25">
        <w:trPr>
          <w:trHeight w:val="255"/>
        </w:trPr>
        <w:tc>
          <w:tcPr>
            <w:tcW w:w="4625" w:type="dxa"/>
            <w:noWrap/>
            <w:vAlign w:val="bottom"/>
          </w:tcPr>
          <w:p w:rsidR="004E3F25" w:rsidRPr="008B6C55" w:rsidRDefault="004E3F25" w:rsidP="004E3F25"/>
        </w:tc>
        <w:tc>
          <w:tcPr>
            <w:tcW w:w="4555" w:type="dxa"/>
            <w:noWrap/>
            <w:vAlign w:val="bottom"/>
            <w:hideMark/>
          </w:tcPr>
          <w:p w:rsidR="004E3F25" w:rsidRPr="008B6C55" w:rsidRDefault="004E3F25" w:rsidP="004E3F25">
            <w:r w:rsidRPr="008B6C55">
              <w:t>ANY ITEMS GOING INTO STORAGE</w:t>
            </w:r>
          </w:p>
        </w:tc>
      </w:tr>
      <w:tr w:rsidR="004E3F25" w:rsidRPr="008B6C55" w:rsidTr="004E3F25">
        <w:trPr>
          <w:trHeight w:val="255"/>
        </w:trPr>
        <w:tc>
          <w:tcPr>
            <w:tcW w:w="4625" w:type="dxa"/>
            <w:noWrap/>
            <w:vAlign w:val="bottom"/>
          </w:tcPr>
          <w:p w:rsidR="004E3F25" w:rsidRPr="008B6C55" w:rsidRDefault="004E3F25" w:rsidP="004E3F25"/>
        </w:tc>
        <w:tc>
          <w:tcPr>
            <w:tcW w:w="4555" w:type="dxa"/>
            <w:noWrap/>
            <w:vAlign w:val="bottom"/>
            <w:hideMark/>
          </w:tcPr>
          <w:p w:rsidR="004E3F25" w:rsidRPr="008B6C55" w:rsidRDefault="004E3F25" w:rsidP="004E3F25">
            <w:r w:rsidRPr="008B6C55">
              <w:t>CHANDELIER WITH APPRAISED VALUE UNDER $2100</w:t>
            </w:r>
          </w:p>
        </w:tc>
      </w:tr>
      <w:tr w:rsidR="004E3F25" w:rsidRPr="008B6C55" w:rsidTr="004E3F25">
        <w:trPr>
          <w:trHeight w:val="255"/>
        </w:trPr>
        <w:tc>
          <w:tcPr>
            <w:tcW w:w="4625" w:type="dxa"/>
            <w:noWrap/>
            <w:vAlign w:val="bottom"/>
          </w:tcPr>
          <w:p w:rsidR="004E3F25" w:rsidRPr="008B6C55" w:rsidRDefault="004E3F25" w:rsidP="004E3F25"/>
        </w:tc>
        <w:tc>
          <w:tcPr>
            <w:tcW w:w="4555" w:type="dxa"/>
            <w:noWrap/>
            <w:vAlign w:val="bottom"/>
            <w:hideMark/>
          </w:tcPr>
          <w:p w:rsidR="004E3F25" w:rsidRPr="008B6C55" w:rsidRDefault="004E3F25" w:rsidP="004E3F25">
            <w:r w:rsidRPr="008B6C55">
              <w:t>DOLL HOUSE</w:t>
            </w:r>
          </w:p>
        </w:tc>
      </w:tr>
    </w:tbl>
    <w:p w:rsidR="004E3F25" w:rsidRPr="008B6C55" w:rsidRDefault="004E3F25" w:rsidP="000112CF"/>
    <w:p w:rsidR="00D328E4" w:rsidRPr="008B6C55" w:rsidRDefault="00D328E4" w:rsidP="00E33463">
      <w:pPr>
        <w:rPr>
          <w:b/>
          <w:u w:val="single"/>
        </w:rPr>
      </w:pPr>
    </w:p>
    <w:p w:rsidR="00AC375F" w:rsidRPr="008B6C55" w:rsidRDefault="00AC375F" w:rsidP="00B503C0">
      <w:pPr>
        <w:rPr>
          <w:b/>
          <w:u w:val="single"/>
        </w:rPr>
      </w:pPr>
    </w:p>
    <w:p w:rsidR="00AC375F" w:rsidRPr="008B6C55" w:rsidRDefault="00AC375F" w:rsidP="00B503C0">
      <w:pPr>
        <w:rPr>
          <w:b/>
          <w:u w:val="single"/>
        </w:rPr>
      </w:pPr>
    </w:p>
    <w:p w:rsidR="00D53B09" w:rsidRPr="008B6C55" w:rsidRDefault="00D53B09" w:rsidP="00B503C0">
      <w:pPr>
        <w:rPr>
          <w:b/>
          <w:u w:val="single"/>
        </w:rPr>
      </w:pPr>
    </w:p>
    <w:p w:rsidR="00884B26" w:rsidRDefault="00884B26">
      <w:pPr>
        <w:rPr>
          <w:b/>
          <w:u w:val="single"/>
        </w:rPr>
      </w:pPr>
      <w:r>
        <w:rPr>
          <w:b/>
          <w:u w:val="single"/>
        </w:rPr>
        <w:br w:type="page"/>
      </w:r>
    </w:p>
    <w:p w:rsidR="00D95D20" w:rsidRPr="008B6C55" w:rsidRDefault="00D95D20" w:rsidP="00B503C0">
      <w:pPr>
        <w:rPr>
          <w:b/>
          <w:u w:val="single"/>
        </w:rPr>
      </w:pPr>
    </w:p>
    <w:p w:rsidR="00B503C0" w:rsidRPr="008B6C55" w:rsidRDefault="00546D7F" w:rsidP="00B503C0">
      <w:pPr>
        <w:rPr>
          <w:b/>
          <w:u w:val="single"/>
        </w:rPr>
      </w:pPr>
      <w:r w:rsidRPr="008B6C55">
        <w:rPr>
          <w:b/>
          <w:u w:val="single"/>
        </w:rPr>
        <w:t>B</w:t>
      </w:r>
      <w:r w:rsidR="00F8395D">
        <w:rPr>
          <w:b/>
          <w:u w:val="single"/>
        </w:rPr>
        <w:t>: Shipment Count</w:t>
      </w:r>
      <w:r w:rsidR="00B503C0" w:rsidRPr="008B6C55">
        <w:rPr>
          <w:b/>
          <w:u w:val="single"/>
        </w:rPr>
        <w:t xml:space="preserve"> for </w:t>
      </w:r>
      <w:r w:rsidR="00B67DBE">
        <w:rPr>
          <w:b/>
          <w:u w:val="single"/>
        </w:rPr>
        <w:t xml:space="preserve">2016 and 2017 was twelve shipments per year.  </w:t>
      </w:r>
    </w:p>
    <w:p w:rsidR="00B503C0" w:rsidRDefault="00B503C0" w:rsidP="00B503C0">
      <w:pPr>
        <w:rPr>
          <w:b/>
          <w:u w:val="single"/>
        </w:rPr>
      </w:pPr>
    </w:p>
    <w:p w:rsidR="003919CF" w:rsidRDefault="003919CF" w:rsidP="00B503C0">
      <w:r w:rsidRPr="008B6C55">
        <w:t xml:space="preserve">These numbers are </w:t>
      </w:r>
      <w:r>
        <w:t>s</w:t>
      </w:r>
      <w:r w:rsidRPr="008B6C55">
        <w:t>trictly for estimate purposes only and are not guaranteed for this tender cycle</w:t>
      </w:r>
      <w:r w:rsidR="00B67DBE">
        <w:t>.</w:t>
      </w:r>
    </w:p>
    <w:p w:rsidR="003919CF" w:rsidRDefault="003919CF" w:rsidP="00B503C0"/>
    <w:p w:rsidR="003919CF" w:rsidRPr="008B6C55" w:rsidRDefault="003919CF" w:rsidP="00B503C0">
      <w:pPr>
        <w:rPr>
          <w:b/>
          <w:u w:val="single"/>
        </w:rPr>
      </w:pPr>
    </w:p>
    <w:tbl>
      <w:tblPr>
        <w:tblW w:w="4368" w:type="dxa"/>
        <w:tblInd w:w="93" w:type="dxa"/>
        <w:tblLook w:val="04A0" w:firstRow="1" w:lastRow="0" w:firstColumn="1" w:lastColumn="0" w:noHBand="0" w:noVBand="1"/>
      </w:tblPr>
      <w:tblGrid>
        <w:gridCol w:w="1880"/>
        <w:gridCol w:w="868"/>
        <w:gridCol w:w="1620"/>
      </w:tblGrid>
      <w:tr w:rsidR="00383E63" w:rsidRPr="00383E63" w:rsidTr="003919CF">
        <w:trPr>
          <w:trHeight w:val="300"/>
        </w:trPr>
        <w:tc>
          <w:tcPr>
            <w:tcW w:w="1880" w:type="dxa"/>
            <w:tcBorders>
              <w:top w:val="nil"/>
              <w:left w:val="nil"/>
              <w:bottom w:val="nil"/>
              <w:right w:val="nil"/>
            </w:tcBorders>
            <w:shd w:val="clear" w:color="auto" w:fill="auto"/>
            <w:noWrap/>
            <w:vAlign w:val="bottom"/>
          </w:tcPr>
          <w:p w:rsidR="00383E63" w:rsidRPr="00383E63" w:rsidRDefault="00383E63" w:rsidP="003919CF">
            <w:pPr>
              <w:rPr>
                <w:rFonts w:ascii="Calibri" w:hAnsi="Calibri"/>
                <w:color w:val="000000"/>
                <w:sz w:val="22"/>
                <w:szCs w:val="22"/>
              </w:rPr>
            </w:pPr>
          </w:p>
        </w:tc>
        <w:tc>
          <w:tcPr>
            <w:tcW w:w="868" w:type="dxa"/>
            <w:tcBorders>
              <w:top w:val="nil"/>
              <w:left w:val="nil"/>
              <w:bottom w:val="nil"/>
              <w:right w:val="nil"/>
            </w:tcBorders>
            <w:shd w:val="clear" w:color="auto" w:fill="auto"/>
            <w:noWrap/>
            <w:vAlign w:val="bottom"/>
          </w:tcPr>
          <w:p w:rsidR="00383E63" w:rsidRPr="00383E63" w:rsidRDefault="00383E63" w:rsidP="00383E63">
            <w:pPr>
              <w:rPr>
                <w:rFonts w:ascii="Calibri" w:hAnsi="Calibri"/>
                <w:color w:val="000000"/>
                <w:sz w:val="22"/>
                <w:szCs w:val="22"/>
              </w:rPr>
            </w:pPr>
          </w:p>
        </w:tc>
        <w:tc>
          <w:tcPr>
            <w:tcW w:w="1620" w:type="dxa"/>
            <w:tcBorders>
              <w:top w:val="nil"/>
              <w:left w:val="nil"/>
              <w:bottom w:val="nil"/>
              <w:right w:val="nil"/>
            </w:tcBorders>
            <w:shd w:val="clear" w:color="auto" w:fill="auto"/>
            <w:noWrap/>
            <w:vAlign w:val="bottom"/>
          </w:tcPr>
          <w:p w:rsidR="00383E63" w:rsidRPr="00383E63" w:rsidRDefault="00383E63" w:rsidP="00383E63">
            <w:pPr>
              <w:jc w:val="right"/>
              <w:rPr>
                <w:rFonts w:ascii="Calibri" w:hAnsi="Calibri"/>
                <w:color w:val="000000"/>
                <w:sz w:val="22"/>
                <w:szCs w:val="22"/>
              </w:rPr>
            </w:pPr>
          </w:p>
        </w:tc>
      </w:tr>
    </w:tbl>
    <w:p w:rsidR="004E1A0D" w:rsidRPr="008B6C55" w:rsidRDefault="004E1A0D" w:rsidP="00D328E4"/>
    <w:sectPr w:rsidR="004E1A0D" w:rsidRPr="008B6C55" w:rsidSect="00C86F3C">
      <w:headerReference w:type="default" r:id="rId32"/>
      <w:footerReference w:type="even" r:id="rId33"/>
      <w:footerReference w:type="default" r:id="rId34"/>
      <w:pgSz w:w="12240" w:h="15840" w:code="1"/>
      <w:pgMar w:top="900" w:right="1440" w:bottom="108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5FF" w:rsidRPr="00927BEF" w:rsidRDefault="006145FF">
      <w:pPr>
        <w:rPr>
          <w:sz w:val="19"/>
          <w:szCs w:val="19"/>
        </w:rPr>
      </w:pPr>
      <w:r w:rsidRPr="00927BEF">
        <w:rPr>
          <w:sz w:val="19"/>
          <w:szCs w:val="19"/>
        </w:rPr>
        <w:separator/>
      </w:r>
    </w:p>
  </w:endnote>
  <w:endnote w:type="continuationSeparator" w:id="0">
    <w:p w:rsidR="006145FF" w:rsidRPr="00927BEF" w:rsidRDefault="006145FF">
      <w:pPr>
        <w:rPr>
          <w:sz w:val="19"/>
          <w:szCs w:val="19"/>
        </w:rPr>
      </w:pPr>
      <w:r w:rsidRPr="00927BEF">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5FF" w:rsidRPr="00927BEF" w:rsidRDefault="006145FF">
    <w:pPr>
      <w:pStyle w:val="Footer"/>
      <w:framePr w:wrap="around" w:vAnchor="text" w:hAnchor="margin" w:xAlign="center" w:y="1"/>
      <w:rPr>
        <w:rStyle w:val="PageNumber"/>
        <w:sz w:val="23"/>
        <w:szCs w:val="23"/>
      </w:rPr>
    </w:pPr>
    <w:r w:rsidRPr="00927BEF">
      <w:rPr>
        <w:rStyle w:val="PageNumber"/>
        <w:sz w:val="23"/>
        <w:szCs w:val="23"/>
      </w:rPr>
      <w:fldChar w:fldCharType="begin"/>
    </w:r>
    <w:r w:rsidRPr="00927BEF">
      <w:rPr>
        <w:rStyle w:val="PageNumber"/>
        <w:sz w:val="23"/>
        <w:szCs w:val="23"/>
      </w:rPr>
      <w:instrText xml:space="preserve">PAGE  </w:instrText>
    </w:r>
    <w:r w:rsidRPr="00927BEF">
      <w:rPr>
        <w:rStyle w:val="PageNumber"/>
        <w:sz w:val="23"/>
        <w:szCs w:val="23"/>
      </w:rPr>
      <w:fldChar w:fldCharType="end"/>
    </w:r>
  </w:p>
  <w:p w:rsidR="006145FF" w:rsidRPr="00927BEF" w:rsidRDefault="006145FF">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32339313"/>
      <w:docPartObj>
        <w:docPartGallery w:val="Page Numbers (Bottom of Page)"/>
        <w:docPartUnique/>
      </w:docPartObj>
    </w:sdtPr>
    <w:sdtEndPr/>
    <w:sdtContent>
      <w:p w:rsidR="006145FF" w:rsidRPr="00B6394C" w:rsidRDefault="006145FF">
        <w:pPr>
          <w:pStyle w:val="Footer"/>
          <w:jc w:val="center"/>
          <w:rPr>
            <w:sz w:val="22"/>
            <w:szCs w:val="22"/>
          </w:rPr>
        </w:pPr>
        <w:r w:rsidRPr="00B6394C">
          <w:rPr>
            <w:sz w:val="22"/>
            <w:szCs w:val="22"/>
          </w:rPr>
          <w:fldChar w:fldCharType="begin"/>
        </w:r>
        <w:r w:rsidRPr="00B6394C">
          <w:rPr>
            <w:sz w:val="22"/>
            <w:szCs w:val="22"/>
          </w:rPr>
          <w:instrText xml:space="preserve"> PAGE   \* MERGEFORMAT </w:instrText>
        </w:r>
        <w:r w:rsidRPr="00B6394C">
          <w:rPr>
            <w:sz w:val="22"/>
            <w:szCs w:val="22"/>
          </w:rPr>
          <w:fldChar w:fldCharType="separate"/>
        </w:r>
        <w:r w:rsidR="00AC3C52">
          <w:rPr>
            <w:noProof/>
            <w:sz w:val="22"/>
            <w:szCs w:val="22"/>
          </w:rPr>
          <w:t>22</w:t>
        </w:r>
        <w:r w:rsidRPr="00B6394C">
          <w:rPr>
            <w:sz w:val="22"/>
            <w:szCs w:val="22"/>
          </w:rPr>
          <w:fldChar w:fldCharType="end"/>
        </w:r>
      </w:p>
    </w:sdtContent>
  </w:sdt>
  <w:p w:rsidR="006145FF" w:rsidRPr="00927BEF" w:rsidRDefault="006145FF">
    <w:pPr>
      <w:pStyle w:val="Footer"/>
      <w:tabs>
        <w:tab w:val="clear" w:pos="4320"/>
        <w:tab w:val="clear" w:pos="8640"/>
      </w:tabs>
      <w:jc w:val="cen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5FF" w:rsidRPr="00927BEF" w:rsidRDefault="006145FF">
      <w:pPr>
        <w:rPr>
          <w:sz w:val="19"/>
          <w:szCs w:val="19"/>
        </w:rPr>
      </w:pPr>
      <w:r w:rsidRPr="00927BEF">
        <w:rPr>
          <w:sz w:val="19"/>
          <w:szCs w:val="19"/>
        </w:rPr>
        <w:separator/>
      </w:r>
    </w:p>
  </w:footnote>
  <w:footnote w:type="continuationSeparator" w:id="0">
    <w:p w:rsidR="006145FF" w:rsidRPr="00927BEF" w:rsidRDefault="006145FF">
      <w:pPr>
        <w:rPr>
          <w:sz w:val="19"/>
          <w:szCs w:val="19"/>
        </w:rPr>
      </w:pPr>
      <w:r w:rsidRPr="00927BEF">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itle"/>
      <w:id w:val="77738743"/>
      <w:placeholder>
        <w:docPart w:val="77E7001A92B84581AF29CCDC9770FD52"/>
      </w:placeholder>
      <w:dataBinding w:prefixMappings="xmlns:ns0='http://schemas.openxmlformats.org/package/2006/metadata/core-properties' xmlns:ns1='http://purl.org/dc/elements/1.1/'" w:xpath="/ns0:coreProperties[1]/ns1:title[1]" w:storeItemID="{6C3C8BC8-F283-45AE-878A-BAB7291924A1}"/>
      <w:text/>
    </w:sdtPr>
    <w:sdtEndPr/>
    <w:sdtContent>
      <w:p w:rsidR="006145FF" w:rsidRDefault="006145F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2018 DOS 1 Standard Tender of Service (STOS)</w:t>
        </w:r>
      </w:p>
    </w:sdtContent>
  </w:sdt>
  <w:p w:rsidR="006145FF" w:rsidRPr="00927BEF" w:rsidRDefault="006145FF">
    <w:pPr>
      <w:pStyle w:val="Header"/>
      <w:jc w:val="right"/>
      <w:rPr>
        <w:rFonts w:ascii="Courier New" w:hAnsi="Courier New"/>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979"/>
    <w:multiLevelType w:val="hybridMultilevel"/>
    <w:tmpl w:val="E15AD76E"/>
    <w:lvl w:ilvl="0" w:tplc="C564412C">
      <w:start w:val="1"/>
      <w:numFmt w:val="lowerLetter"/>
      <w:lvlText w:val="%1."/>
      <w:lvlJc w:val="left"/>
      <w:pPr>
        <w:ind w:left="1440" w:hanging="360"/>
      </w:pPr>
      <w:rPr>
        <w:rFonts w:hint="default"/>
      </w:rPr>
    </w:lvl>
    <w:lvl w:ilvl="1" w:tplc="2A649F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8016D"/>
    <w:multiLevelType w:val="multilevel"/>
    <w:tmpl w:val="C5A28ED6"/>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4304EF7"/>
    <w:multiLevelType w:val="hybridMultilevel"/>
    <w:tmpl w:val="A386B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56C26"/>
    <w:multiLevelType w:val="hybridMultilevel"/>
    <w:tmpl w:val="4FB2F4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212225"/>
    <w:multiLevelType w:val="hybridMultilevel"/>
    <w:tmpl w:val="432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03F96"/>
    <w:multiLevelType w:val="hybridMultilevel"/>
    <w:tmpl w:val="E15AD76E"/>
    <w:lvl w:ilvl="0" w:tplc="C564412C">
      <w:start w:val="1"/>
      <w:numFmt w:val="lowerLetter"/>
      <w:lvlText w:val="%1."/>
      <w:lvlJc w:val="left"/>
      <w:pPr>
        <w:ind w:left="1440" w:hanging="360"/>
      </w:pPr>
      <w:rPr>
        <w:rFonts w:hint="default"/>
      </w:rPr>
    </w:lvl>
    <w:lvl w:ilvl="1" w:tplc="2A649F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27B34"/>
    <w:multiLevelType w:val="hybridMultilevel"/>
    <w:tmpl w:val="84264F66"/>
    <w:lvl w:ilvl="0" w:tplc="2A649F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91C18"/>
    <w:multiLevelType w:val="hybridMultilevel"/>
    <w:tmpl w:val="FBC425C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860B9"/>
    <w:multiLevelType w:val="hybridMultilevel"/>
    <w:tmpl w:val="1E04F8E8"/>
    <w:lvl w:ilvl="0" w:tplc="0409000F">
      <w:start w:val="1"/>
      <w:numFmt w:val="decimal"/>
      <w:lvlText w:val="%1."/>
      <w:lvlJc w:val="left"/>
      <w:pPr>
        <w:ind w:left="720" w:hanging="360"/>
      </w:pPr>
      <w:rPr>
        <w:rFonts w:hint="default"/>
      </w:rPr>
    </w:lvl>
    <w:lvl w:ilvl="1" w:tplc="8904EB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05F72"/>
    <w:multiLevelType w:val="hybridMultilevel"/>
    <w:tmpl w:val="019069AA"/>
    <w:lvl w:ilvl="0" w:tplc="0409000F">
      <w:start w:val="1"/>
      <w:numFmt w:val="decimal"/>
      <w:lvlText w:val="%1."/>
      <w:lvlJc w:val="left"/>
      <w:pPr>
        <w:ind w:left="720" w:hanging="360"/>
      </w:pPr>
      <w:rPr>
        <w:rFonts w:hint="default"/>
      </w:rPr>
    </w:lvl>
    <w:lvl w:ilvl="1" w:tplc="E552FD0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B5265"/>
    <w:multiLevelType w:val="hybridMultilevel"/>
    <w:tmpl w:val="35A462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775B2"/>
    <w:multiLevelType w:val="hybridMultilevel"/>
    <w:tmpl w:val="4FB2F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011EC"/>
    <w:multiLevelType w:val="hybridMultilevel"/>
    <w:tmpl w:val="8FDA2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449C2"/>
    <w:multiLevelType w:val="hybridMultilevel"/>
    <w:tmpl w:val="990CD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80710"/>
    <w:multiLevelType w:val="hybridMultilevel"/>
    <w:tmpl w:val="2F041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460CF"/>
    <w:multiLevelType w:val="hybridMultilevel"/>
    <w:tmpl w:val="7C02F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57327"/>
    <w:multiLevelType w:val="hybridMultilevel"/>
    <w:tmpl w:val="E94A3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15AE1"/>
    <w:multiLevelType w:val="hybridMultilevel"/>
    <w:tmpl w:val="B0EC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82476"/>
    <w:multiLevelType w:val="hybridMultilevel"/>
    <w:tmpl w:val="B0EC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117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16778C"/>
    <w:multiLevelType w:val="hybridMultilevel"/>
    <w:tmpl w:val="92D217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A90CD6"/>
    <w:multiLevelType w:val="hybridMultilevel"/>
    <w:tmpl w:val="16EA791A"/>
    <w:lvl w:ilvl="0" w:tplc="577C8D1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91956EB"/>
    <w:multiLevelType w:val="hybridMultilevel"/>
    <w:tmpl w:val="8C3A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873AD"/>
    <w:multiLevelType w:val="hybridMultilevel"/>
    <w:tmpl w:val="0CDCC9A8"/>
    <w:lvl w:ilvl="0" w:tplc="04090019">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5D8046DF"/>
    <w:multiLevelType w:val="hybridMultilevel"/>
    <w:tmpl w:val="0050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25D8B"/>
    <w:multiLevelType w:val="hybridMultilevel"/>
    <w:tmpl w:val="DA28E4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6A010435"/>
    <w:multiLevelType w:val="hybridMultilevel"/>
    <w:tmpl w:val="4FB2F4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8C5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9A4CB4"/>
    <w:multiLevelType w:val="hybridMultilevel"/>
    <w:tmpl w:val="B75A8E38"/>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29" w15:restartNumberingAfterBreak="0">
    <w:nsid w:val="70F839EF"/>
    <w:multiLevelType w:val="hybridMultilevel"/>
    <w:tmpl w:val="98C081D6"/>
    <w:lvl w:ilvl="0" w:tplc="51162676">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7A883A0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3C784C"/>
    <w:multiLevelType w:val="hybridMultilevel"/>
    <w:tmpl w:val="97AA01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836380"/>
    <w:multiLevelType w:val="hybridMultilevel"/>
    <w:tmpl w:val="D5F6BFD2"/>
    <w:lvl w:ilvl="0" w:tplc="7A883A0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D1979"/>
    <w:multiLevelType w:val="hybridMultilevel"/>
    <w:tmpl w:val="D5F6BFD2"/>
    <w:lvl w:ilvl="0" w:tplc="7A883A0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51540"/>
    <w:multiLevelType w:val="hybridMultilevel"/>
    <w:tmpl w:val="00D40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DE2624"/>
    <w:multiLevelType w:val="hybridMultilevel"/>
    <w:tmpl w:val="EC541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ED4004"/>
    <w:multiLevelType w:val="hybridMultilevel"/>
    <w:tmpl w:val="2CB6CA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9ED5785"/>
    <w:multiLevelType w:val="hybridMultilevel"/>
    <w:tmpl w:val="8CB2EC4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7BB772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167C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5E3FE3"/>
    <w:multiLevelType w:val="hybridMultilevel"/>
    <w:tmpl w:val="B99E74D2"/>
    <w:lvl w:ilvl="0" w:tplc="0409000F">
      <w:start w:val="1"/>
      <w:numFmt w:val="decimal"/>
      <w:lvlText w:val="%1."/>
      <w:lvlJc w:val="left"/>
      <w:pPr>
        <w:ind w:left="360" w:hanging="360"/>
      </w:pPr>
      <w:rPr>
        <w:rFonts w:hint="default"/>
      </w:rPr>
    </w:lvl>
    <w:lvl w:ilvl="1" w:tplc="FE0EE98A">
      <w:start w:val="1"/>
      <w:numFmt w:val="decimal"/>
      <w:lvlText w:val="%2."/>
      <w:lvlJc w:val="left"/>
      <w:pPr>
        <w:ind w:left="1080" w:hanging="360"/>
      </w:pPr>
      <w:rPr>
        <w:rFonts w:hint="default"/>
      </w:rPr>
    </w:lvl>
    <w:lvl w:ilvl="2" w:tplc="222EC9A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835142"/>
    <w:multiLevelType w:val="hybridMultilevel"/>
    <w:tmpl w:val="4FA28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A568E9"/>
    <w:multiLevelType w:val="hybridMultilevel"/>
    <w:tmpl w:val="00D40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2"/>
  </w:num>
  <w:num w:numId="3">
    <w:abstractNumId w:val="41"/>
  </w:num>
  <w:num w:numId="4">
    <w:abstractNumId w:val="35"/>
  </w:num>
  <w:num w:numId="5">
    <w:abstractNumId w:val="22"/>
  </w:num>
  <w:num w:numId="6">
    <w:abstractNumId w:val="5"/>
  </w:num>
  <w:num w:numId="7">
    <w:abstractNumId w:val="13"/>
  </w:num>
  <w:num w:numId="8">
    <w:abstractNumId w:val="20"/>
  </w:num>
  <w:num w:numId="9">
    <w:abstractNumId w:val="21"/>
  </w:num>
  <w:num w:numId="10">
    <w:abstractNumId w:val="4"/>
  </w:num>
  <w:num w:numId="11">
    <w:abstractNumId w:val="24"/>
  </w:num>
  <w:num w:numId="12">
    <w:abstractNumId w:val="2"/>
  </w:num>
  <w:num w:numId="13">
    <w:abstractNumId w:val="33"/>
  </w:num>
  <w:num w:numId="14">
    <w:abstractNumId w:val="16"/>
  </w:num>
  <w:num w:numId="15">
    <w:abstractNumId w:val="10"/>
  </w:num>
  <w:num w:numId="16">
    <w:abstractNumId w:val="36"/>
  </w:num>
  <w:num w:numId="17">
    <w:abstractNumId w:val="25"/>
  </w:num>
  <w:num w:numId="18">
    <w:abstractNumId w:val="28"/>
  </w:num>
  <w:num w:numId="19">
    <w:abstractNumId w:val="7"/>
  </w:num>
  <w:num w:numId="20">
    <w:abstractNumId w:val="11"/>
  </w:num>
  <w:num w:numId="21">
    <w:abstractNumId w:val="3"/>
  </w:num>
  <w:num w:numId="22">
    <w:abstractNumId w:val="26"/>
  </w:num>
  <w:num w:numId="23">
    <w:abstractNumId w:val="39"/>
  </w:num>
  <w:num w:numId="24">
    <w:abstractNumId w:val="6"/>
  </w:num>
  <w:num w:numId="25">
    <w:abstractNumId w:val="40"/>
  </w:num>
  <w:num w:numId="26">
    <w:abstractNumId w:val="17"/>
  </w:num>
  <w:num w:numId="27">
    <w:abstractNumId w:val="18"/>
  </w:num>
  <w:num w:numId="28">
    <w:abstractNumId w:val="8"/>
  </w:num>
  <w:num w:numId="29">
    <w:abstractNumId w:val="14"/>
  </w:num>
  <w:num w:numId="30">
    <w:abstractNumId w:val="31"/>
  </w:num>
  <w:num w:numId="31">
    <w:abstractNumId w:val="9"/>
  </w:num>
  <w:num w:numId="32">
    <w:abstractNumId w:val="15"/>
  </w:num>
  <w:num w:numId="33">
    <w:abstractNumId w:val="32"/>
  </w:num>
  <w:num w:numId="34">
    <w:abstractNumId w:val="0"/>
  </w:num>
  <w:num w:numId="35">
    <w:abstractNumId w:val="30"/>
  </w:num>
  <w:num w:numId="36">
    <w:abstractNumId w:val="23"/>
  </w:num>
  <w:num w:numId="37">
    <w:abstractNumId w:val="38"/>
  </w:num>
  <w:num w:numId="38">
    <w:abstractNumId w:val="27"/>
  </w:num>
  <w:num w:numId="39">
    <w:abstractNumId w:val="19"/>
  </w:num>
  <w:num w:numId="40">
    <w:abstractNumId w:val="37"/>
  </w:num>
  <w:num w:numId="41">
    <w:abstractNumId w:val="1"/>
  </w:num>
  <w:num w:numId="42">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45"/>
    <w:rsid w:val="0000048B"/>
    <w:rsid w:val="00002BA9"/>
    <w:rsid w:val="00003692"/>
    <w:rsid w:val="0001000C"/>
    <w:rsid w:val="000112CF"/>
    <w:rsid w:val="0001241A"/>
    <w:rsid w:val="00014FE7"/>
    <w:rsid w:val="000157A0"/>
    <w:rsid w:val="000161BA"/>
    <w:rsid w:val="00017C37"/>
    <w:rsid w:val="000243C0"/>
    <w:rsid w:val="00024514"/>
    <w:rsid w:val="00026FE6"/>
    <w:rsid w:val="00027E98"/>
    <w:rsid w:val="00030302"/>
    <w:rsid w:val="00035F96"/>
    <w:rsid w:val="00036AD7"/>
    <w:rsid w:val="00037C43"/>
    <w:rsid w:val="00041167"/>
    <w:rsid w:val="00042994"/>
    <w:rsid w:val="00050684"/>
    <w:rsid w:val="00051B99"/>
    <w:rsid w:val="00051D78"/>
    <w:rsid w:val="0005295F"/>
    <w:rsid w:val="000532D8"/>
    <w:rsid w:val="00055168"/>
    <w:rsid w:val="00057FF2"/>
    <w:rsid w:val="000626FD"/>
    <w:rsid w:val="00062E9E"/>
    <w:rsid w:val="00063BD8"/>
    <w:rsid w:val="000640B8"/>
    <w:rsid w:val="00064BEC"/>
    <w:rsid w:val="0006706A"/>
    <w:rsid w:val="000676A1"/>
    <w:rsid w:val="0007138D"/>
    <w:rsid w:val="00071710"/>
    <w:rsid w:val="00072277"/>
    <w:rsid w:val="00074AF8"/>
    <w:rsid w:val="0007646C"/>
    <w:rsid w:val="000822BF"/>
    <w:rsid w:val="00087017"/>
    <w:rsid w:val="000909C2"/>
    <w:rsid w:val="00091CF3"/>
    <w:rsid w:val="00093846"/>
    <w:rsid w:val="00094FE0"/>
    <w:rsid w:val="00095888"/>
    <w:rsid w:val="0009662F"/>
    <w:rsid w:val="000A52F6"/>
    <w:rsid w:val="000A5BFF"/>
    <w:rsid w:val="000A7387"/>
    <w:rsid w:val="000A7EDC"/>
    <w:rsid w:val="000B518F"/>
    <w:rsid w:val="000B5F30"/>
    <w:rsid w:val="000C095C"/>
    <w:rsid w:val="000C0973"/>
    <w:rsid w:val="000C39DA"/>
    <w:rsid w:val="000C45F3"/>
    <w:rsid w:val="000C6504"/>
    <w:rsid w:val="000C6720"/>
    <w:rsid w:val="000C7E27"/>
    <w:rsid w:val="000D0A11"/>
    <w:rsid w:val="000D652B"/>
    <w:rsid w:val="000D658E"/>
    <w:rsid w:val="000D7CED"/>
    <w:rsid w:val="000E38E6"/>
    <w:rsid w:val="000E4D7D"/>
    <w:rsid w:val="000E4EA9"/>
    <w:rsid w:val="000E65CE"/>
    <w:rsid w:val="000F04E0"/>
    <w:rsid w:val="000F1DDB"/>
    <w:rsid w:val="000F4815"/>
    <w:rsid w:val="000F4866"/>
    <w:rsid w:val="000F6843"/>
    <w:rsid w:val="000F6E2F"/>
    <w:rsid w:val="00100136"/>
    <w:rsid w:val="001006B6"/>
    <w:rsid w:val="00102036"/>
    <w:rsid w:val="00102DBD"/>
    <w:rsid w:val="00103518"/>
    <w:rsid w:val="001074CB"/>
    <w:rsid w:val="00112816"/>
    <w:rsid w:val="001134D5"/>
    <w:rsid w:val="00116221"/>
    <w:rsid w:val="001214C2"/>
    <w:rsid w:val="0012595B"/>
    <w:rsid w:val="00126E16"/>
    <w:rsid w:val="00133DCE"/>
    <w:rsid w:val="00135486"/>
    <w:rsid w:val="00136BC9"/>
    <w:rsid w:val="001400C8"/>
    <w:rsid w:val="001427BA"/>
    <w:rsid w:val="00143730"/>
    <w:rsid w:val="00152822"/>
    <w:rsid w:val="00152FA0"/>
    <w:rsid w:val="00153C81"/>
    <w:rsid w:val="0015410E"/>
    <w:rsid w:val="00157528"/>
    <w:rsid w:val="00157A1E"/>
    <w:rsid w:val="00157EB4"/>
    <w:rsid w:val="00162655"/>
    <w:rsid w:val="001664F0"/>
    <w:rsid w:val="00166812"/>
    <w:rsid w:val="0017065C"/>
    <w:rsid w:val="00170E46"/>
    <w:rsid w:val="00174BE5"/>
    <w:rsid w:val="00175CB8"/>
    <w:rsid w:val="001762F2"/>
    <w:rsid w:val="00180955"/>
    <w:rsid w:val="001809E1"/>
    <w:rsid w:val="00180BB3"/>
    <w:rsid w:val="001812C4"/>
    <w:rsid w:val="00182356"/>
    <w:rsid w:val="001823DF"/>
    <w:rsid w:val="001869B1"/>
    <w:rsid w:val="00186C99"/>
    <w:rsid w:val="00187013"/>
    <w:rsid w:val="00187983"/>
    <w:rsid w:val="00187D71"/>
    <w:rsid w:val="00190F54"/>
    <w:rsid w:val="00192BA6"/>
    <w:rsid w:val="001934D0"/>
    <w:rsid w:val="0019374E"/>
    <w:rsid w:val="001947EF"/>
    <w:rsid w:val="0019526A"/>
    <w:rsid w:val="00196061"/>
    <w:rsid w:val="00197A0A"/>
    <w:rsid w:val="001A1A02"/>
    <w:rsid w:val="001A209A"/>
    <w:rsid w:val="001A5DC0"/>
    <w:rsid w:val="001A6CF3"/>
    <w:rsid w:val="001A72AB"/>
    <w:rsid w:val="001B29B6"/>
    <w:rsid w:val="001B384C"/>
    <w:rsid w:val="001B3BFF"/>
    <w:rsid w:val="001B6A34"/>
    <w:rsid w:val="001C0626"/>
    <w:rsid w:val="001C081A"/>
    <w:rsid w:val="001C4643"/>
    <w:rsid w:val="001C50AD"/>
    <w:rsid w:val="001C740A"/>
    <w:rsid w:val="001C74D5"/>
    <w:rsid w:val="001D189F"/>
    <w:rsid w:val="001D37E5"/>
    <w:rsid w:val="001E2E1A"/>
    <w:rsid w:val="001E3285"/>
    <w:rsid w:val="001E4DCE"/>
    <w:rsid w:val="001E4F21"/>
    <w:rsid w:val="001F44D6"/>
    <w:rsid w:val="001F6B11"/>
    <w:rsid w:val="0020021B"/>
    <w:rsid w:val="0020348E"/>
    <w:rsid w:val="002048D3"/>
    <w:rsid w:val="00206B40"/>
    <w:rsid w:val="0021234F"/>
    <w:rsid w:val="00216240"/>
    <w:rsid w:val="00216651"/>
    <w:rsid w:val="002204CC"/>
    <w:rsid w:val="002207B2"/>
    <w:rsid w:val="00220AEF"/>
    <w:rsid w:val="002228CB"/>
    <w:rsid w:val="00226A5B"/>
    <w:rsid w:val="00227E16"/>
    <w:rsid w:val="00230A0B"/>
    <w:rsid w:val="00230A20"/>
    <w:rsid w:val="00231BA1"/>
    <w:rsid w:val="0023374A"/>
    <w:rsid w:val="002379A1"/>
    <w:rsid w:val="00241620"/>
    <w:rsid w:val="00241F67"/>
    <w:rsid w:val="00250718"/>
    <w:rsid w:val="002520A4"/>
    <w:rsid w:val="0025327A"/>
    <w:rsid w:val="002548CB"/>
    <w:rsid w:val="00254E46"/>
    <w:rsid w:val="00254F43"/>
    <w:rsid w:val="00255611"/>
    <w:rsid w:val="00255700"/>
    <w:rsid w:val="00255C34"/>
    <w:rsid w:val="00256B06"/>
    <w:rsid w:val="002573E4"/>
    <w:rsid w:val="0026062A"/>
    <w:rsid w:val="00263B03"/>
    <w:rsid w:val="002659E6"/>
    <w:rsid w:val="00265BC0"/>
    <w:rsid w:val="00267071"/>
    <w:rsid w:val="002675F1"/>
    <w:rsid w:val="0027528E"/>
    <w:rsid w:val="00276512"/>
    <w:rsid w:val="0027712C"/>
    <w:rsid w:val="002813B0"/>
    <w:rsid w:val="00284110"/>
    <w:rsid w:val="002862BB"/>
    <w:rsid w:val="0028716E"/>
    <w:rsid w:val="00290F15"/>
    <w:rsid w:val="002919E6"/>
    <w:rsid w:val="00291D7B"/>
    <w:rsid w:val="002A071A"/>
    <w:rsid w:val="002A073E"/>
    <w:rsid w:val="002A311F"/>
    <w:rsid w:val="002A34E9"/>
    <w:rsid w:val="002A4417"/>
    <w:rsid w:val="002A4FD5"/>
    <w:rsid w:val="002A6B90"/>
    <w:rsid w:val="002A7423"/>
    <w:rsid w:val="002B28FB"/>
    <w:rsid w:val="002B47A1"/>
    <w:rsid w:val="002B689C"/>
    <w:rsid w:val="002C0B69"/>
    <w:rsid w:val="002C1D96"/>
    <w:rsid w:val="002C356E"/>
    <w:rsid w:val="002C6496"/>
    <w:rsid w:val="002C6FB4"/>
    <w:rsid w:val="002C731D"/>
    <w:rsid w:val="002D457F"/>
    <w:rsid w:val="002D5108"/>
    <w:rsid w:val="002D5C8D"/>
    <w:rsid w:val="002D5CE0"/>
    <w:rsid w:val="002D5D5D"/>
    <w:rsid w:val="002D5E8C"/>
    <w:rsid w:val="002D7F00"/>
    <w:rsid w:val="002E1802"/>
    <w:rsid w:val="002E1A64"/>
    <w:rsid w:val="002E29C7"/>
    <w:rsid w:val="002E6849"/>
    <w:rsid w:val="002E7027"/>
    <w:rsid w:val="002F6E84"/>
    <w:rsid w:val="002F7569"/>
    <w:rsid w:val="0030009B"/>
    <w:rsid w:val="00300413"/>
    <w:rsid w:val="00302522"/>
    <w:rsid w:val="0030575A"/>
    <w:rsid w:val="00306C6E"/>
    <w:rsid w:val="00313C43"/>
    <w:rsid w:val="003146DB"/>
    <w:rsid w:val="003147F0"/>
    <w:rsid w:val="00315D9D"/>
    <w:rsid w:val="00316755"/>
    <w:rsid w:val="00317372"/>
    <w:rsid w:val="00320EC8"/>
    <w:rsid w:val="0032443B"/>
    <w:rsid w:val="00326165"/>
    <w:rsid w:val="00327296"/>
    <w:rsid w:val="0033318E"/>
    <w:rsid w:val="00333863"/>
    <w:rsid w:val="0033555F"/>
    <w:rsid w:val="0033647D"/>
    <w:rsid w:val="0034134A"/>
    <w:rsid w:val="00341C7A"/>
    <w:rsid w:val="00343795"/>
    <w:rsid w:val="0034551D"/>
    <w:rsid w:val="00346D34"/>
    <w:rsid w:val="003471F2"/>
    <w:rsid w:val="00347C06"/>
    <w:rsid w:val="00351FEC"/>
    <w:rsid w:val="0035361F"/>
    <w:rsid w:val="00353D8F"/>
    <w:rsid w:val="003546E4"/>
    <w:rsid w:val="0036201F"/>
    <w:rsid w:val="003645EC"/>
    <w:rsid w:val="00364A18"/>
    <w:rsid w:val="00364CBF"/>
    <w:rsid w:val="00370660"/>
    <w:rsid w:val="00370AC6"/>
    <w:rsid w:val="00371287"/>
    <w:rsid w:val="00371BA4"/>
    <w:rsid w:val="003725DE"/>
    <w:rsid w:val="00372C56"/>
    <w:rsid w:val="00375DA7"/>
    <w:rsid w:val="00380595"/>
    <w:rsid w:val="00383A8B"/>
    <w:rsid w:val="00383E63"/>
    <w:rsid w:val="003919CF"/>
    <w:rsid w:val="00391A6D"/>
    <w:rsid w:val="003934B2"/>
    <w:rsid w:val="00396CBB"/>
    <w:rsid w:val="003A078D"/>
    <w:rsid w:val="003A172F"/>
    <w:rsid w:val="003A2484"/>
    <w:rsid w:val="003A30FA"/>
    <w:rsid w:val="003A3762"/>
    <w:rsid w:val="003A3986"/>
    <w:rsid w:val="003A4A6B"/>
    <w:rsid w:val="003A54D6"/>
    <w:rsid w:val="003A55D7"/>
    <w:rsid w:val="003A6928"/>
    <w:rsid w:val="003A7494"/>
    <w:rsid w:val="003B0CA2"/>
    <w:rsid w:val="003B20F1"/>
    <w:rsid w:val="003B293D"/>
    <w:rsid w:val="003B5C3D"/>
    <w:rsid w:val="003B5E95"/>
    <w:rsid w:val="003C19C9"/>
    <w:rsid w:val="003C23D6"/>
    <w:rsid w:val="003C3806"/>
    <w:rsid w:val="003C380F"/>
    <w:rsid w:val="003C6043"/>
    <w:rsid w:val="003D25CF"/>
    <w:rsid w:val="003D267E"/>
    <w:rsid w:val="003D4CA9"/>
    <w:rsid w:val="003D4CDF"/>
    <w:rsid w:val="003D5D86"/>
    <w:rsid w:val="003F29F0"/>
    <w:rsid w:val="003F5603"/>
    <w:rsid w:val="003F74F0"/>
    <w:rsid w:val="003F7C52"/>
    <w:rsid w:val="0040163E"/>
    <w:rsid w:val="0040351E"/>
    <w:rsid w:val="00403C21"/>
    <w:rsid w:val="00405C5B"/>
    <w:rsid w:val="00406170"/>
    <w:rsid w:val="00412073"/>
    <w:rsid w:val="004126EB"/>
    <w:rsid w:val="004151C9"/>
    <w:rsid w:val="00416278"/>
    <w:rsid w:val="004207A8"/>
    <w:rsid w:val="0042199E"/>
    <w:rsid w:val="004238B8"/>
    <w:rsid w:val="004261BB"/>
    <w:rsid w:val="004276CC"/>
    <w:rsid w:val="004301CC"/>
    <w:rsid w:val="00434C02"/>
    <w:rsid w:val="00434DD7"/>
    <w:rsid w:val="00436F9F"/>
    <w:rsid w:val="00440D5E"/>
    <w:rsid w:val="00441F60"/>
    <w:rsid w:val="0044344C"/>
    <w:rsid w:val="00444431"/>
    <w:rsid w:val="0044503F"/>
    <w:rsid w:val="00450459"/>
    <w:rsid w:val="004520B8"/>
    <w:rsid w:val="00457D80"/>
    <w:rsid w:val="0046340F"/>
    <w:rsid w:val="004646A3"/>
    <w:rsid w:val="00464916"/>
    <w:rsid w:val="00465022"/>
    <w:rsid w:val="004661A8"/>
    <w:rsid w:val="004671D6"/>
    <w:rsid w:val="00470AAF"/>
    <w:rsid w:val="0047145B"/>
    <w:rsid w:val="0047265E"/>
    <w:rsid w:val="004727C9"/>
    <w:rsid w:val="00475B5F"/>
    <w:rsid w:val="004836ED"/>
    <w:rsid w:val="00485C22"/>
    <w:rsid w:val="0049000D"/>
    <w:rsid w:val="004912F0"/>
    <w:rsid w:val="00491446"/>
    <w:rsid w:val="004930B8"/>
    <w:rsid w:val="004933E3"/>
    <w:rsid w:val="004960F3"/>
    <w:rsid w:val="00496535"/>
    <w:rsid w:val="004A3537"/>
    <w:rsid w:val="004A4AB2"/>
    <w:rsid w:val="004A4C5F"/>
    <w:rsid w:val="004A4D31"/>
    <w:rsid w:val="004A7222"/>
    <w:rsid w:val="004B148E"/>
    <w:rsid w:val="004B3202"/>
    <w:rsid w:val="004B33F0"/>
    <w:rsid w:val="004B35BB"/>
    <w:rsid w:val="004B3F4A"/>
    <w:rsid w:val="004B680F"/>
    <w:rsid w:val="004B76BE"/>
    <w:rsid w:val="004B793E"/>
    <w:rsid w:val="004C33DE"/>
    <w:rsid w:val="004C396C"/>
    <w:rsid w:val="004C3C8B"/>
    <w:rsid w:val="004C4D52"/>
    <w:rsid w:val="004C7E26"/>
    <w:rsid w:val="004D2E16"/>
    <w:rsid w:val="004D3EED"/>
    <w:rsid w:val="004D3F89"/>
    <w:rsid w:val="004D51CB"/>
    <w:rsid w:val="004E068E"/>
    <w:rsid w:val="004E1A0D"/>
    <w:rsid w:val="004E1BB4"/>
    <w:rsid w:val="004E1C46"/>
    <w:rsid w:val="004E276C"/>
    <w:rsid w:val="004E3F25"/>
    <w:rsid w:val="004E57CC"/>
    <w:rsid w:val="004E6CAA"/>
    <w:rsid w:val="004F07E4"/>
    <w:rsid w:val="004F19A0"/>
    <w:rsid w:val="004F326C"/>
    <w:rsid w:val="004F4ABE"/>
    <w:rsid w:val="004F77F5"/>
    <w:rsid w:val="004F79CF"/>
    <w:rsid w:val="00500290"/>
    <w:rsid w:val="00503EEA"/>
    <w:rsid w:val="00504776"/>
    <w:rsid w:val="0050504E"/>
    <w:rsid w:val="00506780"/>
    <w:rsid w:val="00512B49"/>
    <w:rsid w:val="00514097"/>
    <w:rsid w:val="00515830"/>
    <w:rsid w:val="00515BC7"/>
    <w:rsid w:val="00517AE9"/>
    <w:rsid w:val="00517B18"/>
    <w:rsid w:val="00521822"/>
    <w:rsid w:val="005228E2"/>
    <w:rsid w:val="00524BF2"/>
    <w:rsid w:val="00524CC4"/>
    <w:rsid w:val="00526069"/>
    <w:rsid w:val="00527E27"/>
    <w:rsid w:val="005310D0"/>
    <w:rsid w:val="00531A59"/>
    <w:rsid w:val="00535917"/>
    <w:rsid w:val="00540121"/>
    <w:rsid w:val="0054070D"/>
    <w:rsid w:val="00541329"/>
    <w:rsid w:val="005429B9"/>
    <w:rsid w:val="00543356"/>
    <w:rsid w:val="00543EB7"/>
    <w:rsid w:val="0054435C"/>
    <w:rsid w:val="00546683"/>
    <w:rsid w:val="00546A59"/>
    <w:rsid w:val="00546B01"/>
    <w:rsid w:val="00546D7F"/>
    <w:rsid w:val="00550F4C"/>
    <w:rsid w:val="00552CDF"/>
    <w:rsid w:val="00556328"/>
    <w:rsid w:val="00563267"/>
    <w:rsid w:val="00564AD3"/>
    <w:rsid w:val="00564C7A"/>
    <w:rsid w:val="00565700"/>
    <w:rsid w:val="00566434"/>
    <w:rsid w:val="005677DB"/>
    <w:rsid w:val="005728A3"/>
    <w:rsid w:val="00583F4E"/>
    <w:rsid w:val="00585946"/>
    <w:rsid w:val="005937C4"/>
    <w:rsid w:val="005940C2"/>
    <w:rsid w:val="00594901"/>
    <w:rsid w:val="00594CBA"/>
    <w:rsid w:val="00595060"/>
    <w:rsid w:val="005973D9"/>
    <w:rsid w:val="0059750C"/>
    <w:rsid w:val="005A44DA"/>
    <w:rsid w:val="005A5034"/>
    <w:rsid w:val="005A6FA5"/>
    <w:rsid w:val="005B1B04"/>
    <w:rsid w:val="005C05BC"/>
    <w:rsid w:val="005C16E6"/>
    <w:rsid w:val="005C18ED"/>
    <w:rsid w:val="005C1FAB"/>
    <w:rsid w:val="005C33AA"/>
    <w:rsid w:val="005C3406"/>
    <w:rsid w:val="005C486C"/>
    <w:rsid w:val="005C6E27"/>
    <w:rsid w:val="005C7CB7"/>
    <w:rsid w:val="005D014D"/>
    <w:rsid w:val="005D1D50"/>
    <w:rsid w:val="005D1E14"/>
    <w:rsid w:val="005D4AED"/>
    <w:rsid w:val="005D4B71"/>
    <w:rsid w:val="005E1707"/>
    <w:rsid w:val="005E4D40"/>
    <w:rsid w:val="005E50CE"/>
    <w:rsid w:val="005E56B3"/>
    <w:rsid w:val="005E6C55"/>
    <w:rsid w:val="005E76C4"/>
    <w:rsid w:val="005F0A75"/>
    <w:rsid w:val="005F509E"/>
    <w:rsid w:val="005F555A"/>
    <w:rsid w:val="005F5EFF"/>
    <w:rsid w:val="00603098"/>
    <w:rsid w:val="00605580"/>
    <w:rsid w:val="006067C1"/>
    <w:rsid w:val="00613136"/>
    <w:rsid w:val="006133C2"/>
    <w:rsid w:val="0061340C"/>
    <w:rsid w:val="006137A2"/>
    <w:rsid w:val="006145FF"/>
    <w:rsid w:val="0061744E"/>
    <w:rsid w:val="0062157A"/>
    <w:rsid w:val="00621E44"/>
    <w:rsid w:val="00624B81"/>
    <w:rsid w:val="00624BCA"/>
    <w:rsid w:val="00625CB8"/>
    <w:rsid w:val="00635D4E"/>
    <w:rsid w:val="00636299"/>
    <w:rsid w:val="006407D4"/>
    <w:rsid w:val="00641AF6"/>
    <w:rsid w:val="00641E70"/>
    <w:rsid w:val="00643A76"/>
    <w:rsid w:val="00643B3E"/>
    <w:rsid w:val="00650DD4"/>
    <w:rsid w:val="00651A26"/>
    <w:rsid w:val="0065259A"/>
    <w:rsid w:val="006526E6"/>
    <w:rsid w:val="006548D8"/>
    <w:rsid w:val="00655063"/>
    <w:rsid w:val="00663A8B"/>
    <w:rsid w:val="00663AE2"/>
    <w:rsid w:val="00665343"/>
    <w:rsid w:val="00667117"/>
    <w:rsid w:val="006766FF"/>
    <w:rsid w:val="006816DC"/>
    <w:rsid w:val="006816E8"/>
    <w:rsid w:val="00681E3A"/>
    <w:rsid w:val="00682D31"/>
    <w:rsid w:val="00684EE1"/>
    <w:rsid w:val="00685B9C"/>
    <w:rsid w:val="00685FBF"/>
    <w:rsid w:val="00686529"/>
    <w:rsid w:val="00686AF8"/>
    <w:rsid w:val="0069023C"/>
    <w:rsid w:val="0069369C"/>
    <w:rsid w:val="0069575C"/>
    <w:rsid w:val="00696D06"/>
    <w:rsid w:val="006A0966"/>
    <w:rsid w:val="006A558F"/>
    <w:rsid w:val="006A55FE"/>
    <w:rsid w:val="006B085B"/>
    <w:rsid w:val="006B1CC4"/>
    <w:rsid w:val="006B3D28"/>
    <w:rsid w:val="006B54EF"/>
    <w:rsid w:val="006B6E25"/>
    <w:rsid w:val="006C0A05"/>
    <w:rsid w:val="006C28F9"/>
    <w:rsid w:val="006C544D"/>
    <w:rsid w:val="006C76E9"/>
    <w:rsid w:val="006D1B8E"/>
    <w:rsid w:val="006D2C4D"/>
    <w:rsid w:val="006D34FB"/>
    <w:rsid w:val="006D37E6"/>
    <w:rsid w:val="006D4ECD"/>
    <w:rsid w:val="006D5C6B"/>
    <w:rsid w:val="006D7864"/>
    <w:rsid w:val="006E2DA6"/>
    <w:rsid w:val="006E4690"/>
    <w:rsid w:val="006E4E9C"/>
    <w:rsid w:val="006F0FB1"/>
    <w:rsid w:val="006F118A"/>
    <w:rsid w:val="006F206F"/>
    <w:rsid w:val="006F7970"/>
    <w:rsid w:val="007038FF"/>
    <w:rsid w:val="00704834"/>
    <w:rsid w:val="00705BCA"/>
    <w:rsid w:val="00705CE7"/>
    <w:rsid w:val="00706210"/>
    <w:rsid w:val="007077E9"/>
    <w:rsid w:val="00707EFF"/>
    <w:rsid w:val="0071072F"/>
    <w:rsid w:val="0071347E"/>
    <w:rsid w:val="007217FF"/>
    <w:rsid w:val="00725F03"/>
    <w:rsid w:val="00725FF6"/>
    <w:rsid w:val="00727C73"/>
    <w:rsid w:val="00731F42"/>
    <w:rsid w:val="007352EB"/>
    <w:rsid w:val="007366CE"/>
    <w:rsid w:val="00737948"/>
    <w:rsid w:val="007409CF"/>
    <w:rsid w:val="00740A6F"/>
    <w:rsid w:val="00744BB3"/>
    <w:rsid w:val="00745012"/>
    <w:rsid w:val="00746030"/>
    <w:rsid w:val="00746628"/>
    <w:rsid w:val="00751A3F"/>
    <w:rsid w:val="007522E5"/>
    <w:rsid w:val="00752704"/>
    <w:rsid w:val="00753271"/>
    <w:rsid w:val="007541EB"/>
    <w:rsid w:val="0075594F"/>
    <w:rsid w:val="00762B34"/>
    <w:rsid w:val="00763C59"/>
    <w:rsid w:val="00765AFA"/>
    <w:rsid w:val="0076699A"/>
    <w:rsid w:val="0076793A"/>
    <w:rsid w:val="00771A04"/>
    <w:rsid w:val="007739AD"/>
    <w:rsid w:val="007757FF"/>
    <w:rsid w:val="007762D1"/>
    <w:rsid w:val="0077675C"/>
    <w:rsid w:val="0078295E"/>
    <w:rsid w:val="00785131"/>
    <w:rsid w:val="00786449"/>
    <w:rsid w:val="00786E81"/>
    <w:rsid w:val="007871DB"/>
    <w:rsid w:val="0078734F"/>
    <w:rsid w:val="007876C5"/>
    <w:rsid w:val="00792C64"/>
    <w:rsid w:val="00793146"/>
    <w:rsid w:val="007934EB"/>
    <w:rsid w:val="00793F5C"/>
    <w:rsid w:val="00794C1C"/>
    <w:rsid w:val="00796068"/>
    <w:rsid w:val="00796A30"/>
    <w:rsid w:val="0079715B"/>
    <w:rsid w:val="007A0A7A"/>
    <w:rsid w:val="007A6AF8"/>
    <w:rsid w:val="007A7BC1"/>
    <w:rsid w:val="007B56B7"/>
    <w:rsid w:val="007B77C2"/>
    <w:rsid w:val="007C5B0B"/>
    <w:rsid w:val="007C6CD0"/>
    <w:rsid w:val="007D1B89"/>
    <w:rsid w:val="007D206B"/>
    <w:rsid w:val="007D6860"/>
    <w:rsid w:val="007D7567"/>
    <w:rsid w:val="007E07A6"/>
    <w:rsid w:val="007E0E45"/>
    <w:rsid w:val="007E544F"/>
    <w:rsid w:val="007E5AFA"/>
    <w:rsid w:val="007F0385"/>
    <w:rsid w:val="007F1210"/>
    <w:rsid w:val="007F3C5A"/>
    <w:rsid w:val="007F4F33"/>
    <w:rsid w:val="007F5F17"/>
    <w:rsid w:val="007F6BD3"/>
    <w:rsid w:val="00801D1A"/>
    <w:rsid w:val="008028F8"/>
    <w:rsid w:val="008029B8"/>
    <w:rsid w:val="0080773B"/>
    <w:rsid w:val="008103C5"/>
    <w:rsid w:val="00810BEA"/>
    <w:rsid w:val="0081379C"/>
    <w:rsid w:val="00815485"/>
    <w:rsid w:val="008173CF"/>
    <w:rsid w:val="0082176B"/>
    <w:rsid w:val="00822CBC"/>
    <w:rsid w:val="00823168"/>
    <w:rsid w:val="00824485"/>
    <w:rsid w:val="00825DC2"/>
    <w:rsid w:val="00837EC8"/>
    <w:rsid w:val="008417F1"/>
    <w:rsid w:val="00843024"/>
    <w:rsid w:val="0084340B"/>
    <w:rsid w:val="00844752"/>
    <w:rsid w:val="00845484"/>
    <w:rsid w:val="00847507"/>
    <w:rsid w:val="00850302"/>
    <w:rsid w:val="008531BB"/>
    <w:rsid w:val="008536A7"/>
    <w:rsid w:val="0085764B"/>
    <w:rsid w:val="0086329F"/>
    <w:rsid w:val="00865244"/>
    <w:rsid w:val="008668F7"/>
    <w:rsid w:val="0087207F"/>
    <w:rsid w:val="00873D3D"/>
    <w:rsid w:val="00874E16"/>
    <w:rsid w:val="008753EB"/>
    <w:rsid w:val="00876325"/>
    <w:rsid w:val="00876D81"/>
    <w:rsid w:val="00882F22"/>
    <w:rsid w:val="00883058"/>
    <w:rsid w:val="00884B26"/>
    <w:rsid w:val="00884F9E"/>
    <w:rsid w:val="00885841"/>
    <w:rsid w:val="00885904"/>
    <w:rsid w:val="00891F71"/>
    <w:rsid w:val="008924EC"/>
    <w:rsid w:val="00892668"/>
    <w:rsid w:val="00897076"/>
    <w:rsid w:val="008A2881"/>
    <w:rsid w:val="008A2F6E"/>
    <w:rsid w:val="008A5E0E"/>
    <w:rsid w:val="008A61AC"/>
    <w:rsid w:val="008B0C59"/>
    <w:rsid w:val="008B367D"/>
    <w:rsid w:val="008B6953"/>
    <w:rsid w:val="008B6C55"/>
    <w:rsid w:val="008B74E6"/>
    <w:rsid w:val="008C1A17"/>
    <w:rsid w:val="008C365D"/>
    <w:rsid w:val="008C44B8"/>
    <w:rsid w:val="008C46C9"/>
    <w:rsid w:val="008D0EE3"/>
    <w:rsid w:val="008D3437"/>
    <w:rsid w:val="008D757C"/>
    <w:rsid w:val="008D7591"/>
    <w:rsid w:val="008D7D2F"/>
    <w:rsid w:val="008E07DD"/>
    <w:rsid w:val="008E15F6"/>
    <w:rsid w:val="008E343D"/>
    <w:rsid w:val="008E3648"/>
    <w:rsid w:val="008E4393"/>
    <w:rsid w:val="008F2617"/>
    <w:rsid w:val="008F3037"/>
    <w:rsid w:val="008F3BB8"/>
    <w:rsid w:val="008F4461"/>
    <w:rsid w:val="008F7674"/>
    <w:rsid w:val="00900731"/>
    <w:rsid w:val="00901058"/>
    <w:rsid w:val="00901747"/>
    <w:rsid w:val="00902143"/>
    <w:rsid w:val="00904768"/>
    <w:rsid w:val="00906802"/>
    <w:rsid w:val="00907E99"/>
    <w:rsid w:val="00910C07"/>
    <w:rsid w:val="00911DB0"/>
    <w:rsid w:val="00913A21"/>
    <w:rsid w:val="009148E9"/>
    <w:rsid w:val="00916DBD"/>
    <w:rsid w:val="00920776"/>
    <w:rsid w:val="009209D4"/>
    <w:rsid w:val="00921A43"/>
    <w:rsid w:val="00926A1B"/>
    <w:rsid w:val="00927BEF"/>
    <w:rsid w:val="009315F2"/>
    <w:rsid w:val="00933DD9"/>
    <w:rsid w:val="0093445D"/>
    <w:rsid w:val="00936D79"/>
    <w:rsid w:val="00937C12"/>
    <w:rsid w:val="0094046A"/>
    <w:rsid w:val="009404B1"/>
    <w:rsid w:val="0094122D"/>
    <w:rsid w:val="009418B3"/>
    <w:rsid w:val="00944EFA"/>
    <w:rsid w:val="009455E6"/>
    <w:rsid w:val="0094781A"/>
    <w:rsid w:val="00950366"/>
    <w:rsid w:val="00950D79"/>
    <w:rsid w:val="009521D0"/>
    <w:rsid w:val="0095221B"/>
    <w:rsid w:val="00953672"/>
    <w:rsid w:val="009538A0"/>
    <w:rsid w:val="00954F34"/>
    <w:rsid w:val="0096033C"/>
    <w:rsid w:val="00961097"/>
    <w:rsid w:val="009710F5"/>
    <w:rsid w:val="0097419A"/>
    <w:rsid w:val="0097456E"/>
    <w:rsid w:val="0097554D"/>
    <w:rsid w:val="00977285"/>
    <w:rsid w:val="00980196"/>
    <w:rsid w:val="00980A3A"/>
    <w:rsid w:val="009901C3"/>
    <w:rsid w:val="00991A1D"/>
    <w:rsid w:val="00991EE0"/>
    <w:rsid w:val="0099444A"/>
    <w:rsid w:val="0099453F"/>
    <w:rsid w:val="00994E57"/>
    <w:rsid w:val="00996CAA"/>
    <w:rsid w:val="009A244C"/>
    <w:rsid w:val="009A6C23"/>
    <w:rsid w:val="009B2395"/>
    <w:rsid w:val="009B2F22"/>
    <w:rsid w:val="009B3C92"/>
    <w:rsid w:val="009B4551"/>
    <w:rsid w:val="009B5855"/>
    <w:rsid w:val="009B5C29"/>
    <w:rsid w:val="009B5C72"/>
    <w:rsid w:val="009B7CEF"/>
    <w:rsid w:val="009C115D"/>
    <w:rsid w:val="009C31EE"/>
    <w:rsid w:val="009C4D81"/>
    <w:rsid w:val="009C7146"/>
    <w:rsid w:val="009C78C3"/>
    <w:rsid w:val="009C7A16"/>
    <w:rsid w:val="009D07A1"/>
    <w:rsid w:val="009D0C04"/>
    <w:rsid w:val="009D14A7"/>
    <w:rsid w:val="009D3D36"/>
    <w:rsid w:val="009D402F"/>
    <w:rsid w:val="009D7B94"/>
    <w:rsid w:val="009E0616"/>
    <w:rsid w:val="009E1C56"/>
    <w:rsid w:val="009E55EE"/>
    <w:rsid w:val="009F05E5"/>
    <w:rsid w:val="009F081A"/>
    <w:rsid w:val="009F1DAD"/>
    <w:rsid w:val="009F45A7"/>
    <w:rsid w:val="009F46B8"/>
    <w:rsid w:val="009F605E"/>
    <w:rsid w:val="009F77CA"/>
    <w:rsid w:val="00A03D82"/>
    <w:rsid w:val="00A05A60"/>
    <w:rsid w:val="00A05C69"/>
    <w:rsid w:val="00A06827"/>
    <w:rsid w:val="00A07DA7"/>
    <w:rsid w:val="00A12660"/>
    <w:rsid w:val="00A126DC"/>
    <w:rsid w:val="00A13BC6"/>
    <w:rsid w:val="00A22A22"/>
    <w:rsid w:val="00A235CD"/>
    <w:rsid w:val="00A262BF"/>
    <w:rsid w:val="00A30016"/>
    <w:rsid w:val="00A33DC0"/>
    <w:rsid w:val="00A36EF0"/>
    <w:rsid w:val="00A43533"/>
    <w:rsid w:val="00A46865"/>
    <w:rsid w:val="00A46FCD"/>
    <w:rsid w:val="00A50620"/>
    <w:rsid w:val="00A50A8B"/>
    <w:rsid w:val="00A52540"/>
    <w:rsid w:val="00A55131"/>
    <w:rsid w:val="00A56F3D"/>
    <w:rsid w:val="00A602AC"/>
    <w:rsid w:val="00A62145"/>
    <w:rsid w:val="00A62B39"/>
    <w:rsid w:val="00A64EC4"/>
    <w:rsid w:val="00A67A99"/>
    <w:rsid w:val="00A67C47"/>
    <w:rsid w:val="00A7108D"/>
    <w:rsid w:val="00A804DF"/>
    <w:rsid w:val="00A8126B"/>
    <w:rsid w:val="00A81E07"/>
    <w:rsid w:val="00A82986"/>
    <w:rsid w:val="00A8629F"/>
    <w:rsid w:val="00A86379"/>
    <w:rsid w:val="00A86C17"/>
    <w:rsid w:val="00A9481B"/>
    <w:rsid w:val="00A95F4E"/>
    <w:rsid w:val="00AA022F"/>
    <w:rsid w:val="00AA21BA"/>
    <w:rsid w:val="00AA443A"/>
    <w:rsid w:val="00AB2094"/>
    <w:rsid w:val="00AB3DB6"/>
    <w:rsid w:val="00AB69D3"/>
    <w:rsid w:val="00AB7D42"/>
    <w:rsid w:val="00AC0326"/>
    <w:rsid w:val="00AC078D"/>
    <w:rsid w:val="00AC1A6C"/>
    <w:rsid w:val="00AC375F"/>
    <w:rsid w:val="00AC3C52"/>
    <w:rsid w:val="00AC7CE2"/>
    <w:rsid w:val="00AC7FFD"/>
    <w:rsid w:val="00AD0A11"/>
    <w:rsid w:val="00AD1202"/>
    <w:rsid w:val="00AD5928"/>
    <w:rsid w:val="00AE0A8C"/>
    <w:rsid w:val="00AE17D0"/>
    <w:rsid w:val="00AE2170"/>
    <w:rsid w:val="00AE22B4"/>
    <w:rsid w:val="00AE22D9"/>
    <w:rsid w:val="00AE2D98"/>
    <w:rsid w:val="00AE534E"/>
    <w:rsid w:val="00AE6317"/>
    <w:rsid w:val="00AF1382"/>
    <w:rsid w:val="00AF3FFC"/>
    <w:rsid w:val="00AF653A"/>
    <w:rsid w:val="00AF6699"/>
    <w:rsid w:val="00AF771E"/>
    <w:rsid w:val="00AF7DB7"/>
    <w:rsid w:val="00B00144"/>
    <w:rsid w:val="00B002CD"/>
    <w:rsid w:val="00B0327C"/>
    <w:rsid w:val="00B03F4E"/>
    <w:rsid w:val="00B06872"/>
    <w:rsid w:val="00B07904"/>
    <w:rsid w:val="00B07940"/>
    <w:rsid w:val="00B10003"/>
    <w:rsid w:val="00B10A11"/>
    <w:rsid w:val="00B10CD2"/>
    <w:rsid w:val="00B114EB"/>
    <w:rsid w:val="00B11E34"/>
    <w:rsid w:val="00B11F66"/>
    <w:rsid w:val="00B135B6"/>
    <w:rsid w:val="00B15DA8"/>
    <w:rsid w:val="00B16548"/>
    <w:rsid w:val="00B22EAC"/>
    <w:rsid w:val="00B24C05"/>
    <w:rsid w:val="00B26D36"/>
    <w:rsid w:val="00B271F5"/>
    <w:rsid w:val="00B31378"/>
    <w:rsid w:val="00B35606"/>
    <w:rsid w:val="00B37284"/>
    <w:rsid w:val="00B3764B"/>
    <w:rsid w:val="00B41D05"/>
    <w:rsid w:val="00B425E1"/>
    <w:rsid w:val="00B42F3D"/>
    <w:rsid w:val="00B45469"/>
    <w:rsid w:val="00B503C0"/>
    <w:rsid w:val="00B54645"/>
    <w:rsid w:val="00B54D5B"/>
    <w:rsid w:val="00B56180"/>
    <w:rsid w:val="00B60426"/>
    <w:rsid w:val="00B61416"/>
    <w:rsid w:val="00B61726"/>
    <w:rsid w:val="00B624A5"/>
    <w:rsid w:val="00B629E0"/>
    <w:rsid w:val="00B6312D"/>
    <w:rsid w:val="00B6394C"/>
    <w:rsid w:val="00B64D71"/>
    <w:rsid w:val="00B667DD"/>
    <w:rsid w:val="00B668C7"/>
    <w:rsid w:val="00B67371"/>
    <w:rsid w:val="00B67DBE"/>
    <w:rsid w:val="00B67EDF"/>
    <w:rsid w:val="00B73355"/>
    <w:rsid w:val="00B837F1"/>
    <w:rsid w:val="00B83D3D"/>
    <w:rsid w:val="00B939B4"/>
    <w:rsid w:val="00BA0FDA"/>
    <w:rsid w:val="00BA1B1B"/>
    <w:rsid w:val="00BA2919"/>
    <w:rsid w:val="00BA530D"/>
    <w:rsid w:val="00BA5AC5"/>
    <w:rsid w:val="00BB2117"/>
    <w:rsid w:val="00BB48EC"/>
    <w:rsid w:val="00BB638E"/>
    <w:rsid w:val="00BB652E"/>
    <w:rsid w:val="00BB69BA"/>
    <w:rsid w:val="00BB78B4"/>
    <w:rsid w:val="00BB7E00"/>
    <w:rsid w:val="00BC1BCB"/>
    <w:rsid w:val="00BC22AF"/>
    <w:rsid w:val="00BC27B3"/>
    <w:rsid w:val="00BC3502"/>
    <w:rsid w:val="00BC377E"/>
    <w:rsid w:val="00BC3858"/>
    <w:rsid w:val="00BC4508"/>
    <w:rsid w:val="00BC56AD"/>
    <w:rsid w:val="00BD108D"/>
    <w:rsid w:val="00BD244C"/>
    <w:rsid w:val="00BD2692"/>
    <w:rsid w:val="00BD3456"/>
    <w:rsid w:val="00BD44DC"/>
    <w:rsid w:val="00BD5CA8"/>
    <w:rsid w:val="00BE0387"/>
    <w:rsid w:val="00BE26CE"/>
    <w:rsid w:val="00BE42F7"/>
    <w:rsid w:val="00BF0401"/>
    <w:rsid w:val="00BF078C"/>
    <w:rsid w:val="00C0133E"/>
    <w:rsid w:val="00C02191"/>
    <w:rsid w:val="00C04102"/>
    <w:rsid w:val="00C04C64"/>
    <w:rsid w:val="00C07391"/>
    <w:rsid w:val="00C076FB"/>
    <w:rsid w:val="00C10233"/>
    <w:rsid w:val="00C113D8"/>
    <w:rsid w:val="00C13BA2"/>
    <w:rsid w:val="00C143CC"/>
    <w:rsid w:val="00C146BB"/>
    <w:rsid w:val="00C151A6"/>
    <w:rsid w:val="00C20D66"/>
    <w:rsid w:val="00C21D32"/>
    <w:rsid w:val="00C243BA"/>
    <w:rsid w:val="00C24752"/>
    <w:rsid w:val="00C255A8"/>
    <w:rsid w:val="00C26A17"/>
    <w:rsid w:val="00C26B23"/>
    <w:rsid w:val="00C30038"/>
    <w:rsid w:val="00C30531"/>
    <w:rsid w:val="00C33269"/>
    <w:rsid w:val="00C3338C"/>
    <w:rsid w:val="00C35025"/>
    <w:rsid w:val="00C437FC"/>
    <w:rsid w:val="00C45D92"/>
    <w:rsid w:val="00C47AF6"/>
    <w:rsid w:val="00C53F4D"/>
    <w:rsid w:val="00C563B1"/>
    <w:rsid w:val="00C60185"/>
    <w:rsid w:val="00C6045A"/>
    <w:rsid w:val="00C6133E"/>
    <w:rsid w:val="00C622B7"/>
    <w:rsid w:val="00C6415B"/>
    <w:rsid w:val="00C66DA5"/>
    <w:rsid w:val="00C74501"/>
    <w:rsid w:val="00C747DA"/>
    <w:rsid w:val="00C76012"/>
    <w:rsid w:val="00C774D1"/>
    <w:rsid w:val="00C804ED"/>
    <w:rsid w:val="00C86F3C"/>
    <w:rsid w:val="00C876DC"/>
    <w:rsid w:val="00C879D9"/>
    <w:rsid w:val="00C87D4B"/>
    <w:rsid w:val="00C91D92"/>
    <w:rsid w:val="00C92219"/>
    <w:rsid w:val="00C93346"/>
    <w:rsid w:val="00C9376F"/>
    <w:rsid w:val="00C93D86"/>
    <w:rsid w:val="00CA0DE9"/>
    <w:rsid w:val="00CA1904"/>
    <w:rsid w:val="00CA2A87"/>
    <w:rsid w:val="00CA2ECC"/>
    <w:rsid w:val="00CA737B"/>
    <w:rsid w:val="00CB174E"/>
    <w:rsid w:val="00CB2F95"/>
    <w:rsid w:val="00CB706D"/>
    <w:rsid w:val="00CC229F"/>
    <w:rsid w:val="00CC3062"/>
    <w:rsid w:val="00CC4125"/>
    <w:rsid w:val="00CC49BB"/>
    <w:rsid w:val="00CC5BC4"/>
    <w:rsid w:val="00CC7993"/>
    <w:rsid w:val="00CD019C"/>
    <w:rsid w:val="00CD2C57"/>
    <w:rsid w:val="00CD77B4"/>
    <w:rsid w:val="00CE20E5"/>
    <w:rsid w:val="00CE4E4E"/>
    <w:rsid w:val="00CF0982"/>
    <w:rsid w:val="00CF12B8"/>
    <w:rsid w:val="00CF2C95"/>
    <w:rsid w:val="00CF4082"/>
    <w:rsid w:val="00CF4EB9"/>
    <w:rsid w:val="00CF591E"/>
    <w:rsid w:val="00CF716B"/>
    <w:rsid w:val="00D00211"/>
    <w:rsid w:val="00D006A8"/>
    <w:rsid w:val="00D01831"/>
    <w:rsid w:val="00D05EDD"/>
    <w:rsid w:val="00D064E4"/>
    <w:rsid w:val="00D10228"/>
    <w:rsid w:val="00D10B2E"/>
    <w:rsid w:val="00D121A0"/>
    <w:rsid w:val="00D1430F"/>
    <w:rsid w:val="00D16226"/>
    <w:rsid w:val="00D17CE1"/>
    <w:rsid w:val="00D17E3A"/>
    <w:rsid w:val="00D21959"/>
    <w:rsid w:val="00D23530"/>
    <w:rsid w:val="00D24D48"/>
    <w:rsid w:val="00D251B9"/>
    <w:rsid w:val="00D266CC"/>
    <w:rsid w:val="00D26A58"/>
    <w:rsid w:val="00D30642"/>
    <w:rsid w:val="00D32671"/>
    <w:rsid w:val="00D328E4"/>
    <w:rsid w:val="00D32C12"/>
    <w:rsid w:val="00D36C91"/>
    <w:rsid w:val="00D36EC1"/>
    <w:rsid w:val="00D416BB"/>
    <w:rsid w:val="00D426A9"/>
    <w:rsid w:val="00D43E9F"/>
    <w:rsid w:val="00D4514A"/>
    <w:rsid w:val="00D45E21"/>
    <w:rsid w:val="00D47D60"/>
    <w:rsid w:val="00D53B09"/>
    <w:rsid w:val="00D56361"/>
    <w:rsid w:val="00D56744"/>
    <w:rsid w:val="00D57637"/>
    <w:rsid w:val="00D7035C"/>
    <w:rsid w:val="00D73FDE"/>
    <w:rsid w:val="00D76C3D"/>
    <w:rsid w:val="00D77B0B"/>
    <w:rsid w:val="00D81B4A"/>
    <w:rsid w:val="00D834C1"/>
    <w:rsid w:val="00D8502E"/>
    <w:rsid w:val="00D87811"/>
    <w:rsid w:val="00D87904"/>
    <w:rsid w:val="00D9055A"/>
    <w:rsid w:val="00D90E1D"/>
    <w:rsid w:val="00D95D20"/>
    <w:rsid w:val="00DA2A06"/>
    <w:rsid w:val="00DA3C29"/>
    <w:rsid w:val="00DA54BB"/>
    <w:rsid w:val="00DA5E6D"/>
    <w:rsid w:val="00DA7A9E"/>
    <w:rsid w:val="00DA7FA1"/>
    <w:rsid w:val="00DB3F2E"/>
    <w:rsid w:val="00DC49E1"/>
    <w:rsid w:val="00DC4BCE"/>
    <w:rsid w:val="00DC74CA"/>
    <w:rsid w:val="00DD0EC5"/>
    <w:rsid w:val="00DD25A2"/>
    <w:rsid w:val="00DD526B"/>
    <w:rsid w:val="00DD6A65"/>
    <w:rsid w:val="00DD6C6A"/>
    <w:rsid w:val="00DD6CF5"/>
    <w:rsid w:val="00DD6F04"/>
    <w:rsid w:val="00DE1AA0"/>
    <w:rsid w:val="00DE3431"/>
    <w:rsid w:val="00DE5BDD"/>
    <w:rsid w:val="00DE631E"/>
    <w:rsid w:val="00DE6711"/>
    <w:rsid w:val="00DE743C"/>
    <w:rsid w:val="00DF2A93"/>
    <w:rsid w:val="00DF3DD2"/>
    <w:rsid w:val="00DF4728"/>
    <w:rsid w:val="00DF70F3"/>
    <w:rsid w:val="00DF7871"/>
    <w:rsid w:val="00E0095A"/>
    <w:rsid w:val="00E01959"/>
    <w:rsid w:val="00E01D4C"/>
    <w:rsid w:val="00E02029"/>
    <w:rsid w:val="00E02083"/>
    <w:rsid w:val="00E02BFB"/>
    <w:rsid w:val="00E0411A"/>
    <w:rsid w:val="00E050F8"/>
    <w:rsid w:val="00E075DC"/>
    <w:rsid w:val="00E10FB4"/>
    <w:rsid w:val="00E13D91"/>
    <w:rsid w:val="00E13F95"/>
    <w:rsid w:val="00E14867"/>
    <w:rsid w:val="00E17BED"/>
    <w:rsid w:val="00E226A5"/>
    <w:rsid w:val="00E23411"/>
    <w:rsid w:val="00E234B2"/>
    <w:rsid w:val="00E25092"/>
    <w:rsid w:val="00E26613"/>
    <w:rsid w:val="00E27706"/>
    <w:rsid w:val="00E27A07"/>
    <w:rsid w:val="00E3006B"/>
    <w:rsid w:val="00E30EEB"/>
    <w:rsid w:val="00E30F27"/>
    <w:rsid w:val="00E33463"/>
    <w:rsid w:val="00E334D5"/>
    <w:rsid w:val="00E33B84"/>
    <w:rsid w:val="00E34A66"/>
    <w:rsid w:val="00E34BA1"/>
    <w:rsid w:val="00E366EE"/>
    <w:rsid w:val="00E36C10"/>
    <w:rsid w:val="00E37C77"/>
    <w:rsid w:val="00E410ED"/>
    <w:rsid w:val="00E42C01"/>
    <w:rsid w:val="00E4333A"/>
    <w:rsid w:val="00E44995"/>
    <w:rsid w:val="00E44E11"/>
    <w:rsid w:val="00E45AFA"/>
    <w:rsid w:val="00E556EC"/>
    <w:rsid w:val="00E55C4A"/>
    <w:rsid w:val="00E57490"/>
    <w:rsid w:val="00E574CD"/>
    <w:rsid w:val="00E57AEA"/>
    <w:rsid w:val="00E61430"/>
    <w:rsid w:val="00E634A3"/>
    <w:rsid w:val="00E63604"/>
    <w:rsid w:val="00E6365E"/>
    <w:rsid w:val="00E6464D"/>
    <w:rsid w:val="00E668E0"/>
    <w:rsid w:val="00E66EE9"/>
    <w:rsid w:val="00E676AD"/>
    <w:rsid w:val="00E67893"/>
    <w:rsid w:val="00E72CA7"/>
    <w:rsid w:val="00E76D9F"/>
    <w:rsid w:val="00E827D3"/>
    <w:rsid w:val="00E83D1C"/>
    <w:rsid w:val="00E901D1"/>
    <w:rsid w:val="00E90FC9"/>
    <w:rsid w:val="00E93CB5"/>
    <w:rsid w:val="00E94E13"/>
    <w:rsid w:val="00E95C8D"/>
    <w:rsid w:val="00E95D3F"/>
    <w:rsid w:val="00E968CD"/>
    <w:rsid w:val="00E96F21"/>
    <w:rsid w:val="00EA0297"/>
    <w:rsid w:val="00EA0A36"/>
    <w:rsid w:val="00EA19A8"/>
    <w:rsid w:val="00EA23BE"/>
    <w:rsid w:val="00EA470A"/>
    <w:rsid w:val="00EA4E42"/>
    <w:rsid w:val="00EA5351"/>
    <w:rsid w:val="00EA5972"/>
    <w:rsid w:val="00EA5EE3"/>
    <w:rsid w:val="00EA7BF5"/>
    <w:rsid w:val="00EB1F82"/>
    <w:rsid w:val="00EB2352"/>
    <w:rsid w:val="00EB3038"/>
    <w:rsid w:val="00EB3584"/>
    <w:rsid w:val="00EB46B4"/>
    <w:rsid w:val="00EB5F4D"/>
    <w:rsid w:val="00EB6120"/>
    <w:rsid w:val="00EB7FB3"/>
    <w:rsid w:val="00EC0E6D"/>
    <w:rsid w:val="00EC216A"/>
    <w:rsid w:val="00EC3D43"/>
    <w:rsid w:val="00EC46E7"/>
    <w:rsid w:val="00EC583F"/>
    <w:rsid w:val="00EC614E"/>
    <w:rsid w:val="00ED02C1"/>
    <w:rsid w:val="00ED2AEA"/>
    <w:rsid w:val="00ED369E"/>
    <w:rsid w:val="00ED36EA"/>
    <w:rsid w:val="00ED62A5"/>
    <w:rsid w:val="00ED6C15"/>
    <w:rsid w:val="00ED7034"/>
    <w:rsid w:val="00EE02B7"/>
    <w:rsid w:val="00EE1B0B"/>
    <w:rsid w:val="00EE2AFF"/>
    <w:rsid w:val="00EE485D"/>
    <w:rsid w:val="00EE6126"/>
    <w:rsid w:val="00EF231E"/>
    <w:rsid w:val="00EF30BD"/>
    <w:rsid w:val="00EF5365"/>
    <w:rsid w:val="00EF6567"/>
    <w:rsid w:val="00F01A99"/>
    <w:rsid w:val="00F01D76"/>
    <w:rsid w:val="00F0399E"/>
    <w:rsid w:val="00F05522"/>
    <w:rsid w:val="00F06153"/>
    <w:rsid w:val="00F063E8"/>
    <w:rsid w:val="00F06C3D"/>
    <w:rsid w:val="00F06CF1"/>
    <w:rsid w:val="00F07613"/>
    <w:rsid w:val="00F127B0"/>
    <w:rsid w:val="00F12957"/>
    <w:rsid w:val="00F14F27"/>
    <w:rsid w:val="00F15FD3"/>
    <w:rsid w:val="00F20D76"/>
    <w:rsid w:val="00F21C2C"/>
    <w:rsid w:val="00F22432"/>
    <w:rsid w:val="00F23076"/>
    <w:rsid w:val="00F23B78"/>
    <w:rsid w:val="00F24415"/>
    <w:rsid w:val="00F34F6F"/>
    <w:rsid w:val="00F42357"/>
    <w:rsid w:val="00F42DCE"/>
    <w:rsid w:val="00F44C35"/>
    <w:rsid w:val="00F44CAF"/>
    <w:rsid w:val="00F471E3"/>
    <w:rsid w:val="00F504D3"/>
    <w:rsid w:val="00F53E8E"/>
    <w:rsid w:val="00F54D5A"/>
    <w:rsid w:val="00F56FA1"/>
    <w:rsid w:val="00F57E35"/>
    <w:rsid w:val="00F61765"/>
    <w:rsid w:val="00F62A8B"/>
    <w:rsid w:val="00F673C0"/>
    <w:rsid w:val="00F707CC"/>
    <w:rsid w:val="00F712CA"/>
    <w:rsid w:val="00F72589"/>
    <w:rsid w:val="00F750EE"/>
    <w:rsid w:val="00F75E9D"/>
    <w:rsid w:val="00F80483"/>
    <w:rsid w:val="00F825B6"/>
    <w:rsid w:val="00F8395D"/>
    <w:rsid w:val="00F8429A"/>
    <w:rsid w:val="00F84371"/>
    <w:rsid w:val="00F862F0"/>
    <w:rsid w:val="00F86E52"/>
    <w:rsid w:val="00F90086"/>
    <w:rsid w:val="00F911EC"/>
    <w:rsid w:val="00F93F7E"/>
    <w:rsid w:val="00FA0B53"/>
    <w:rsid w:val="00FA27DA"/>
    <w:rsid w:val="00FA4067"/>
    <w:rsid w:val="00FA44E6"/>
    <w:rsid w:val="00FB0D75"/>
    <w:rsid w:val="00FB20AA"/>
    <w:rsid w:val="00FB2918"/>
    <w:rsid w:val="00FC2719"/>
    <w:rsid w:val="00FC5062"/>
    <w:rsid w:val="00FC689C"/>
    <w:rsid w:val="00FC6E33"/>
    <w:rsid w:val="00FD096C"/>
    <w:rsid w:val="00FD0C56"/>
    <w:rsid w:val="00FD2530"/>
    <w:rsid w:val="00FD2601"/>
    <w:rsid w:val="00FD3EAE"/>
    <w:rsid w:val="00FE0760"/>
    <w:rsid w:val="00FE14FD"/>
    <w:rsid w:val="00FE1C12"/>
    <w:rsid w:val="00FE2220"/>
    <w:rsid w:val="00FE2D52"/>
    <w:rsid w:val="00FE474B"/>
    <w:rsid w:val="00FE592D"/>
    <w:rsid w:val="00FE75D2"/>
    <w:rsid w:val="00FE7F0C"/>
    <w:rsid w:val="00FF024B"/>
    <w:rsid w:val="00FF1711"/>
    <w:rsid w:val="00FF41E5"/>
    <w:rsid w:val="00FF446C"/>
    <w:rsid w:val="00FF5709"/>
    <w:rsid w:val="00FF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A2C1E"/>
  <w15:docId w15:val="{7108EF39-8B7E-456B-9753-39145E92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05"/>
  </w:style>
  <w:style w:type="paragraph" w:styleId="Heading1">
    <w:name w:val="heading 1"/>
    <w:basedOn w:val="Normal"/>
    <w:next w:val="Normal"/>
    <w:qFormat/>
    <w:rsid w:val="006C0A05"/>
    <w:pPr>
      <w:keepNext/>
      <w:tabs>
        <w:tab w:val="left" w:pos="720"/>
        <w:tab w:val="left" w:pos="1440"/>
        <w:tab w:val="left" w:pos="2160"/>
        <w:tab w:val="left" w:pos="2880"/>
        <w:tab w:val="left" w:pos="9360"/>
      </w:tabs>
      <w:spacing w:line="240" w:lineRule="exact"/>
      <w:ind w:left="-720" w:right="-432"/>
      <w:outlineLvl w:val="0"/>
    </w:pPr>
    <w:rPr>
      <w:rFonts w:ascii="Courier New" w:hAnsi="Courier New"/>
      <w:b/>
      <w:u w:val="single"/>
    </w:rPr>
  </w:style>
  <w:style w:type="paragraph" w:styleId="Heading2">
    <w:name w:val="heading 2"/>
    <w:basedOn w:val="Normal"/>
    <w:next w:val="Normal"/>
    <w:qFormat/>
    <w:rsid w:val="006C0A05"/>
    <w:pPr>
      <w:keepNext/>
      <w:tabs>
        <w:tab w:val="left" w:pos="720"/>
        <w:tab w:val="left" w:pos="1440"/>
        <w:tab w:val="left" w:pos="2160"/>
        <w:tab w:val="left" w:pos="2880"/>
        <w:tab w:val="left" w:pos="9360"/>
      </w:tabs>
      <w:spacing w:line="240" w:lineRule="exact"/>
      <w:ind w:left="-1260" w:right="-432" w:firstLine="540"/>
      <w:outlineLvl w:val="1"/>
    </w:pPr>
    <w:rPr>
      <w:rFonts w:ascii="Courier New" w:hAnsi="Courier New"/>
      <w:b/>
      <w:u w:val="single"/>
    </w:rPr>
  </w:style>
  <w:style w:type="paragraph" w:styleId="Heading3">
    <w:name w:val="heading 3"/>
    <w:basedOn w:val="Normal"/>
    <w:next w:val="Normal"/>
    <w:qFormat/>
    <w:rsid w:val="006C0A05"/>
    <w:pPr>
      <w:keepNext/>
      <w:tabs>
        <w:tab w:val="left" w:pos="720"/>
        <w:tab w:val="left" w:pos="1440"/>
        <w:tab w:val="left" w:pos="2160"/>
        <w:tab w:val="left" w:pos="2880"/>
        <w:tab w:val="left" w:pos="9360"/>
      </w:tabs>
      <w:spacing w:line="240" w:lineRule="exact"/>
      <w:outlineLvl w:val="2"/>
    </w:pPr>
    <w:rPr>
      <w:rFonts w:ascii="Courier New" w:hAnsi="Courier New"/>
      <w:u w:val="single"/>
    </w:rPr>
  </w:style>
  <w:style w:type="paragraph" w:styleId="Heading4">
    <w:name w:val="heading 4"/>
    <w:basedOn w:val="Normal"/>
    <w:next w:val="Normal"/>
    <w:qFormat/>
    <w:rsid w:val="006C0A05"/>
    <w:pPr>
      <w:keepNext/>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outlineLvl w:val="3"/>
    </w:pPr>
    <w:rPr>
      <w:rFonts w:ascii="Courier New" w:hAnsi="Courier New"/>
      <w:sz w:val="24"/>
      <w:u w:val="single"/>
    </w:rPr>
  </w:style>
  <w:style w:type="paragraph" w:styleId="Heading5">
    <w:name w:val="heading 5"/>
    <w:basedOn w:val="Normal"/>
    <w:next w:val="Normal"/>
    <w:qFormat/>
    <w:rsid w:val="006C0A05"/>
    <w:pPr>
      <w:keepNext/>
      <w:ind w:left="2880"/>
      <w:outlineLvl w:val="4"/>
    </w:pPr>
    <w:rPr>
      <w:rFonts w:ascii="Arial" w:hAnsi="Arial"/>
      <w:b/>
      <w:snapToGrid w:val="0"/>
    </w:rPr>
  </w:style>
  <w:style w:type="paragraph" w:styleId="Heading6">
    <w:name w:val="heading 6"/>
    <w:basedOn w:val="Normal"/>
    <w:next w:val="Normal"/>
    <w:qFormat/>
    <w:rsid w:val="006C0A05"/>
    <w:pPr>
      <w:keepNext/>
      <w:tabs>
        <w:tab w:val="left" w:pos="720"/>
        <w:tab w:val="left" w:pos="1080"/>
        <w:tab w:val="decimal" w:pos="1260"/>
        <w:tab w:val="left" w:pos="1440"/>
        <w:tab w:val="decimal" w:pos="1980"/>
        <w:tab w:val="left" w:pos="2160"/>
        <w:tab w:val="decimal" w:pos="2700"/>
        <w:tab w:val="left" w:pos="2880"/>
        <w:tab w:val="left" w:pos="9070"/>
        <w:tab w:val="left" w:pos="9360"/>
      </w:tabs>
      <w:spacing w:line="240" w:lineRule="exact"/>
      <w:outlineLvl w:val="5"/>
    </w:pPr>
    <w:rPr>
      <w:rFonts w:ascii="Courier New" w:hAnsi="Courier New"/>
      <w:b/>
    </w:rPr>
  </w:style>
  <w:style w:type="paragraph" w:styleId="Heading7">
    <w:name w:val="heading 7"/>
    <w:basedOn w:val="Normal"/>
    <w:next w:val="Normal"/>
    <w:qFormat/>
    <w:rsid w:val="006C0A05"/>
    <w:pPr>
      <w:keepNext/>
      <w:tabs>
        <w:tab w:val="left" w:pos="720"/>
        <w:tab w:val="left" w:pos="1440"/>
        <w:tab w:val="left" w:pos="2160"/>
        <w:tab w:val="left" w:pos="2880"/>
        <w:tab w:val="left" w:pos="9360"/>
      </w:tabs>
      <w:spacing w:line="240" w:lineRule="exact"/>
      <w:outlineLvl w:val="6"/>
    </w:pPr>
    <w:rPr>
      <w:rFonts w:ascii="Courier New" w:hAnsi="Courier New"/>
      <w:b/>
      <w:i/>
      <w:u w:val="single"/>
    </w:rPr>
  </w:style>
  <w:style w:type="paragraph" w:styleId="Heading8">
    <w:name w:val="heading 8"/>
    <w:basedOn w:val="Normal"/>
    <w:next w:val="Normal"/>
    <w:qFormat/>
    <w:rsid w:val="006C0A05"/>
    <w:pPr>
      <w:keepNext/>
      <w:tabs>
        <w:tab w:val="left" w:pos="720"/>
        <w:tab w:val="left" w:pos="1080"/>
        <w:tab w:val="decimal" w:pos="1290"/>
        <w:tab w:val="left" w:pos="1440"/>
        <w:tab w:val="decimal" w:pos="1620"/>
        <w:tab w:val="decimal" w:pos="2010"/>
        <w:tab w:val="left" w:pos="2160"/>
        <w:tab w:val="decimal" w:pos="2700"/>
        <w:tab w:val="left" w:pos="2880"/>
        <w:tab w:val="decimal" w:pos="4410"/>
        <w:tab w:val="left" w:pos="9070"/>
        <w:tab w:val="left" w:pos="9360"/>
      </w:tabs>
      <w:spacing w:line="240" w:lineRule="exact"/>
      <w:outlineLvl w:val="7"/>
    </w:pPr>
    <w:rPr>
      <w:rFonts w:ascii="Arial" w:hAnsi="Arial"/>
      <w:b/>
      <w:color w:val="FF0000"/>
    </w:rPr>
  </w:style>
  <w:style w:type="paragraph" w:styleId="Heading9">
    <w:name w:val="heading 9"/>
    <w:basedOn w:val="Normal"/>
    <w:next w:val="Normal"/>
    <w:qFormat/>
    <w:rsid w:val="006C0A05"/>
    <w:pPr>
      <w:keepNext/>
      <w:tabs>
        <w:tab w:val="left" w:pos="720"/>
        <w:tab w:val="left" w:pos="860"/>
        <w:tab w:val="left" w:pos="1440"/>
        <w:tab w:val="left" w:pos="2160"/>
        <w:tab w:val="left" w:pos="2880"/>
        <w:tab w:val="left" w:pos="3310"/>
        <w:tab w:val="left" w:pos="5320"/>
        <w:tab w:val="decimal" w:pos="5900"/>
        <w:tab w:val="decimal" w:pos="7770"/>
        <w:tab w:val="left" w:pos="9360"/>
      </w:tabs>
      <w:spacing w:line="240" w:lineRule="exact"/>
      <w:outlineLvl w:val="8"/>
    </w:pPr>
    <w:rPr>
      <w:rFonts w:ascii="Courier New" w:hAnsi="Courier New"/>
      <w:b/>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C0A05"/>
  </w:style>
  <w:style w:type="paragraph" w:customStyle="1" w:styleId="OmniPage1">
    <w:name w:val="OmniPage #1"/>
    <w:basedOn w:val="Normal"/>
    <w:rsid w:val="006C0A05"/>
    <w:pPr>
      <w:spacing w:line="220" w:lineRule="exact"/>
    </w:pPr>
  </w:style>
  <w:style w:type="paragraph" w:styleId="BlockText">
    <w:name w:val="Block Text"/>
    <w:basedOn w:val="Normal"/>
    <w:rsid w:val="006C0A05"/>
    <w:pPr>
      <w:tabs>
        <w:tab w:val="left" w:pos="720"/>
        <w:tab w:val="left" w:pos="1440"/>
        <w:tab w:val="left" w:pos="2160"/>
        <w:tab w:val="left" w:pos="2880"/>
        <w:tab w:val="left" w:pos="9360"/>
      </w:tabs>
      <w:spacing w:line="240" w:lineRule="exact"/>
      <w:ind w:left="-1260" w:right="-432" w:firstLine="540"/>
    </w:pPr>
    <w:rPr>
      <w:rFonts w:ascii="Courier New" w:hAnsi="Courier New"/>
    </w:rPr>
  </w:style>
  <w:style w:type="character" w:styleId="Hyperlink">
    <w:name w:val="Hyperlink"/>
    <w:basedOn w:val="DefaultParagraphFont"/>
    <w:uiPriority w:val="99"/>
    <w:rsid w:val="006C0A05"/>
    <w:rPr>
      <w:color w:val="0000FF"/>
      <w:u w:val="single"/>
    </w:rPr>
  </w:style>
  <w:style w:type="paragraph" w:styleId="BodyText3">
    <w:name w:val="Body Text 3"/>
    <w:basedOn w:val="Normal"/>
    <w:rsid w:val="006C0A05"/>
    <w:pPr>
      <w:tabs>
        <w:tab w:val="left" w:pos="720"/>
        <w:tab w:val="left" w:pos="860"/>
        <w:tab w:val="left" w:pos="1440"/>
        <w:tab w:val="left" w:pos="2160"/>
        <w:tab w:val="left" w:pos="2880"/>
        <w:tab w:val="left" w:pos="3310"/>
        <w:tab w:val="decimal" w:pos="5320"/>
        <w:tab w:val="decimal" w:pos="5900"/>
        <w:tab w:val="decimal" w:pos="7770"/>
        <w:tab w:val="left" w:pos="9360"/>
      </w:tabs>
      <w:spacing w:line="240" w:lineRule="exact"/>
    </w:pPr>
    <w:rPr>
      <w:rFonts w:ascii="Courier New" w:hAnsi="Courier New"/>
      <w:color w:val="000000"/>
      <w:u w:val="single"/>
    </w:rPr>
  </w:style>
  <w:style w:type="paragraph" w:styleId="BodyText">
    <w:name w:val="Body Text"/>
    <w:basedOn w:val="Normal"/>
    <w:rsid w:val="006C0A05"/>
    <w:pPr>
      <w:tabs>
        <w:tab w:val="left" w:pos="720"/>
        <w:tab w:val="left" w:pos="1080"/>
        <w:tab w:val="decimal" w:pos="1290"/>
        <w:tab w:val="left" w:pos="1440"/>
        <w:tab w:val="decimal" w:pos="1620"/>
        <w:tab w:val="left" w:pos="2010"/>
        <w:tab w:val="left" w:pos="2160"/>
        <w:tab w:val="decimal" w:pos="2700"/>
        <w:tab w:val="decimal" w:pos="2730"/>
        <w:tab w:val="left" w:pos="2880"/>
        <w:tab w:val="decimal" w:pos="4410"/>
        <w:tab w:val="left" w:pos="9360"/>
      </w:tabs>
      <w:spacing w:line="240" w:lineRule="exact"/>
    </w:pPr>
    <w:rPr>
      <w:rFonts w:ascii="Courier New" w:hAnsi="Courier New"/>
      <w:b/>
    </w:rPr>
  </w:style>
  <w:style w:type="paragraph" w:customStyle="1" w:styleId="OmniPage2">
    <w:name w:val="OmniPage #2"/>
    <w:basedOn w:val="Normal"/>
    <w:rsid w:val="006C0A05"/>
    <w:pPr>
      <w:spacing w:line="200" w:lineRule="exact"/>
    </w:pPr>
  </w:style>
  <w:style w:type="paragraph" w:styleId="BodyTextIndent">
    <w:name w:val="Body Text Indent"/>
    <w:basedOn w:val="Normal"/>
    <w:rsid w:val="006C0A05"/>
    <w:pPr>
      <w:tabs>
        <w:tab w:val="left" w:pos="720"/>
        <w:tab w:val="decimal" w:pos="1260"/>
        <w:tab w:val="left" w:pos="1440"/>
        <w:tab w:val="decimal" w:pos="1980"/>
        <w:tab w:val="left" w:pos="2160"/>
        <w:tab w:val="decimal" w:pos="2700"/>
        <w:tab w:val="left" w:pos="2880"/>
        <w:tab w:val="left" w:pos="9360"/>
      </w:tabs>
      <w:spacing w:line="240" w:lineRule="exact"/>
      <w:ind w:left="-720"/>
    </w:pPr>
    <w:rPr>
      <w:rFonts w:ascii="Courier New" w:hAnsi="Courier New"/>
    </w:rPr>
  </w:style>
  <w:style w:type="paragraph" w:styleId="BodyTextIndent2">
    <w:name w:val="Body Text Indent 2"/>
    <w:basedOn w:val="Normal"/>
    <w:rsid w:val="006C0A05"/>
    <w:pPr>
      <w:tabs>
        <w:tab w:val="left" w:pos="720"/>
        <w:tab w:val="decimal" w:pos="1260"/>
        <w:tab w:val="left" w:pos="1440"/>
        <w:tab w:val="decimal" w:pos="1980"/>
        <w:tab w:val="left" w:pos="2160"/>
        <w:tab w:val="decimal" w:pos="2700"/>
        <w:tab w:val="left" w:pos="2880"/>
        <w:tab w:val="left" w:pos="9360"/>
      </w:tabs>
      <w:spacing w:line="240" w:lineRule="exact"/>
      <w:ind w:left="-810"/>
    </w:pPr>
    <w:rPr>
      <w:rFonts w:ascii="Courier New" w:hAnsi="Courier New"/>
    </w:rPr>
  </w:style>
  <w:style w:type="paragraph" w:customStyle="1" w:styleId="OmniPage10">
    <w:name w:val="OmniPage #10"/>
    <w:basedOn w:val="Normal"/>
    <w:rsid w:val="006C0A05"/>
    <w:pPr>
      <w:spacing w:line="240" w:lineRule="exact"/>
    </w:pPr>
  </w:style>
  <w:style w:type="paragraph" w:styleId="Header">
    <w:name w:val="header"/>
    <w:basedOn w:val="Normal"/>
    <w:link w:val="HeaderChar"/>
    <w:uiPriority w:val="99"/>
    <w:rsid w:val="006C0A05"/>
    <w:pPr>
      <w:tabs>
        <w:tab w:val="center" w:pos="4320"/>
        <w:tab w:val="right" w:pos="8640"/>
      </w:tabs>
    </w:pPr>
    <w:rPr>
      <w:sz w:val="24"/>
    </w:rPr>
  </w:style>
  <w:style w:type="character" w:styleId="PageNumber">
    <w:name w:val="page number"/>
    <w:basedOn w:val="DefaultParagraphFont"/>
    <w:rsid w:val="006C0A05"/>
  </w:style>
  <w:style w:type="paragraph" w:styleId="Footer">
    <w:name w:val="footer"/>
    <w:basedOn w:val="Normal"/>
    <w:link w:val="FooterChar"/>
    <w:uiPriority w:val="99"/>
    <w:rsid w:val="006C0A05"/>
    <w:pPr>
      <w:tabs>
        <w:tab w:val="center" w:pos="4320"/>
        <w:tab w:val="right" w:pos="8640"/>
      </w:tabs>
    </w:pPr>
    <w:rPr>
      <w:sz w:val="24"/>
    </w:rPr>
  </w:style>
  <w:style w:type="paragraph" w:customStyle="1" w:styleId="InsideAddress">
    <w:name w:val="Inside Address"/>
    <w:basedOn w:val="Normal"/>
    <w:rsid w:val="006C0A05"/>
  </w:style>
  <w:style w:type="paragraph" w:styleId="Title">
    <w:name w:val="Title"/>
    <w:basedOn w:val="Normal"/>
    <w:qFormat/>
    <w:rsid w:val="006C0A05"/>
    <w:pPr>
      <w:spacing w:before="240" w:after="60"/>
      <w:jc w:val="center"/>
      <w:outlineLvl w:val="0"/>
    </w:pPr>
    <w:rPr>
      <w:rFonts w:ascii="Arial" w:hAnsi="Arial"/>
      <w:b/>
      <w:kern w:val="28"/>
      <w:sz w:val="32"/>
    </w:rPr>
  </w:style>
  <w:style w:type="paragraph" w:styleId="Subtitle">
    <w:name w:val="Subtitle"/>
    <w:basedOn w:val="Normal"/>
    <w:qFormat/>
    <w:rsid w:val="006C0A05"/>
    <w:pPr>
      <w:spacing w:after="60"/>
      <w:jc w:val="center"/>
      <w:outlineLvl w:val="1"/>
    </w:pPr>
    <w:rPr>
      <w:rFonts w:ascii="Arial" w:hAnsi="Arial"/>
      <w:sz w:val="24"/>
    </w:rPr>
  </w:style>
  <w:style w:type="paragraph" w:customStyle="1" w:styleId="ReferenceLine">
    <w:name w:val="Reference Line"/>
    <w:basedOn w:val="BodyText"/>
    <w:rsid w:val="006C0A05"/>
    <w:pPr>
      <w:tabs>
        <w:tab w:val="clear" w:pos="720"/>
        <w:tab w:val="clear" w:pos="1080"/>
        <w:tab w:val="clear" w:pos="1290"/>
        <w:tab w:val="clear" w:pos="1440"/>
        <w:tab w:val="clear" w:pos="1620"/>
        <w:tab w:val="clear" w:pos="2010"/>
        <w:tab w:val="clear" w:pos="2160"/>
        <w:tab w:val="clear" w:pos="2700"/>
        <w:tab w:val="clear" w:pos="2730"/>
        <w:tab w:val="clear" w:pos="2880"/>
        <w:tab w:val="clear" w:pos="4410"/>
        <w:tab w:val="clear" w:pos="9360"/>
      </w:tabs>
      <w:spacing w:after="120" w:line="240" w:lineRule="auto"/>
    </w:pPr>
    <w:rPr>
      <w:rFonts w:ascii="Times New Roman" w:hAnsi="Times New Roman"/>
      <w:b w:val="0"/>
    </w:rPr>
  </w:style>
  <w:style w:type="character" w:styleId="FollowedHyperlink">
    <w:name w:val="FollowedHyperlink"/>
    <w:basedOn w:val="DefaultParagraphFont"/>
    <w:rsid w:val="006C0A05"/>
    <w:rPr>
      <w:color w:val="800080"/>
      <w:u w:val="single"/>
    </w:rPr>
  </w:style>
  <w:style w:type="paragraph" w:styleId="BodyText2">
    <w:name w:val="Body Text 2"/>
    <w:basedOn w:val="Normal"/>
    <w:rsid w:val="006C0A05"/>
    <w:pPr>
      <w:tabs>
        <w:tab w:val="left" w:pos="990"/>
      </w:tabs>
      <w:jc w:val="both"/>
    </w:pPr>
  </w:style>
  <w:style w:type="paragraph" w:styleId="BodyTextIndent3">
    <w:name w:val="Body Text Indent 3"/>
    <w:basedOn w:val="Normal"/>
    <w:rsid w:val="006C0A05"/>
    <w:pPr>
      <w:ind w:left="720"/>
    </w:pPr>
    <w:rPr>
      <w:rFonts w:ascii="Courier New" w:hAnsi="Courier New"/>
      <w:i/>
    </w:rPr>
  </w:style>
  <w:style w:type="paragraph" w:styleId="List">
    <w:name w:val="List"/>
    <w:basedOn w:val="Normal"/>
    <w:rsid w:val="006C0A05"/>
    <w:pPr>
      <w:ind w:left="360" w:hanging="360"/>
    </w:pPr>
  </w:style>
  <w:style w:type="paragraph" w:styleId="List2">
    <w:name w:val="List 2"/>
    <w:basedOn w:val="Normal"/>
    <w:rsid w:val="006C0A05"/>
    <w:pPr>
      <w:ind w:left="720" w:hanging="360"/>
    </w:pPr>
  </w:style>
  <w:style w:type="paragraph" w:styleId="ListBullet2">
    <w:name w:val="List Bullet 2"/>
    <w:basedOn w:val="Normal"/>
    <w:autoRedefine/>
    <w:rsid w:val="006C0A05"/>
    <w:rPr>
      <w:snapToGrid w:val="0"/>
      <w:sz w:val="28"/>
    </w:rPr>
  </w:style>
  <w:style w:type="paragraph" w:styleId="ListContinue">
    <w:name w:val="List Continue"/>
    <w:basedOn w:val="Normal"/>
    <w:rsid w:val="006C0A05"/>
    <w:pPr>
      <w:spacing w:after="120"/>
      <w:ind w:left="360"/>
    </w:pPr>
  </w:style>
  <w:style w:type="paragraph" w:styleId="Date">
    <w:name w:val="Date"/>
    <w:basedOn w:val="Normal"/>
    <w:next w:val="Normal"/>
    <w:rsid w:val="006C0A05"/>
  </w:style>
  <w:style w:type="paragraph" w:customStyle="1" w:styleId="H5">
    <w:name w:val="H5"/>
    <w:basedOn w:val="Normal"/>
    <w:next w:val="Normal"/>
    <w:rsid w:val="006C0A05"/>
    <w:pPr>
      <w:keepNext/>
      <w:spacing w:before="100" w:after="100"/>
      <w:outlineLvl w:val="5"/>
    </w:pPr>
    <w:rPr>
      <w:b/>
      <w:snapToGrid w:val="0"/>
    </w:rPr>
  </w:style>
  <w:style w:type="paragraph" w:styleId="BalloonText">
    <w:name w:val="Balloon Text"/>
    <w:basedOn w:val="Normal"/>
    <w:semiHidden/>
    <w:rsid w:val="006C0A05"/>
    <w:rPr>
      <w:rFonts w:ascii="Tahoma" w:hAnsi="Tahoma" w:cs="Tahoma"/>
      <w:sz w:val="16"/>
      <w:szCs w:val="16"/>
    </w:rPr>
  </w:style>
  <w:style w:type="paragraph" w:styleId="z-BottomofForm">
    <w:name w:val="HTML Bottom of Form"/>
    <w:basedOn w:val="Normal"/>
    <w:next w:val="Normal"/>
    <w:hidden/>
    <w:rsid w:val="007F6BD3"/>
    <w:pPr>
      <w:pBdr>
        <w:top w:val="single" w:sz="6" w:space="1" w:color="auto"/>
      </w:pBdr>
      <w:jc w:val="center"/>
    </w:pPr>
    <w:rPr>
      <w:rFonts w:ascii="Arial" w:hAnsi="Arial" w:cs="Arial"/>
      <w:vanish/>
      <w:sz w:val="16"/>
      <w:szCs w:val="16"/>
    </w:rPr>
  </w:style>
  <w:style w:type="character" w:styleId="CommentReference">
    <w:name w:val="annotation reference"/>
    <w:basedOn w:val="DefaultParagraphFont"/>
    <w:semiHidden/>
    <w:rsid w:val="00994E57"/>
    <w:rPr>
      <w:sz w:val="16"/>
      <w:szCs w:val="16"/>
    </w:rPr>
  </w:style>
  <w:style w:type="paragraph" w:styleId="CommentSubject">
    <w:name w:val="annotation subject"/>
    <w:basedOn w:val="CommentText"/>
    <w:next w:val="CommentText"/>
    <w:semiHidden/>
    <w:rsid w:val="00994E57"/>
    <w:rPr>
      <w:b/>
      <w:bCs/>
    </w:rPr>
  </w:style>
  <w:style w:type="table" w:styleId="TableGrid">
    <w:name w:val="Table Grid"/>
    <w:basedOn w:val="TableNormal"/>
    <w:rsid w:val="0081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BA5AC5"/>
    <w:pPr>
      <w:shd w:val="clear" w:color="auto" w:fill="000080"/>
    </w:pPr>
    <w:rPr>
      <w:rFonts w:ascii="Tahoma" w:hAnsi="Tahoma" w:cs="Tahoma"/>
    </w:rPr>
  </w:style>
  <w:style w:type="paragraph" w:styleId="ListParagraph">
    <w:name w:val="List Paragraph"/>
    <w:basedOn w:val="Normal"/>
    <w:uiPriority w:val="34"/>
    <w:qFormat/>
    <w:rsid w:val="00650DD4"/>
    <w:pPr>
      <w:ind w:left="720"/>
      <w:contextualSpacing/>
    </w:pPr>
  </w:style>
  <w:style w:type="paragraph" w:customStyle="1" w:styleId="FAMHeading18">
    <w:name w:val="FAM Heading 18"/>
    <w:basedOn w:val="Normal"/>
    <w:next w:val="Normal"/>
    <w:rsid w:val="004E3F25"/>
    <w:pPr>
      <w:suppressAutoHyphens/>
      <w:spacing w:before="480"/>
    </w:pPr>
    <w:rPr>
      <w:rFonts w:ascii="Verdana" w:hAnsi="Verdana"/>
      <w:b/>
      <w:caps/>
      <w:color w:val="00008B"/>
      <w:sz w:val="36"/>
      <w:szCs w:val="24"/>
    </w:rPr>
  </w:style>
  <w:style w:type="paragraph" w:customStyle="1" w:styleId="Default">
    <w:name w:val="Default"/>
    <w:rsid w:val="00AF6699"/>
    <w:pPr>
      <w:widowControl w:val="0"/>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B6394C"/>
    <w:rPr>
      <w:sz w:val="24"/>
    </w:rPr>
  </w:style>
  <w:style w:type="character" w:customStyle="1" w:styleId="HeaderChar">
    <w:name w:val="Header Char"/>
    <w:basedOn w:val="DefaultParagraphFont"/>
    <w:link w:val="Header"/>
    <w:uiPriority w:val="99"/>
    <w:rsid w:val="009209D4"/>
    <w:rPr>
      <w:sz w:val="24"/>
    </w:rPr>
  </w:style>
  <w:style w:type="paragraph" w:styleId="Revision">
    <w:name w:val="Revision"/>
    <w:hidden/>
    <w:uiPriority w:val="99"/>
    <w:semiHidden/>
    <w:rsid w:val="003C3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16">
      <w:bodyDiv w:val="1"/>
      <w:marLeft w:val="0"/>
      <w:marRight w:val="0"/>
      <w:marTop w:val="0"/>
      <w:marBottom w:val="0"/>
      <w:divBdr>
        <w:top w:val="none" w:sz="0" w:space="0" w:color="auto"/>
        <w:left w:val="none" w:sz="0" w:space="0" w:color="auto"/>
        <w:bottom w:val="none" w:sz="0" w:space="0" w:color="auto"/>
        <w:right w:val="none" w:sz="0" w:space="0" w:color="auto"/>
      </w:divBdr>
    </w:div>
    <w:div w:id="2513063">
      <w:bodyDiv w:val="1"/>
      <w:marLeft w:val="0"/>
      <w:marRight w:val="0"/>
      <w:marTop w:val="0"/>
      <w:marBottom w:val="0"/>
      <w:divBdr>
        <w:top w:val="none" w:sz="0" w:space="0" w:color="auto"/>
        <w:left w:val="none" w:sz="0" w:space="0" w:color="auto"/>
        <w:bottom w:val="none" w:sz="0" w:space="0" w:color="auto"/>
        <w:right w:val="none" w:sz="0" w:space="0" w:color="auto"/>
      </w:divBdr>
    </w:div>
    <w:div w:id="5596388">
      <w:bodyDiv w:val="1"/>
      <w:marLeft w:val="0"/>
      <w:marRight w:val="0"/>
      <w:marTop w:val="0"/>
      <w:marBottom w:val="0"/>
      <w:divBdr>
        <w:top w:val="none" w:sz="0" w:space="0" w:color="auto"/>
        <w:left w:val="none" w:sz="0" w:space="0" w:color="auto"/>
        <w:bottom w:val="none" w:sz="0" w:space="0" w:color="auto"/>
        <w:right w:val="none" w:sz="0" w:space="0" w:color="auto"/>
      </w:divBdr>
    </w:div>
    <w:div w:id="44305331">
      <w:bodyDiv w:val="1"/>
      <w:marLeft w:val="0"/>
      <w:marRight w:val="0"/>
      <w:marTop w:val="0"/>
      <w:marBottom w:val="0"/>
      <w:divBdr>
        <w:top w:val="none" w:sz="0" w:space="0" w:color="auto"/>
        <w:left w:val="none" w:sz="0" w:space="0" w:color="auto"/>
        <w:bottom w:val="none" w:sz="0" w:space="0" w:color="auto"/>
        <w:right w:val="none" w:sz="0" w:space="0" w:color="auto"/>
      </w:divBdr>
    </w:div>
    <w:div w:id="52579969">
      <w:bodyDiv w:val="1"/>
      <w:marLeft w:val="0"/>
      <w:marRight w:val="0"/>
      <w:marTop w:val="0"/>
      <w:marBottom w:val="0"/>
      <w:divBdr>
        <w:top w:val="none" w:sz="0" w:space="0" w:color="auto"/>
        <w:left w:val="none" w:sz="0" w:space="0" w:color="auto"/>
        <w:bottom w:val="none" w:sz="0" w:space="0" w:color="auto"/>
        <w:right w:val="none" w:sz="0" w:space="0" w:color="auto"/>
      </w:divBdr>
    </w:div>
    <w:div w:id="55980958">
      <w:bodyDiv w:val="1"/>
      <w:marLeft w:val="0"/>
      <w:marRight w:val="0"/>
      <w:marTop w:val="0"/>
      <w:marBottom w:val="0"/>
      <w:divBdr>
        <w:top w:val="none" w:sz="0" w:space="0" w:color="auto"/>
        <w:left w:val="none" w:sz="0" w:space="0" w:color="auto"/>
        <w:bottom w:val="none" w:sz="0" w:space="0" w:color="auto"/>
        <w:right w:val="none" w:sz="0" w:space="0" w:color="auto"/>
      </w:divBdr>
    </w:div>
    <w:div w:id="80950127">
      <w:bodyDiv w:val="1"/>
      <w:marLeft w:val="0"/>
      <w:marRight w:val="0"/>
      <w:marTop w:val="0"/>
      <w:marBottom w:val="0"/>
      <w:divBdr>
        <w:top w:val="none" w:sz="0" w:space="0" w:color="auto"/>
        <w:left w:val="none" w:sz="0" w:space="0" w:color="auto"/>
        <w:bottom w:val="none" w:sz="0" w:space="0" w:color="auto"/>
        <w:right w:val="none" w:sz="0" w:space="0" w:color="auto"/>
      </w:divBdr>
    </w:div>
    <w:div w:id="101537097">
      <w:bodyDiv w:val="1"/>
      <w:marLeft w:val="0"/>
      <w:marRight w:val="0"/>
      <w:marTop w:val="0"/>
      <w:marBottom w:val="0"/>
      <w:divBdr>
        <w:top w:val="none" w:sz="0" w:space="0" w:color="auto"/>
        <w:left w:val="none" w:sz="0" w:space="0" w:color="auto"/>
        <w:bottom w:val="none" w:sz="0" w:space="0" w:color="auto"/>
        <w:right w:val="none" w:sz="0" w:space="0" w:color="auto"/>
      </w:divBdr>
    </w:div>
    <w:div w:id="116149528">
      <w:bodyDiv w:val="1"/>
      <w:marLeft w:val="0"/>
      <w:marRight w:val="0"/>
      <w:marTop w:val="0"/>
      <w:marBottom w:val="0"/>
      <w:divBdr>
        <w:top w:val="none" w:sz="0" w:space="0" w:color="auto"/>
        <w:left w:val="none" w:sz="0" w:space="0" w:color="auto"/>
        <w:bottom w:val="none" w:sz="0" w:space="0" w:color="auto"/>
        <w:right w:val="none" w:sz="0" w:space="0" w:color="auto"/>
      </w:divBdr>
    </w:div>
    <w:div w:id="421611854">
      <w:bodyDiv w:val="1"/>
      <w:marLeft w:val="0"/>
      <w:marRight w:val="0"/>
      <w:marTop w:val="0"/>
      <w:marBottom w:val="0"/>
      <w:divBdr>
        <w:top w:val="none" w:sz="0" w:space="0" w:color="auto"/>
        <w:left w:val="none" w:sz="0" w:space="0" w:color="auto"/>
        <w:bottom w:val="none" w:sz="0" w:space="0" w:color="auto"/>
        <w:right w:val="none" w:sz="0" w:space="0" w:color="auto"/>
      </w:divBdr>
    </w:div>
    <w:div w:id="558782506">
      <w:bodyDiv w:val="1"/>
      <w:marLeft w:val="0"/>
      <w:marRight w:val="0"/>
      <w:marTop w:val="0"/>
      <w:marBottom w:val="0"/>
      <w:divBdr>
        <w:top w:val="none" w:sz="0" w:space="0" w:color="auto"/>
        <w:left w:val="none" w:sz="0" w:space="0" w:color="auto"/>
        <w:bottom w:val="none" w:sz="0" w:space="0" w:color="auto"/>
        <w:right w:val="none" w:sz="0" w:space="0" w:color="auto"/>
      </w:divBdr>
    </w:div>
    <w:div w:id="636226860">
      <w:bodyDiv w:val="1"/>
      <w:marLeft w:val="0"/>
      <w:marRight w:val="0"/>
      <w:marTop w:val="0"/>
      <w:marBottom w:val="0"/>
      <w:divBdr>
        <w:top w:val="none" w:sz="0" w:space="0" w:color="auto"/>
        <w:left w:val="none" w:sz="0" w:space="0" w:color="auto"/>
        <w:bottom w:val="none" w:sz="0" w:space="0" w:color="auto"/>
        <w:right w:val="none" w:sz="0" w:space="0" w:color="auto"/>
      </w:divBdr>
    </w:div>
    <w:div w:id="639532476">
      <w:bodyDiv w:val="1"/>
      <w:marLeft w:val="0"/>
      <w:marRight w:val="0"/>
      <w:marTop w:val="0"/>
      <w:marBottom w:val="0"/>
      <w:divBdr>
        <w:top w:val="none" w:sz="0" w:space="0" w:color="auto"/>
        <w:left w:val="none" w:sz="0" w:space="0" w:color="auto"/>
        <w:bottom w:val="none" w:sz="0" w:space="0" w:color="auto"/>
        <w:right w:val="none" w:sz="0" w:space="0" w:color="auto"/>
      </w:divBdr>
    </w:div>
    <w:div w:id="643318133">
      <w:bodyDiv w:val="1"/>
      <w:marLeft w:val="0"/>
      <w:marRight w:val="0"/>
      <w:marTop w:val="0"/>
      <w:marBottom w:val="0"/>
      <w:divBdr>
        <w:top w:val="none" w:sz="0" w:space="0" w:color="auto"/>
        <w:left w:val="none" w:sz="0" w:space="0" w:color="auto"/>
        <w:bottom w:val="none" w:sz="0" w:space="0" w:color="auto"/>
        <w:right w:val="none" w:sz="0" w:space="0" w:color="auto"/>
      </w:divBdr>
    </w:div>
    <w:div w:id="656542094">
      <w:bodyDiv w:val="1"/>
      <w:marLeft w:val="0"/>
      <w:marRight w:val="0"/>
      <w:marTop w:val="0"/>
      <w:marBottom w:val="0"/>
      <w:divBdr>
        <w:top w:val="none" w:sz="0" w:space="0" w:color="auto"/>
        <w:left w:val="none" w:sz="0" w:space="0" w:color="auto"/>
        <w:bottom w:val="none" w:sz="0" w:space="0" w:color="auto"/>
        <w:right w:val="none" w:sz="0" w:space="0" w:color="auto"/>
      </w:divBdr>
    </w:div>
    <w:div w:id="897475363">
      <w:bodyDiv w:val="1"/>
      <w:marLeft w:val="0"/>
      <w:marRight w:val="0"/>
      <w:marTop w:val="0"/>
      <w:marBottom w:val="0"/>
      <w:divBdr>
        <w:top w:val="none" w:sz="0" w:space="0" w:color="auto"/>
        <w:left w:val="none" w:sz="0" w:space="0" w:color="auto"/>
        <w:bottom w:val="none" w:sz="0" w:space="0" w:color="auto"/>
        <w:right w:val="none" w:sz="0" w:space="0" w:color="auto"/>
      </w:divBdr>
    </w:div>
    <w:div w:id="1050882518">
      <w:bodyDiv w:val="1"/>
      <w:marLeft w:val="0"/>
      <w:marRight w:val="0"/>
      <w:marTop w:val="0"/>
      <w:marBottom w:val="0"/>
      <w:divBdr>
        <w:top w:val="none" w:sz="0" w:space="0" w:color="auto"/>
        <w:left w:val="none" w:sz="0" w:space="0" w:color="auto"/>
        <w:bottom w:val="none" w:sz="0" w:space="0" w:color="auto"/>
        <w:right w:val="none" w:sz="0" w:space="0" w:color="auto"/>
      </w:divBdr>
    </w:div>
    <w:div w:id="1233198869">
      <w:bodyDiv w:val="1"/>
      <w:marLeft w:val="0"/>
      <w:marRight w:val="0"/>
      <w:marTop w:val="0"/>
      <w:marBottom w:val="0"/>
      <w:divBdr>
        <w:top w:val="none" w:sz="0" w:space="0" w:color="auto"/>
        <w:left w:val="none" w:sz="0" w:space="0" w:color="auto"/>
        <w:bottom w:val="none" w:sz="0" w:space="0" w:color="auto"/>
        <w:right w:val="none" w:sz="0" w:space="0" w:color="auto"/>
      </w:divBdr>
    </w:div>
    <w:div w:id="1250385133">
      <w:bodyDiv w:val="1"/>
      <w:marLeft w:val="0"/>
      <w:marRight w:val="0"/>
      <w:marTop w:val="0"/>
      <w:marBottom w:val="0"/>
      <w:divBdr>
        <w:top w:val="none" w:sz="0" w:space="0" w:color="auto"/>
        <w:left w:val="none" w:sz="0" w:space="0" w:color="auto"/>
        <w:bottom w:val="none" w:sz="0" w:space="0" w:color="auto"/>
        <w:right w:val="none" w:sz="0" w:space="0" w:color="auto"/>
      </w:divBdr>
    </w:div>
    <w:div w:id="1273365182">
      <w:bodyDiv w:val="1"/>
      <w:marLeft w:val="0"/>
      <w:marRight w:val="0"/>
      <w:marTop w:val="0"/>
      <w:marBottom w:val="0"/>
      <w:divBdr>
        <w:top w:val="none" w:sz="0" w:space="0" w:color="auto"/>
        <w:left w:val="none" w:sz="0" w:space="0" w:color="auto"/>
        <w:bottom w:val="none" w:sz="0" w:space="0" w:color="auto"/>
        <w:right w:val="none" w:sz="0" w:space="0" w:color="auto"/>
      </w:divBdr>
    </w:div>
    <w:div w:id="1277908349">
      <w:bodyDiv w:val="1"/>
      <w:marLeft w:val="0"/>
      <w:marRight w:val="0"/>
      <w:marTop w:val="0"/>
      <w:marBottom w:val="0"/>
      <w:divBdr>
        <w:top w:val="none" w:sz="0" w:space="0" w:color="auto"/>
        <w:left w:val="none" w:sz="0" w:space="0" w:color="auto"/>
        <w:bottom w:val="none" w:sz="0" w:space="0" w:color="auto"/>
        <w:right w:val="none" w:sz="0" w:space="0" w:color="auto"/>
      </w:divBdr>
      <w:divsChild>
        <w:div w:id="270088772">
          <w:blockQuote w:val="1"/>
          <w:marLeft w:val="71"/>
          <w:marRight w:val="720"/>
          <w:marTop w:val="100"/>
          <w:marBottom w:val="100"/>
          <w:divBdr>
            <w:top w:val="none" w:sz="0" w:space="0" w:color="auto"/>
            <w:left w:val="single" w:sz="12" w:space="4" w:color="1010FF"/>
            <w:bottom w:val="none" w:sz="0" w:space="0" w:color="auto"/>
            <w:right w:val="none" w:sz="0" w:space="0" w:color="auto"/>
          </w:divBdr>
          <w:divsChild>
            <w:div w:id="1933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53974">
      <w:bodyDiv w:val="1"/>
      <w:marLeft w:val="0"/>
      <w:marRight w:val="0"/>
      <w:marTop w:val="0"/>
      <w:marBottom w:val="0"/>
      <w:divBdr>
        <w:top w:val="none" w:sz="0" w:space="0" w:color="auto"/>
        <w:left w:val="none" w:sz="0" w:space="0" w:color="auto"/>
        <w:bottom w:val="none" w:sz="0" w:space="0" w:color="auto"/>
        <w:right w:val="none" w:sz="0" w:space="0" w:color="auto"/>
      </w:divBdr>
    </w:div>
    <w:div w:id="1340816369">
      <w:bodyDiv w:val="1"/>
      <w:marLeft w:val="0"/>
      <w:marRight w:val="0"/>
      <w:marTop w:val="0"/>
      <w:marBottom w:val="0"/>
      <w:divBdr>
        <w:top w:val="none" w:sz="0" w:space="0" w:color="auto"/>
        <w:left w:val="none" w:sz="0" w:space="0" w:color="auto"/>
        <w:bottom w:val="none" w:sz="0" w:space="0" w:color="auto"/>
        <w:right w:val="none" w:sz="0" w:space="0" w:color="auto"/>
      </w:divBdr>
    </w:div>
    <w:div w:id="1416245167">
      <w:bodyDiv w:val="1"/>
      <w:marLeft w:val="0"/>
      <w:marRight w:val="0"/>
      <w:marTop w:val="0"/>
      <w:marBottom w:val="0"/>
      <w:divBdr>
        <w:top w:val="none" w:sz="0" w:space="0" w:color="auto"/>
        <w:left w:val="none" w:sz="0" w:space="0" w:color="auto"/>
        <w:bottom w:val="none" w:sz="0" w:space="0" w:color="auto"/>
        <w:right w:val="none" w:sz="0" w:space="0" w:color="auto"/>
      </w:divBdr>
    </w:div>
    <w:div w:id="1583221983">
      <w:bodyDiv w:val="1"/>
      <w:marLeft w:val="0"/>
      <w:marRight w:val="0"/>
      <w:marTop w:val="0"/>
      <w:marBottom w:val="0"/>
      <w:divBdr>
        <w:top w:val="none" w:sz="0" w:space="0" w:color="auto"/>
        <w:left w:val="none" w:sz="0" w:space="0" w:color="auto"/>
        <w:bottom w:val="none" w:sz="0" w:space="0" w:color="auto"/>
        <w:right w:val="none" w:sz="0" w:space="0" w:color="auto"/>
      </w:divBdr>
    </w:div>
    <w:div w:id="1608657440">
      <w:bodyDiv w:val="1"/>
      <w:marLeft w:val="0"/>
      <w:marRight w:val="0"/>
      <w:marTop w:val="0"/>
      <w:marBottom w:val="0"/>
      <w:divBdr>
        <w:top w:val="none" w:sz="0" w:space="0" w:color="auto"/>
        <w:left w:val="none" w:sz="0" w:space="0" w:color="auto"/>
        <w:bottom w:val="none" w:sz="0" w:space="0" w:color="auto"/>
        <w:right w:val="none" w:sz="0" w:space="0" w:color="auto"/>
      </w:divBdr>
    </w:div>
    <w:div w:id="1628853322">
      <w:bodyDiv w:val="1"/>
      <w:marLeft w:val="0"/>
      <w:marRight w:val="0"/>
      <w:marTop w:val="0"/>
      <w:marBottom w:val="0"/>
      <w:divBdr>
        <w:top w:val="none" w:sz="0" w:space="0" w:color="auto"/>
        <w:left w:val="none" w:sz="0" w:space="0" w:color="auto"/>
        <w:bottom w:val="none" w:sz="0" w:space="0" w:color="auto"/>
        <w:right w:val="none" w:sz="0" w:space="0" w:color="auto"/>
      </w:divBdr>
    </w:div>
    <w:div w:id="1814567181">
      <w:bodyDiv w:val="1"/>
      <w:marLeft w:val="0"/>
      <w:marRight w:val="0"/>
      <w:marTop w:val="0"/>
      <w:marBottom w:val="0"/>
      <w:divBdr>
        <w:top w:val="none" w:sz="0" w:space="0" w:color="auto"/>
        <w:left w:val="none" w:sz="0" w:space="0" w:color="auto"/>
        <w:bottom w:val="none" w:sz="0" w:space="0" w:color="auto"/>
        <w:right w:val="none" w:sz="0" w:space="0" w:color="auto"/>
      </w:divBdr>
    </w:div>
    <w:div w:id="188934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iga-Shipping@state.gov" TargetMode="External"/><Relationship Id="rId18" Type="http://schemas.openxmlformats.org/officeDocument/2006/relationships/hyperlink" Target="mailto:Riga-Shipping@state.gov" TargetMode="External"/><Relationship Id="rId26" Type="http://schemas.openxmlformats.org/officeDocument/2006/relationships/hyperlink" Target="mailto:Riga-Shipping@state.gov" TargetMode="External"/><Relationship Id="rId3" Type="http://schemas.openxmlformats.org/officeDocument/2006/relationships/styles" Target="styles.xml"/><Relationship Id="rId21" Type="http://schemas.openxmlformats.org/officeDocument/2006/relationships/hyperlink" Target="mailto:Riga-Shipping@state.gov"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PHIS" TargetMode="External"/><Relationship Id="rId17" Type="http://schemas.openxmlformats.org/officeDocument/2006/relationships/hyperlink" Target="mailto:Riga-Shipping@state.gov" TargetMode="External"/><Relationship Id="rId25" Type="http://schemas.openxmlformats.org/officeDocument/2006/relationships/hyperlink" Target="mailto:ALMArchive@State.gov"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iga-Shipping@state.gov" TargetMode="External"/><Relationship Id="rId20" Type="http://schemas.openxmlformats.org/officeDocument/2006/relationships/hyperlink" Target="mailto:Riga-Shipping@state.gov" TargetMode="External"/><Relationship Id="rId29" Type="http://schemas.openxmlformats.org/officeDocument/2006/relationships/hyperlink" Target="mailto:riga.billing.office@stat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HIS" TargetMode="External"/><Relationship Id="rId24" Type="http://schemas.openxmlformats.org/officeDocument/2006/relationships/hyperlink" Target="mailto:Riga-Shipping@state.gov"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iga-Shipping@state.gov" TargetMode="External"/><Relationship Id="rId23" Type="http://schemas.openxmlformats.org/officeDocument/2006/relationships/hyperlink" Target="mailto:Riga-Shipping@state.gov" TargetMode="External"/><Relationship Id="rId28" Type="http://schemas.openxmlformats.org/officeDocument/2006/relationships/hyperlink" Target="mailto:Riga-Shipping@state.gov" TargetMode="External"/><Relationship Id="rId36" Type="http://schemas.openxmlformats.org/officeDocument/2006/relationships/glossaryDocument" Target="glossary/document.xml"/><Relationship Id="rId10" Type="http://schemas.openxmlformats.org/officeDocument/2006/relationships/hyperlink" Target="http://www.APHIS" TargetMode="External"/><Relationship Id="rId19" Type="http://schemas.openxmlformats.org/officeDocument/2006/relationships/hyperlink" Target="mailto:" TargetMode="External"/><Relationship Id="rId31" Type="http://schemas.openxmlformats.org/officeDocument/2006/relationships/hyperlink" Target="mailto:Riga-Shipping@state.gov" TargetMode="External"/><Relationship Id="rId4" Type="http://schemas.openxmlformats.org/officeDocument/2006/relationships/settings" Target="settings.xml"/><Relationship Id="rId9" Type="http://schemas.openxmlformats.org/officeDocument/2006/relationships/hyperlink" Target="mailto:Riga-ProcurementSection@state.gov" TargetMode="External"/><Relationship Id="rId14" Type="http://schemas.openxmlformats.org/officeDocument/2006/relationships/hyperlink" Target="http://www.APHIS" TargetMode="External"/><Relationship Id="rId22" Type="http://schemas.openxmlformats.org/officeDocument/2006/relationships/hyperlink" Target="mailto:Riga-Shipping@state.gov" TargetMode="External"/><Relationship Id="rId27" Type="http://schemas.openxmlformats.org/officeDocument/2006/relationships/hyperlink" Target="mailto:Riga-Shipping@state.gov" TargetMode="External"/><Relationship Id="rId30" Type="http://schemas.openxmlformats.org/officeDocument/2006/relationships/hyperlink" Target="http://www.APHIS"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E7001A92B84581AF29CCDC9770FD52"/>
        <w:category>
          <w:name w:val="General"/>
          <w:gallery w:val="placeholder"/>
        </w:category>
        <w:types>
          <w:type w:val="bbPlcHdr"/>
        </w:types>
        <w:behaviors>
          <w:behavior w:val="content"/>
        </w:behaviors>
        <w:guid w:val="{9F158DD2-EF53-439B-B744-1177ABA04F4D}"/>
      </w:docPartPr>
      <w:docPartBody>
        <w:p w:rsidR="00426CFF" w:rsidRDefault="00670379" w:rsidP="00670379">
          <w:pPr>
            <w:pStyle w:val="77E7001A92B84581AF29CCDC9770FD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670379"/>
    <w:rsid w:val="00011435"/>
    <w:rsid w:val="00025577"/>
    <w:rsid w:val="000355FD"/>
    <w:rsid w:val="00045CC7"/>
    <w:rsid w:val="00072B95"/>
    <w:rsid w:val="001749B7"/>
    <w:rsid w:val="00277094"/>
    <w:rsid w:val="002C51F8"/>
    <w:rsid w:val="002E6468"/>
    <w:rsid w:val="00382815"/>
    <w:rsid w:val="003913E7"/>
    <w:rsid w:val="003A5E21"/>
    <w:rsid w:val="003D1251"/>
    <w:rsid w:val="004042AD"/>
    <w:rsid w:val="00420079"/>
    <w:rsid w:val="00426CFF"/>
    <w:rsid w:val="00427F1E"/>
    <w:rsid w:val="00450E78"/>
    <w:rsid w:val="00477037"/>
    <w:rsid w:val="004C6600"/>
    <w:rsid w:val="005115ED"/>
    <w:rsid w:val="005C17DE"/>
    <w:rsid w:val="005D0BEC"/>
    <w:rsid w:val="005E3A1F"/>
    <w:rsid w:val="005F1755"/>
    <w:rsid w:val="006066F2"/>
    <w:rsid w:val="00623E24"/>
    <w:rsid w:val="006365B3"/>
    <w:rsid w:val="00670379"/>
    <w:rsid w:val="00697F04"/>
    <w:rsid w:val="006E315C"/>
    <w:rsid w:val="00707F7C"/>
    <w:rsid w:val="007115A4"/>
    <w:rsid w:val="00803637"/>
    <w:rsid w:val="00847606"/>
    <w:rsid w:val="008651FB"/>
    <w:rsid w:val="0087220B"/>
    <w:rsid w:val="008A34D2"/>
    <w:rsid w:val="00900CD5"/>
    <w:rsid w:val="009579AA"/>
    <w:rsid w:val="00A52456"/>
    <w:rsid w:val="00B45FD6"/>
    <w:rsid w:val="00BC46F9"/>
    <w:rsid w:val="00BD1BD6"/>
    <w:rsid w:val="00BD71A4"/>
    <w:rsid w:val="00BF7C23"/>
    <w:rsid w:val="00C20E2C"/>
    <w:rsid w:val="00C3683E"/>
    <w:rsid w:val="00C94879"/>
    <w:rsid w:val="00CE35E3"/>
    <w:rsid w:val="00D14058"/>
    <w:rsid w:val="00D37877"/>
    <w:rsid w:val="00D703BA"/>
    <w:rsid w:val="00D91147"/>
    <w:rsid w:val="00DF5BB1"/>
    <w:rsid w:val="00E1326D"/>
    <w:rsid w:val="00EB39DC"/>
    <w:rsid w:val="00F01350"/>
    <w:rsid w:val="00F53AB3"/>
    <w:rsid w:val="00F6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C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E7001A92B84581AF29CCDC9770FD52">
    <w:name w:val="77E7001A92B84581AF29CCDC9770FD52"/>
    <w:rsid w:val="00670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38D3370-A56D-4544-81BF-AD877BA6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31</Pages>
  <Words>15316</Words>
  <Characters>87305</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2018 DOS 1 Standard Tender of Service (STOS)</vt:lpstr>
    </vt:vector>
  </TitlesOfParts>
  <Company>A/FBO/RMO/I</Company>
  <LinksUpToDate>false</LinksUpToDate>
  <CharactersWithSpaces>102417</CharactersWithSpaces>
  <SharedDoc>false</SharedDoc>
  <HLinks>
    <vt:vector size="126" baseType="variant">
      <vt:variant>
        <vt:i4>6815837</vt:i4>
      </vt:variant>
      <vt:variant>
        <vt:i4>60</vt:i4>
      </vt:variant>
      <vt:variant>
        <vt:i4>0</vt:i4>
      </vt:variant>
      <vt:variant>
        <vt:i4>5</vt:i4>
      </vt:variant>
      <vt:variant>
        <vt:lpwstr>mailto:GibsonAS@state.gov</vt:lpwstr>
      </vt:variant>
      <vt:variant>
        <vt:lpwstr/>
      </vt:variant>
      <vt:variant>
        <vt:i4>1441825</vt:i4>
      </vt:variant>
      <vt:variant>
        <vt:i4>57</vt:i4>
      </vt:variant>
      <vt:variant>
        <vt:i4>0</vt:i4>
      </vt:variant>
      <vt:variant>
        <vt:i4>5</vt:i4>
      </vt:variant>
      <vt:variant>
        <vt:lpwstr>mailto:OldenCW@state.gov</vt:lpwstr>
      </vt:variant>
      <vt:variant>
        <vt:lpwstr/>
      </vt:variant>
      <vt:variant>
        <vt:i4>4784248</vt:i4>
      </vt:variant>
      <vt:variant>
        <vt:i4>54</vt:i4>
      </vt:variant>
      <vt:variant>
        <vt:i4>0</vt:i4>
      </vt:variant>
      <vt:variant>
        <vt:i4>5</vt:i4>
      </vt:variant>
      <vt:variant>
        <vt:lpwstr>mailto:daily_tender_reports@state.gov</vt:lpwstr>
      </vt:variant>
      <vt:variant>
        <vt:lpwstr/>
      </vt:variant>
      <vt:variant>
        <vt:i4>5308489</vt:i4>
      </vt:variant>
      <vt:variant>
        <vt:i4>51</vt:i4>
      </vt:variant>
      <vt:variant>
        <vt:i4>0</vt:i4>
      </vt:variant>
      <vt:variant>
        <vt:i4>5</vt:i4>
      </vt:variant>
      <vt:variant>
        <vt:lpwstr>http://www.aphis/</vt:lpwstr>
      </vt:variant>
      <vt:variant>
        <vt:lpwstr/>
      </vt:variant>
      <vt:variant>
        <vt:i4>1441833</vt:i4>
      </vt:variant>
      <vt:variant>
        <vt:i4>48</vt:i4>
      </vt:variant>
      <vt:variant>
        <vt:i4>0</vt:i4>
      </vt:variant>
      <vt:variant>
        <vt:i4>5</vt:i4>
      </vt:variant>
      <vt:variant>
        <vt:lpwstr>mailto:coynecm@state.gov</vt:lpwstr>
      </vt:variant>
      <vt:variant>
        <vt:lpwstr/>
      </vt:variant>
      <vt:variant>
        <vt:i4>5308489</vt:i4>
      </vt:variant>
      <vt:variant>
        <vt:i4>45</vt:i4>
      </vt:variant>
      <vt:variant>
        <vt:i4>0</vt:i4>
      </vt:variant>
      <vt:variant>
        <vt:i4>5</vt:i4>
      </vt:variant>
      <vt:variant>
        <vt:lpwstr>http://www.aphis/</vt:lpwstr>
      </vt:variant>
      <vt:variant>
        <vt:lpwstr/>
      </vt:variant>
      <vt:variant>
        <vt:i4>4784248</vt:i4>
      </vt:variant>
      <vt:variant>
        <vt:i4>42</vt:i4>
      </vt:variant>
      <vt:variant>
        <vt:i4>0</vt:i4>
      </vt:variant>
      <vt:variant>
        <vt:i4>5</vt:i4>
      </vt:variant>
      <vt:variant>
        <vt:lpwstr>mailto:daily_tender_reports@state.gov</vt:lpwstr>
      </vt:variant>
      <vt:variant>
        <vt:lpwstr/>
      </vt:variant>
      <vt:variant>
        <vt:i4>5308489</vt:i4>
      </vt:variant>
      <vt:variant>
        <vt:i4>39</vt:i4>
      </vt:variant>
      <vt:variant>
        <vt:i4>0</vt:i4>
      </vt:variant>
      <vt:variant>
        <vt:i4>5</vt:i4>
      </vt:variant>
      <vt:variant>
        <vt:lpwstr>http://www.aphis/</vt:lpwstr>
      </vt:variant>
      <vt:variant>
        <vt:lpwstr/>
      </vt:variant>
      <vt:variant>
        <vt:i4>5308489</vt:i4>
      </vt:variant>
      <vt:variant>
        <vt:i4>36</vt:i4>
      </vt:variant>
      <vt:variant>
        <vt:i4>0</vt:i4>
      </vt:variant>
      <vt:variant>
        <vt:i4>5</vt:i4>
      </vt:variant>
      <vt:variant>
        <vt:lpwstr>http://www.aphis/</vt:lpwstr>
      </vt:variant>
      <vt:variant>
        <vt:lpwstr/>
      </vt:variant>
      <vt:variant>
        <vt:i4>5308489</vt:i4>
      </vt:variant>
      <vt:variant>
        <vt:i4>33</vt:i4>
      </vt:variant>
      <vt:variant>
        <vt:i4>0</vt:i4>
      </vt:variant>
      <vt:variant>
        <vt:i4>5</vt:i4>
      </vt:variant>
      <vt:variant>
        <vt:lpwstr>http://www.aphis/</vt:lpwstr>
      </vt:variant>
      <vt:variant>
        <vt:lpwstr/>
      </vt:variant>
      <vt:variant>
        <vt:i4>6553690</vt:i4>
      </vt:variant>
      <vt:variant>
        <vt:i4>30</vt:i4>
      </vt:variant>
      <vt:variant>
        <vt:i4>0</vt:i4>
      </vt:variant>
      <vt:variant>
        <vt:i4>5</vt:i4>
      </vt:variant>
      <vt:variant>
        <vt:lpwstr>mailto:diffendallhl@state.gov</vt:lpwstr>
      </vt:variant>
      <vt:variant>
        <vt:lpwstr/>
      </vt:variant>
      <vt:variant>
        <vt:i4>7340101</vt:i4>
      </vt:variant>
      <vt:variant>
        <vt:i4>27</vt:i4>
      </vt:variant>
      <vt:variant>
        <vt:i4>0</vt:i4>
      </vt:variant>
      <vt:variant>
        <vt:i4>5</vt:i4>
      </vt:variant>
      <vt:variant>
        <vt:lpwstr>mailto:griffinsr@state.gov</vt:lpwstr>
      </vt:variant>
      <vt:variant>
        <vt:lpwstr/>
      </vt:variant>
      <vt:variant>
        <vt:i4>2162711</vt:i4>
      </vt:variant>
      <vt:variant>
        <vt:i4>24</vt:i4>
      </vt:variant>
      <vt:variant>
        <vt:i4>0</vt:i4>
      </vt:variant>
      <vt:variant>
        <vt:i4>5</vt:i4>
      </vt:variant>
      <vt:variant>
        <vt:lpwstr/>
      </vt:variant>
      <vt:variant>
        <vt:lpwstr>Section_9</vt:lpwstr>
      </vt:variant>
      <vt:variant>
        <vt:i4>2162711</vt:i4>
      </vt:variant>
      <vt:variant>
        <vt:i4>21</vt:i4>
      </vt:variant>
      <vt:variant>
        <vt:i4>0</vt:i4>
      </vt:variant>
      <vt:variant>
        <vt:i4>5</vt:i4>
      </vt:variant>
      <vt:variant>
        <vt:lpwstr/>
      </vt:variant>
      <vt:variant>
        <vt:lpwstr>Section_8</vt:lpwstr>
      </vt:variant>
      <vt:variant>
        <vt:i4>2162711</vt:i4>
      </vt:variant>
      <vt:variant>
        <vt:i4>18</vt:i4>
      </vt:variant>
      <vt:variant>
        <vt:i4>0</vt:i4>
      </vt:variant>
      <vt:variant>
        <vt:i4>5</vt:i4>
      </vt:variant>
      <vt:variant>
        <vt:lpwstr/>
      </vt:variant>
      <vt:variant>
        <vt:lpwstr>Section_7</vt:lpwstr>
      </vt:variant>
      <vt:variant>
        <vt:i4>2162711</vt:i4>
      </vt:variant>
      <vt:variant>
        <vt:i4>15</vt:i4>
      </vt:variant>
      <vt:variant>
        <vt:i4>0</vt:i4>
      </vt:variant>
      <vt:variant>
        <vt:i4>5</vt:i4>
      </vt:variant>
      <vt:variant>
        <vt:lpwstr/>
      </vt:variant>
      <vt:variant>
        <vt:lpwstr>Section_6</vt:lpwstr>
      </vt:variant>
      <vt:variant>
        <vt:i4>2162711</vt:i4>
      </vt:variant>
      <vt:variant>
        <vt:i4>12</vt:i4>
      </vt:variant>
      <vt:variant>
        <vt:i4>0</vt:i4>
      </vt:variant>
      <vt:variant>
        <vt:i4>5</vt:i4>
      </vt:variant>
      <vt:variant>
        <vt:lpwstr/>
      </vt:variant>
      <vt:variant>
        <vt:lpwstr>Section_5</vt:lpwstr>
      </vt:variant>
      <vt:variant>
        <vt:i4>2162711</vt:i4>
      </vt:variant>
      <vt:variant>
        <vt:i4>9</vt:i4>
      </vt:variant>
      <vt:variant>
        <vt:i4>0</vt:i4>
      </vt:variant>
      <vt:variant>
        <vt:i4>5</vt:i4>
      </vt:variant>
      <vt:variant>
        <vt:lpwstr/>
      </vt:variant>
      <vt:variant>
        <vt:lpwstr>Section_4</vt:lpwstr>
      </vt:variant>
      <vt:variant>
        <vt:i4>3735601</vt:i4>
      </vt:variant>
      <vt:variant>
        <vt:i4>6</vt:i4>
      </vt:variant>
      <vt:variant>
        <vt:i4>0</vt:i4>
      </vt:variant>
      <vt:variant>
        <vt:i4>5</vt:i4>
      </vt:variant>
      <vt:variant>
        <vt:lpwstr/>
      </vt:variant>
      <vt:variant>
        <vt:lpwstr>_SECTION_3_-_OFFERS OF SERVICE</vt:lpwstr>
      </vt:variant>
      <vt:variant>
        <vt:i4>2162711</vt:i4>
      </vt:variant>
      <vt:variant>
        <vt:i4>3</vt:i4>
      </vt:variant>
      <vt:variant>
        <vt:i4>0</vt:i4>
      </vt:variant>
      <vt:variant>
        <vt:i4>5</vt:i4>
      </vt:variant>
      <vt:variant>
        <vt:lpwstr/>
      </vt:variant>
      <vt:variant>
        <vt:lpwstr>Section_2</vt:lpwstr>
      </vt:variant>
      <vt:variant>
        <vt:i4>2162711</vt:i4>
      </vt:variant>
      <vt:variant>
        <vt:i4>0</vt:i4>
      </vt:variant>
      <vt:variant>
        <vt:i4>0</vt:i4>
      </vt:variant>
      <vt:variant>
        <vt:i4>5</vt:i4>
      </vt:variant>
      <vt:variant>
        <vt:lpwstr/>
      </vt:variant>
      <vt:variant>
        <vt:lpwstr>Section_1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DOS 1 Standard Tender of Service (STOS)</dc:title>
  <dc:creator>Reaver L Clements</dc:creator>
  <cp:lastModifiedBy>Sinka, Lilita X</cp:lastModifiedBy>
  <cp:revision>11</cp:revision>
  <cp:lastPrinted>2018-05-21T07:28:00Z</cp:lastPrinted>
  <dcterms:created xsi:type="dcterms:W3CDTF">2018-05-31T07:48:00Z</dcterms:created>
  <dcterms:modified xsi:type="dcterms:W3CDTF">2018-06-19T10:07:00Z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