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1DFB" w:rsidRDefault="00BB35D7" w:rsidP="006E6661">
      <w:pPr>
        <w:jc w:val="both"/>
        <w:rPr>
          <w:rFonts w:ascii="Times New Roman" w:hAnsi="Times New Roman" w:cs="Times New Roman"/>
          <w:noProof/>
          <w:sz w:val="24"/>
          <w:szCs w:val="24"/>
        </w:rPr>
      </w:pPr>
      <w:bookmarkStart w:id="0" w:name="_GoBack"/>
      <w:bookmarkEnd w:id="0"/>
      <w:r>
        <w:rPr>
          <w:rFonts w:ascii="Times New Roman" w:hAnsi="Times New Roman" w:cs="Times New Roman"/>
          <w:noProof/>
          <w:sz w:val="24"/>
          <w:szCs w:val="24"/>
        </w:rPr>
        <w:t xml:space="preserve">The U.S. Consulate in Ciudad Juarez Chihuahua, Mexico is requesting quotes for </w:t>
      </w:r>
      <w:r w:rsidR="00C26695">
        <w:rPr>
          <w:rFonts w:ascii="Times New Roman" w:hAnsi="Times New Roman" w:cs="Times New Roman"/>
          <w:noProof/>
          <w:sz w:val="24"/>
          <w:szCs w:val="24"/>
        </w:rPr>
        <w:t xml:space="preserve">gardening </w:t>
      </w:r>
      <w:r w:rsidR="009C55E0">
        <w:rPr>
          <w:rFonts w:ascii="Times New Roman" w:hAnsi="Times New Roman" w:cs="Times New Roman"/>
          <w:noProof/>
          <w:sz w:val="24"/>
          <w:szCs w:val="24"/>
        </w:rPr>
        <w:t xml:space="preserve">services </w:t>
      </w:r>
      <w:r w:rsidR="00C26695">
        <w:rPr>
          <w:rFonts w:ascii="Times New Roman" w:hAnsi="Times New Roman" w:cs="Times New Roman"/>
          <w:noProof/>
          <w:sz w:val="24"/>
          <w:szCs w:val="24"/>
        </w:rPr>
        <w:t>as per spec</w:t>
      </w:r>
      <w:r w:rsidR="0099261C">
        <w:rPr>
          <w:rFonts w:ascii="Times New Roman" w:hAnsi="Times New Roman" w:cs="Times New Roman"/>
          <w:noProof/>
          <w:sz w:val="24"/>
          <w:szCs w:val="24"/>
        </w:rPr>
        <w:t>ific</w:t>
      </w:r>
      <w:r w:rsidR="00C26695">
        <w:rPr>
          <w:rFonts w:ascii="Times New Roman" w:hAnsi="Times New Roman" w:cs="Times New Roman"/>
          <w:noProof/>
          <w:sz w:val="24"/>
          <w:szCs w:val="24"/>
        </w:rPr>
        <w:t>ations</w:t>
      </w:r>
      <w:r w:rsidR="00FE04AE">
        <w:rPr>
          <w:rFonts w:ascii="Times New Roman" w:hAnsi="Times New Roman" w:cs="Times New Roman"/>
          <w:noProof/>
          <w:sz w:val="24"/>
          <w:szCs w:val="24"/>
        </w:rPr>
        <w:t xml:space="preserve"> </w:t>
      </w:r>
      <w:r>
        <w:rPr>
          <w:rFonts w:ascii="Times New Roman" w:hAnsi="Times New Roman" w:cs="Times New Roman"/>
          <w:noProof/>
          <w:sz w:val="24"/>
          <w:szCs w:val="24"/>
        </w:rPr>
        <w:t>below. Please send al</w:t>
      </w:r>
      <w:r w:rsidR="009C55E0">
        <w:rPr>
          <w:rFonts w:ascii="Times New Roman" w:hAnsi="Times New Roman" w:cs="Times New Roman"/>
          <w:noProof/>
          <w:sz w:val="24"/>
          <w:szCs w:val="24"/>
        </w:rPr>
        <w:t xml:space="preserve">l </w:t>
      </w:r>
      <w:r w:rsidR="007E6924">
        <w:rPr>
          <w:rFonts w:ascii="Times New Roman" w:hAnsi="Times New Roman" w:cs="Times New Roman"/>
          <w:noProof/>
          <w:sz w:val="24"/>
          <w:szCs w:val="24"/>
        </w:rPr>
        <w:t>y</w:t>
      </w:r>
      <w:r w:rsidR="00E009BA">
        <w:rPr>
          <w:rFonts w:ascii="Times New Roman" w:hAnsi="Times New Roman" w:cs="Times New Roman"/>
          <w:noProof/>
          <w:sz w:val="24"/>
          <w:szCs w:val="24"/>
        </w:rPr>
        <w:t>our quotes no later than July 25</w:t>
      </w:r>
      <w:r w:rsidR="007E6924" w:rsidRPr="007E6924">
        <w:rPr>
          <w:rFonts w:ascii="Times New Roman" w:hAnsi="Times New Roman" w:cs="Times New Roman"/>
          <w:noProof/>
          <w:sz w:val="24"/>
          <w:szCs w:val="24"/>
          <w:vertAlign w:val="superscript"/>
        </w:rPr>
        <w:t>st</w:t>
      </w:r>
      <w:r w:rsidR="007E6924">
        <w:rPr>
          <w:rFonts w:ascii="Times New Roman" w:hAnsi="Times New Roman" w:cs="Times New Roman"/>
          <w:noProof/>
          <w:sz w:val="24"/>
          <w:szCs w:val="24"/>
        </w:rPr>
        <w:t xml:space="preserve"> </w:t>
      </w:r>
      <w:r>
        <w:rPr>
          <w:rFonts w:ascii="Times New Roman" w:hAnsi="Times New Roman" w:cs="Times New Roman"/>
          <w:noProof/>
          <w:sz w:val="24"/>
          <w:szCs w:val="24"/>
        </w:rPr>
        <w:t xml:space="preserve">at 4:00 pm (mountain time) to this email address </w:t>
      </w:r>
      <w:hyperlink r:id="rId8" w:history="1">
        <w:r w:rsidR="009C55E0" w:rsidRPr="00201BE5">
          <w:rPr>
            <w:rStyle w:val="Hyperlink"/>
            <w:rFonts w:ascii="Times New Roman" w:hAnsi="Times New Roman" w:cs="Times New Roman"/>
            <w:noProof/>
            <w:sz w:val="24"/>
            <w:szCs w:val="24"/>
          </w:rPr>
          <w:t>MaciasG@state.gov</w:t>
        </w:r>
      </w:hyperlink>
      <w:r>
        <w:rPr>
          <w:rFonts w:ascii="Times New Roman" w:hAnsi="Times New Roman" w:cs="Times New Roman"/>
          <w:noProof/>
          <w:sz w:val="24"/>
          <w:szCs w:val="24"/>
        </w:rPr>
        <w:t xml:space="preserve">. No quotes will be considered after this date. For U.S vendors make sure that you have a current DUNS number and that you are register in SAM otherwise your quote will not be considered. Mexican vendors have to quote in pesos unless they  have a U.S Dollars bank account in Mexico. </w:t>
      </w:r>
    </w:p>
    <w:p w:rsidR="00345A5F" w:rsidRPr="00D85168" w:rsidRDefault="00345A5F" w:rsidP="006E6661">
      <w:pPr>
        <w:pStyle w:val="Heading5"/>
        <w:numPr>
          <w:ilvl w:val="0"/>
          <w:numId w:val="0"/>
        </w:numPr>
        <w:tabs>
          <w:tab w:val="left" w:pos="0"/>
        </w:tabs>
        <w:suppressAutoHyphens/>
        <w:jc w:val="both"/>
        <w:rPr>
          <w:b w:val="0"/>
          <w:szCs w:val="24"/>
        </w:rPr>
      </w:pPr>
      <w:r w:rsidRPr="00D85168">
        <w:rPr>
          <w:b w:val="0"/>
          <w:szCs w:val="24"/>
        </w:rPr>
        <w:t>1.</w:t>
      </w:r>
      <w:r w:rsidRPr="00D85168">
        <w:rPr>
          <w:b w:val="0"/>
          <w:szCs w:val="24"/>
        </w:rPr>
        <w:tab/>
        <w:t>PERFORMANCE WORK STATEMENT</w:t>
      </w:r>
    </w:p>
    <w:p w:rsidR="00345A5F" w:rsidRPr="00D85168" w:rsidRDefault="00345A5F" w:rsidP="006E6661">
      <w:pPr>
        <w:pStyle w:val="EndnoteText"/>
        <w:jc w:val="both"/>
        <w:rPr>
          <w:rFonts w:ascii="Times New Roman" w:hAnsi="Times New Roman"/>
          <w:szCs w:val="24"/>
        </w:rPr>
      </w:pPr>
    </w:p>
    <w:p w:rsidR="00345A5F" w:rsidRPr="00D85168" w:rsidRDefault="00345A5F" w:rsidP="006E6661">
      <w:pPr>
        <w:jc w:val="both"/>
        <w:rPr>
          <w:sz w:val="24"/>
          <w:szCs w:val="24"/>
        </w:rPr>
      </w:pPr>
      <w:r w:rsidRPr="00D85168">
        <w:rPr>
          <w:sz w:val="24"/>
          <w:szCs w:val="24"/>
        </w:rPr>
        <w:t xml:space="preserve">The purpose of this </w:t>
      </w:r>
      <w:r>
        <w:rPr>
          <w:sz w:val="24"/>
          <w:szCs w:val="24"/>
        </w:rPr>
        <w:t xml:space="preserve">statement </w:t>
      </w:r>
      <w:r w:rsidR="00C26695">
        <w:rPr>
          <w:sz w:val="24"/>
          <w:szCs w:val="24"/>
        </w:rPr>
        <w:t xml:space="preserve">of work is to request </w:t>
      </w:r>
      <w:r w:rsidRPr="00D85168">
        <w:rPr>
          <w:sz w:val="24"/>
          <w:szCs w:val="24"/>
        </w:rPr>
        <w:t xml:space="preserve">gardening services </w:t>
      </w:r>
      <w:r w:rsidR="009C55E0">
        <w:rPr>
          <w:sz w:val="24"/>
          <w:szCs w:val="24"/>
        </w:rPr>
        <w:t xml:space="preserve">for one year </w:t>
      </w:r>
      <w:r w:rsidRPr="00D85168">
        <w:rPr>
          <w:sz w:val="24"/>
          <w:szCs w:val="24"/>
        </w:rPr>
        <w:t xml:space="preserve">for real property owned or managed by the U.S. Government </w:t>
      </w:r>
      <w:r w:rsidRPr="00D85168">
        <w:rPr>
          <w:i/>
          <w:sz w:val="24"/>
          <w:szCs w:val="24"/>
        </w:rPr>
        <w:t>at</w:t>
      </w:r>
      <w:r>
        <w:rPr>
          <w:i/>
          <w:sz w:val="24"/>
          <w:szCs w:val="24"/>
        </w:rPr>
        <w:t xml:space="preserve"> Cd Juarez, Chihuahua</w:t>
      </w:r>
      <w:r w:rsidRPr="00D85168">
        <w:rPr>
          <w:b/>
          <w:i/>
          <w:sz w:val="24"/>
          <w:szCs w:val="24"/>
        </w:rPr>
        <w:t xml:space="preserve">.  </w:t>
      </w:r>
      <w:r w:rsidRPr="00D85168">
        <w:rPr>
          <w:sz w:val="24"/>
          <w:szCs w:val="24"/>
        </w:rPr>
        <w:t xml:space="preserve">The Contractor shall perform gardening services in all designated spaces.  </w:t>
      </w:r>
    </w:p>
    <w:p w:rsidR="00345A5F" w:rsidRPr="00D85168" w:rsidRDefault="00FE0E2F" w:rsidP="006E6661">
      <w:pPr>
        <w:jc w:val="both"/>
        <w:rPr>
          <w:sz w:val="24"/>
          <w:szCs w:val="24"/>
        </w:rPr>
      </w:pPr>
      <w:r>
        <w:rPr>
          <w:sz w:val="24"/>
          <w:szCs w:val="24"/>
        </w:rPr>
        <w:t>1.2.</w:t>
      </w:r>
      <w:r>
        <w:rPr>
          <w:sz w:val="24"/>
          <w:szCs w:val="24"/>
        </w:rPr>
        <w:tab/>
        <w:t>GENERAL REQUIREMENTS</w:t>
      </w:r>
    </w:p>
    <w:p w:rsidR="0027275F" w:rsidRDefault="00345A5F" w:rsidP="006E6661">
      <w:pPr>
        <w:jc w:val="both"/>
        <w:rPr>
          <w:sz w:val="24"/>
          <w:szCs w:val="24"/>
        </w:rPr>
      </w:pPr>
      <w:r w:rsidRPr="00D85168">
        <w:rPr>
          <w:sz w:val="24"/>
          <w:szCs w:val="24"/>
        </w:rPr>
        <w:t>Maintenance and appearance of the grass, shrubbery, garden areas, trees,</w:t>
      </w:r>
      <w:r>
        <w:rPr>
          <w:sz w:val="24"/>
          <w:szCs w:val="24"/>
        </w:rPr>
        <w:t xml:space="preserve"> gravel</w:t>
      </w:r>
      <w:r w:rsidRPr="00D85168">
        <w:rPr>
          <w:sz w:val="24"/>
          <w:szCs w:val="24"/>
        </w:rPr>
        <w:t xml:space="preserve"> and related landscape elements of the U.S. Post and properties are an important part of the representational responsibilities of the U.S. missi</w:t>
      </w:r>
      <w:r w:rsidR="0027275F">
        <w:rPr>
          <w:sz w:val="24"/>
          <w:szCs w:val="24"/>
        </w:rPr>
        <w:t>on.  The Government will evaluate</w:t>
      </w:r>
      <w:r w:rsidRPr="00D85168">
        <w:rPr>
          <w:sz w:val="24"/>
          <w:szCs w:val="24"/>
        </w:rPr>
        <w:t xml:space="preserve"> the Contractor’s work by the appearance of the landscape covered by this contract. </w:t>
      </w:r>
    </w:p>
    <w:p w:rsidR="0027275F" w:rsidRDefault="00345A5F" w:rsidP="006E6661">
      <w:pPr>
        <w:jc w:val="both"/>
        <w:rPr>
          <w:sz w:val="24"/>
          <w:szCs w:val="24"/>
        </w:rPr>
      </w:pPr>
      <w:r w:rsidRPr="00D85168">
        <w:rPr>
          <w:sz w:val="24"/>
          <w:szCs w:val="24"/>
        </w:rPr>
        <w:t xml:space="preserve"> The Contractor shall</w:t>
      </w:r>
      <w:r w:rsidR="0027275F">
        <w:rPr>
          <w:sz w:val="24"/>
          <w:szCs w:val="24"/>
        </w:rPr>
        <w:t>:</w:t>
      </w:r>
    </w:p>
    <w:p w:rsidR="0027275F" w:rsidRDefault="0027275F" w:rsidP="0027275F">
      <w:pPr>
        <w:pStyle w:val="ListParagraph"/>
        <w:numPr>
          <w:ilvl w:val="0"/>
          <w:numId w:val="10"/>
        </w:numPr>
        <w:jc w:val="both"/>
        <w:rPr>
          <w:sz w:val="24"/>
          <w:szCs w:val="24"/>
        </w:rPr>
      </w:pPr>
      <w:r w:rsidRPr="0027275F">
        <w:rPr>
          <w:sz w:val="24"/>
          <w:szCs w:val="24"/>
        </w:rPr>
        <w:t>P</w:t>
      </w:r>
      <w:r w:rsidR="00345A5F" w:rsidRPr="0027275F">
        <w:rPr>
          <w:sz w:val="24"/>
          <w:szCs w:val="24"/>
        </w:rPr>
        <w:t>erform complete gardening and landscape maintenance services as described in this contract for all Government properties</w:t>
      </w:r>
      <w:r>
        <w:rPr>
          <w:sz w:val="24"/>
          <w:szCs w:val="24"/>
        </w:rPr>
        <w:t xml:space="preserve"> listed in 1.14.  </w:t>
      </w:r>
    </w:p>
    <w:p w:rsidR="0027275F" w:rsidRDefault="0027275F" w:rsidP="0027275F">
      <w:pPr>
        <w:pStyle w:val="ListParagraph"/>
        <w:numPr>
          <w:ilvl w:val="0"/>
          <w:numId w:val="10"/>
        </w:numPr>
        <w:jc w:val="both"/>
        <w:rPr>
          <w:sz w:val="24"/>
          <w:szCs w:val="24"/>
        </w:rPr>
      </w:pPr>
      <w:r>
        <w:rPr>
          <w:sz w:val="24"/>
          <w:szCs w:val="24"/>
        </w:rPr>
        <w:t xml:space="preserve"> I</w:t>
      </w:r>
      <w:r w:rsidR="00345A5F" w:rsidRPr="0027275F">
        <w:rPr>
          <w:sz w:val="24"/>
          <w:szCs w:val="24"/>
        </w:rPr>
        <w:t xml:space="preserve">nclude all planning, administration, and management necessary to assure that all services comply with the contract, the COR's schedules and instructions, and all applicable laws and regulations. </w:t>
      </w:r>
    </w:p>
    <w:p w:rsidR="0027275F" w:rsidRDefault="0027275F" w:rsidP="0027275F">
      <w:pPr>
        <w:pStyle w:val="ListParagraph"/>
        <w:numPr>
          <w:ilvl w:val="0"/>
          <w:numId w:val="10"/>
        </w:numPr>
        <w:jc w:val="both"/>
        <w:rPr>
          <w:sz w:val="24"/>
          <w:szCs w:val="24"/>
        </w:rPr>
      </w:pPr>
      <w:r>
        <w:rPr>
          <w:sz w:val="24"/>
          <w:szCs w:val="24"/>
        </w:rPr>
        <w:t xml:space="preserve"> M</w:t>
      </w:r>
      <w:r w:rsidR="00345A5F" w:rsidRPr="0027275F">
        <w:rPr>
          <w:sz w:val="24"/>
          <w:szCs w:val="24"/>
        </w:rPr>
        <w:t>eet all of the standards of performance identified in the contract.</w:t>
      </w:r>
    </w:p>
    <w:p w:rsidR="00345A5F" w:rsidRPr="0027275F" w:rsidRDefault="0027275F" w:rsidP="0027275F">
      <w:pPr>
        <w:pStyle w:val="ListParagraph"/>
        <w:numPr>
          <w:ilvl w:val="0"/>
          <w:numId w:val="10"/>
        </w:numPr>
        <w:jc w:val="both"/>
        <w:rPr>
          <w:sz w:val="24"/>
          <w:szCs w:val="24"/>
        </w:rPr>
      </w:pPr>
      <w:r>
        <w:rPr>
          <w:sz w:val="24"/>
          <w:szCs w:val="24"/>
        </w:rPr>
        <w:t xml:space="preserve">  P</w:t>
      </w:r>
      <w:r w:rsidR="00345A5F" w:rsidRPr="0027275F">
        <w:rPr>
          <w:sz w:val="24"/>
          <w:szCs w:val="24"/>
        </w:rPr>
        <w:t>erform all related support functions such as supply, subcontracting, quality control, financial oversight, and maintenance of complete records and files.</w:t>
      </w:r>
    </w:p>
    <w:p w:rsidR="00345A5F" w:rsidRPr="00D85168" w:rsidRDefault="00345A5F" w:rsidP="006E6661">
      <w:pPr>
        <w:jc w:val="both"/>
        <w:rPr>
          <w:sz w:val="24"/>
          <w:szCs w:val="24"/>
        </w:rPr>
      </w:pPr>
      <w:r w:rsidRPr="00D85168">
        <w:rPr>
          <w:sz w:val="24"/>
          <w:szCs w:val="24"/>
        </w:rPr>
        <w:t>1.3.</w:t>
      </w:r>
      <w:r w:rsidRPr="00D85168">
        <w:rPr>
          <w:sz w:val="24"/>
          <w:szCs w:val="24"/>
        </w:rPr>
        <w:tab/>
        <w:t>MANAGEMENT AND SUPERVISION</w:t>
      </w:r>
    </w:p>
    <w:p w:rsidR="00345A5F" w:rsidRPr="00FE0E2F" w:rsidRDefault="00345A5F" w:rsidP="006E6661">
      <w:pPr>
        <w:jc w:val="both"/>
        <w:rPr>
          <w:sz w:val="24"/>
          <w:szCs w:val="24"/>
        </w:rPr>
      </w:pPr>
      <w:r w:rsidRPr="00D85168">
        <w:rPr>
          <w:sz w:val="24"/>
          <w:szCs w:val="24"/>
        </w:rPr>
        <w:t>1.3.1.</w:t>
      </w:r>
      <w:r w:rsidRPr="00D85168">
        <w:rPr>
          <w:sz w:val="24"/>
          <w:szCs w:val="24"/>
        </w:rPr>
        <w:tab/>
        <w:t xml:space="preserve">SUPERVISION.  The Contractor shall designate a representative who shall be responsible for on-site supervision of the Contractor's workforce at all times.  This supervisor shall be the focal point for the Contractor and shall be the point of contact </w:t>
      </w:r>
      <w:r w:rsidRPr="00D85168">
        <w:rPr>
          <w:sz w:val="24"/>
          <w:szCs w:val="24"/>
        </w:rPr>
        <w:lastRenderedPageBreak/>
        <w:t>with U.S. Government personnel.  The supervisor shall have sufficient English language skill to be able to communicate with members of the U.S. Government staff.  The supervisor shall have supervision as his or her sole function.</w:t>
      </w:r>
    </w:p>
    <w:p w:rsidR="00345A5F" w:rsidRPr="00D85168" w:rsidRDefault="00345A5F" w:rsidP="006E6661">
      <w:pPr>
        <w:jc w:val="both"/>
        <w:rPr>
          <w:sz w:val="24"/>
          <w:szCs w:val="24"/>
        </w:rPr>
      </w:pPr>
      <w:r w:rsidRPr="00D85168">
        <w:rPr>
          <w:sz w:val="24"/>
          <w:szCs w:val="24"/>
        </w:rPr>
        <w:t>1.3.2.</w:t>
      </w:r>
      <w:r w:rsidRPr="00D85168">
        <w:rPr>
          <w:sz w:val="24"/>
          <w:szCs w:val="24"/>
        </w:rPr>
        <w:tab/>
        <w:t xml:space="preserve">SCHEDULES.  The Contractor shall maintain work schedules.  The schedules shall take into consideration the hours that the staff can effectively perform their services without placing a burden on the security personnel of the Post.    The Contractor shall deliver standard services between the hours of </w:t>
      </w:r>
      <w:r>
        <w:rPr>
          <w:b/>
          <w:i/>
          <w:sz w:val="24"/>
          <w:szCs w:val="24"/>
        </w:rPr>
        <w:t>6:00</w:t>
      </w:r>
      <w:r w:rsidRPr="00D85168">
        <w:rPr>
          <w:b/>
          <w:i/>
          <w:sz w:val="24"/>
          <w:szCs w:val="24"/>
        </w:rPr>
        <w:t xml:space="preserve"> </w:t>
      </w:r>
      <w:r w:rsidRPr="00D85168">
        <w:rPr>
          <w:i/>
          <w:sz w:val="24"/>
          <w:szCs w:val="24"/>
        </w:rPr>
        <w:t xml:space="preserve">AM and </w:t>
      </w:r>
      <w:r>
        <w:rPr>
          <w:b/>
          <w:i/>
          <w:sz w:val="24"/>
          <w:szCs w:val="24"/>
        </w:rPr>
        <w:t>4:00</w:t>
      </w:r>
      <w:r w:rsidR="00400E04">
        <w:rPr>
          <w:sz w:val="24"/>
          <w:szCs w:val="24"/>
        </w:rPr>
        <w:t xml:space="preserve"> PM</w:t>
      </w:r>
      <w:r w:rsidRPr="00D85168">
        <w:rPr>
          <w:sz w:val="24"/>
          <w:szCs w:val="24"/>
        </w:rPr>
        <w:t xml:space="preserve"> Monday through Friday</w:t>
      </w:r>
      <w:r w:rsidR="00FE0E2F">
        <w:rPr>
          <w:sz w:val="24"/>
          <w:szCs w:val="24"/>
        </w:rPr>
        <w:t xml:space="preserve"> with a minimum o</w:t>
      </w:r>
      <w:r w:rsidR="006E30F0">
        <w:rPr>
          <w:sz w:val="24"/>
          <w:szCs w:val="24"/>
        </w:rPr>
        <w:t xml:space="preserve">f 1 visit and maxim of 2 visits per </w:t>
      </w:r>
      <w:r w:rsidR="00FE0E2F">
        <w:rPr>
          <w:sz w:val="24"/>
          <w:szCs w:val="24"/>
        </w:rPr>
        <w:t>week</w:t>
      </w:r>
      <w:r w:rsidRPr="00D85168">
        <w:rPr>
          <w:sz w:val="24"/>
          <w:szCs w:val="24"/>
        </w:rPr>
        <w:t xml:space="preserve">.  For those items other than routine daily services, the contractor shall provide the COR with a detailed plan </w:t>
      </w:r>
      <w:r w:rsidR="006E30F0">
        <w:rPr>
          <w:sz w:val="24"/>
          <w:szCs w:val="24"/>
        </w:rPr>
        <w:t xml:space="preserve">well as </w:t>
      </w:r>
      <w:r w:rsidRPr="00D85168">
        <w:rPr>
          <w:sz w:val="24"/>
          <w:szCs w:val="24"/>
        </w:rPr>
        <w:t>the personnel to be used and the time frame to perform the service.</w:t>
      </w:r>
    </w:p>
    <w:p w:rsidR="00345A5F" w:rsidRPr="00D85168" w:rsidRDefault="00345A5F" w:rsidP="006E6661">
      <w:pPr>
        <w:jc w:val="both"/>
        <w:rPr>
          <w:sz w:val="24"/>
          <w:szCs w:val="24"/>
        </w:rPr>
      </w:pPr>
      <w:r w:rsidRPr="00D85168">
        <w:rPr>
          <w:sz w:val="24"/>
          <w:szCs w:val="24"/>
        </w:rPr>
        <w:t>1.3.3.</w:t>
      </w:r>
      <w:r w:rsidRPr="00D85168">
        <w:rPr>
          <w:sz w:val="24"/>
          <w:szCs w:val="24"/>
        </w:rPr>
        <w:tab/>
        <w:t>QUALITY CONTROL.  The Contractor shall be responsible for quality control.  The Contractor shall perform inspection visits to the work site on a regular basis.  The Contractor shall coordinate these visits with the COR.  These visits shall be surprise inspections to those working on the contract.</w:t>
      </w:r>
      <w:r w:rsidRPr="00D85168">
        <w:rPr>
          <w:sz w:val="24"/>
          <w:szCs w:val="24"/>
        </w:rPr>
        <w:tab/>
      </w:r>
    </w:p>
    <w:p w:rsidR="00345A5F" w:rsidRPr="00D85168" w:rsidRDefault="00345A5F" w:rsidP="006E6661">
      <w:pPr>
        <w:jc w:val="both"/>
        <w:rPr>
          <w:sz w:val="24"/>
          <w:szCs w:val="24"/>
        </w:rPr>
      </w:pPr>
      <w:r w:rsidRPr="00D85168">
        <w:rPr>
          <w:sz w:val="24"/>
          <w:szCs w:val="24"/>
        </w:rPr>
        <w:t>1.3.4</w:t>
      </w:r>
      <w:r w:rsidRPr="00D85168">
        <w:rPr>
          <w:sz w:val="24"/>
          <w:szCs w:val="24"/>
        </w:rPr>
        <w:tab/>
        <w:t>TECHNICAL GUIDANCE.  The Contractor shall have the services of a trained horticulturist with experience in the climate and soil conditions found locally to give technical guidance to the Contractor's work force and to develop and guide the Contractor's programs for lawn and tree care.</w:t>
      </w:r>
    </w:p>
    <w:p w:rsidR="00345A5F" w:rsidRPr="00D85168" w:rsidRDefault="00345A5F" w:rsidP="006E6661">
      <w:pPr>
        <w:jc w:val="both"/>
        <w:rPr>
          <w:rFonts w:ascii="Times New Roman" w:hAnsi="Times New Roman"/>
          <w:szCs w:val="24"/>
        </w:rPr>
      </w:pPr>
      <w:r w:rsidRPr="00D85168">
        <w:rPr>
          <w:sz w:val="24"/>
          <w:szCs w:val="24"/>
        </w:rPr>
        <w:t>1.3.5.</w:t>
      </w:r>
      <w:r w:rsidRPr="00D85168">
        <w:rPr>
          <w:sz w:val="24"/>
          <w:szCs w:val="24"/>
        </w:rPr>
        <w:tab/>
        <w:t>GROUNDS MAINTENANCE PLAN.  The Contractor shall submit an annual Grounds Maintenance Plan that reflects the proposed frequency for meeting the requirements of this contract.  The Grounds Maintenance Plan will be developed to fit the requirements of local conditions, types of vegetation, and climate factors.  The Contractor shall submit the Grounds Maintenance Plan to the COR for approval within 30 days after contract award.</w:t>
      </w:r>
    </w:p>
    <w:p w:rsidR="00345A5F" w:rsidRPr="00D85168" w:rsidRDefault="00345A5F" w:rsidP="006E6661">
      <w:pPr>
        <w:jc w:val="both"/>
        <w:rPr>
          <w:sz w:val="24"/>
          <w:szCs w:val="24"/>
        </w:rPr>
      </w:pPr>
      <w:r w:rsidRPr="00D85168">
        <w:rPr>
          <w:sz w:val="24"/>
          <w:szCs w:val="24"/>
        </w:rPr>
        <w:t>1.4</w:t>
      </w:r>
      <w:r w:rsidRPr="00D85168">
        <w:rPr>
          <w:sz w:val="24"/>
          <w:szCs w:val="24"/>
        </w:rPr>
        <w:tab/>
        <w:t>LAWN CARE</w:t>
      </w:r>
    </w:p>
    <w:p w:rsidR="00345A5F" w:rsidRPr="00D85168" w:rsidRDefault="00345A5F" w:rsidP="006E6661">
      <w:pPr>
        <w:jc w:val="both"/>
        <w:rPr>
          <w:sz w:val="24"/>
          <w:szCs w:val="24"/>
        </w:rPr>
      </w:pPr>
      <w:r w:rsidRPr="00D85168">
        <w:rPr>
          <w:sz w:val="24"/>
          <w:szCs w:val="24"/>
        </w:rPr>
        <w:t>1.4.1.</w:t>
      </w:r>
      <w:r w:rsidRPr="00D85168">
        <w:rPr>
          <w:sz w:val="24"/>
          <w:szCs w:val="24"/>
        </w:rPr>
        <w:tab/>
        <w:t>GRASS CUTTING.  The Contractor shall mainta</w:t>
      </w:r>
      <w:r>
        <w:rPr>
          <w:sz w:val="24"/>
          <w:szCs w:val="24"/>
        </w:rPr>
        <w:t>in the height of grass between 4</w:t>
      </w:r>
      <w:r w:rsidRPr="00D85168">
        <w:rPr>
          <w:sz w:val="24"/>
          <w:szCs w:val="24"/>
        </w:rPr>
        <w:t xml:space="preserve"> and 6 centimeters</w:t>
      </w:r>
      <w:r>
        <w:rPr>
          <w:sz w:val="24"/>
          <w:szCs w:val="24"/>
        </w:rPr>
        <w:t xml:space="preserve"> or designed by COR</w:t>
      </w:r>
      <w:r w:rsidRPr="00D85168">
        <w:rPr>
          <w:sz w:val="24"/>
          <w:szCs w:val="24"/>
        </w:rPr>
        <w:t>.  The Contractor is responsible for all equipment and fuels needed to complete this task.</w:t>
      </w:r>
    </w:p>
    <w:p w:rsidR="00345A5F" w:rsidRPr="00D85168" w:rsidRDefault="00345A5F" w:rsidP="006E6661">
      <w:pPr>
        <w:jc w:val="both"/>
        <w:rPr>
          <w:sz w:val="24"/>
          <w:szCs w:val="24"/>
        </w:rPr>
      </w:pPr>
      <w:r w:rsidRPr="00D85168">
        <w:rPr>
          <w:sz w:val="24"/>
          <w:szCs w:val="24"/>
        </w:rPr>
        <w:t>1.4.2</w:t>
      </w:r>
      <w:r w:rsidRPr="00D85168">
        <w:rPr>
          <w:sz w:val="24"/>
          <w:szCs w:val="24"/>
        </w:rPr>
        <w:tab/>
        <w:t xml:space="preserve">EDGING.  The Contractor shall edge all sidewalks, driveways, and curbs each time the adjacent grass is cut. </w:t>
      </w:r>
    </w:p>
    <w:p w:rsidR="00345A5F" w:rsidRPr="00D85168" w:rsidRDefault="00345A5F" w:rsidP="006E6661">
      <w:pPr>
        <w:jc w:val="both"/>
        <w:rPr>
          <w:sz w:val="24"/>
          <w:szCs w:val="24"/>
        </w:rPr>
      </w:pPr>
    </w:p>
    <w:p w:rsidR="00FE0E2F" w:rsidRPr="00FE0E2F" w:rsidRDefault="00345A5F" w:rsidP="006E6661">
      <w:pPr>
        <w:spacing w:line="240" w:lineRule="auto"/>
        <w:jc w:val="both"/>
        <w:rPr>
          <w:sz w:val="24"/>
          <w:szCs w:val="24"/>
        </w:rPr>
      </w:pPr>
      <w:r w:rsidRPr="00FE0E2F">
        <w:rPr>
          <w:rFonts w:cstheme="minorHAnsi"/>
          <w:szCs w:val="24"/>
        </w:rPr>
        <w:lastRenderedPageBreak/>
        <w:t xml:space="preserve">1.4.3. </w:t>
      </w:r>
      <w:r w:rsidRPr="00FE0E2F">
        <w:rPr>
          <w:rFonts w:cstheme="minorHAnsi"/>
          <w:szCs w:val="24"/>
        </w:rPr>
        <w:tab/>
        <w:t xml:space="preserve">TRIMMING.  The Contractor shall trim grass around trees, shrubs, cultivated areas, sprinkler heads, valves, </w:t>
      </w:r>
      <w:r w:rsidRPr="00FE0E2F">
        <w:rPr>
          <w:sz w:val="24"/>
          <w:szCs w:val="24"/>
        </w:rPr>
        <w:t>fences, buildings, poles, and structures, so that grass height does not exceed the height of the adjacent grass.</w:t>
      </w:r>
    </w:p>
    <w:p w:rsidR="00345A5F" w:rsidRPr="00D85168" w:rsidRDefault="00345A5F" w:rsidP="006E6661">
      <w:pPr>
        <w:spacing w:line="240" w:lineRule="auto"/>
        <w:jc w:val="both"/>
        <w:rPr>
          <w:sz w:val="24"/>
          <w:szCs w:val="24"/>
        </w:rPr>
      </w:pPr>
      <w:r w:rsidRPr="00D85168">
        <w:rPr>
          <w:sz w:val="24"/>
          <w:szCs w:val="24"/>
        </w:rPr>
        <w:t>1.4.4.</w:t>
      </w:r>
      <w:r w:rsidRPr="00D85168">
        <w:rPr>
          <w:sz w:val="24"/>
          <w:szCs w:val="24"/>
        </w:rPr>
        <w:tab/>
        <w:t>WEEDING.  The Contractor shall weed the grounds and gardens on a continuous basis to prevent the growth of weeds into lawn and landscapes.  The Contractor may use weed-killing chemicals to prevent the growth of weeds to eliminate grass and weeds in the cracks and joints within or along sidewalks and curbs.  The Contractor shall obtain approval of the COR for all applications of weed killers.</w:t>
      </w:r>
    </w:p>
    <w:p w:rsidR="00345A5F" w:rsidRPr="00FE0E2F" w:rsidRDefault="00345A5F" w:rsidP="006E6661">
      <w:pPr>
        <w:jc w:val="both"/>
        <w:rPr>
          <w:sz w:val="24"/>
          <w:szCs w:val="24"/>
        </w:rPr>
      </w:pPr>
      <w:r w:rsidRPr="00D85168">
        <w:rPr>
          <w:sz w:val="24"/>
          <w:szCs w:val="24"/>
        </w:rPr>
        <w:t>1.4.5.</w:t>
      </w:r>
      <w:r w:rsidRPr="00D85168">
        <w:rPr>
          <w:sz w:val="24"/>
          <w:szCs w:val="24"/>
        </w:rPr>
        <w:tab/>
        <w:t>TURF REPAIR AND RE-ESTABLISHMENT.  The contractor shall, whenever necessary, repair areas damaged by vehicular traffic, oil and gas, building repairs, and normal foot traffic.  The damaged area shall be filled in and leveled and then seeded or sodded, and maintained to conform to adjacent areas.</w:t>
      </w:r>
    </w:p>
    <w:p w:rsidR="00345A5F" w:rsidRDefault="00345A5F" w:rsidP="006E6661">
      <w:pPr>
        <w:jc w:val="both"/>
        <w:rPr>
          <w:sz w:val="24"/>
          <w:szCs w:val="24"/>
        </w:rPr>
      </w:pPr>
      <w:r w:rsidRPr="00D85168">
        <w:rPr>
          <w:sz w:val="24"/>
          <w:szCs w:val="24"/>
        </w:rPr>
        <w:t>1.4.6.</w:t>
      </w:r>
      <w:r w:rsidRPr="00D85168">
        <w:rPr>
          <w:sz w:val="24"/>
          <w:szCs w:val="24"/>
        </w:rPr>
        <w:tab/>
        <w:t>The method, frequencies, and dates of grass cutting, hedging, trimming, weeding, and turf repair shall be part of the contractor's Grounds Maintenance Plan.</w:t>
      </w:r>
    </w:p>
    <w:p w:rsidR="00345A5F" w:rsidRPr="00D85168" w:rsidRDefault="00345A5F" w:rsidP="006E6661">
      <w:pPr>
        <w:jc w:val="both"/>
        <w:rPr>
          <w:sz w:val="24"/>
          <w:szCs w:val="24"/>
        </w:rPr>
      </w:pPr>
      <w:r>
        <w:rPr>
          <w:sz w:val="24"/>
          <w:szCs w:val="24"/>
        </w:rPr>
        <w:t xml:space="preserve">1.4.7 </w:t>
      </w:r>
      <w:r>
        <w:rPr>
          <w:sz w:val="24"/>
          <w:szCs w:val="24"/>
        </w:rPr>
        <w:tab/>
        <w:t>The area at the front of the main Lobby must be maintain with flowers, plants and trees during all around year, changing the flower and plants during season change.</w:t>
      </w:r>
    </w:p>
    <w:p w:rsidR="00345A5F" w:rsidRPr="00D85168" w:rsidRDefault="00345A5F" w:rsidP="006E6661">
      <w:pPr>
        <w:jc w:val="both"/>
        <w:rPr>
          <w:sz w:val="24"/>
          <w:szCs w:val="24"/>
        </w:rPr>
      </w:pPr>
      <w:r w:rsidRPr="00D85168">
        <w:rPr>
          <w:sz w:val="24"/>
          <w:szCs w:val="24"/>
        </w:rPr>
        <w:t>1.5.</w:t>
      </w:r>
      <w:r w:rsidRPr="00D85168">
        <w:rPr>
          <w:sz w:val="24"/>
          <w:szCs w:val="24"/>
        </w:rPr>
        <w:tab/>
        <w:t>PRUNING</w:t>
      </w:r>
    </w:p>
    <w:p w:rsidR="00345A5F" w:rsidRPr="00FE0E2F" w:rsidRDefault="00345A5F" w:rsidP="006E6661">
      <w:pPr>
        <w:jc w:val="both"/>
        <w:rPr>
          <w:sz w:val="24"/>
          <w:szCs w:val="24"/>
        </w:rPr>
      </w:pPr>
      <w:r w:rsidRPr="00D85168">
        <w:rPr>
          <w:szCs w:val="24"/>
        </w:rPr>
        <w:t>1.5.1</w:t>
      </w:r>
      <w:r w:rsidRPr="00D85168">
        <w:rPr>
          <w:szCs w:val="24"/>
        </w:rPr>
        <w:tab/>
        <w:t>The Contractor shall maintain trees, shrubs, hedges, bushes, vines, ground cover and flowers.</w:t>
      </w:r>
    </w:p>
    <w:p w:rsidR="00345A5F" w:rsidRPr="00D85168" w:rsidRDefault="00345A5F" w:rsidP="006E6661">
      <w:pPr>
        <w:jc w:val="both"/>
        <w:rPr>
          <w:sz w:val="24"/>
          <w:szCs w:val="24"/>
        </w:rPr>
      </w:pPr>
      <w:r w:rsidRPr="00D85168">
        <w:rPr>
          <w:sz w:val="24"/>
          <w:szCs w:val="24"/>
        </w:rPr>
        <w:t>1.5.2.</w:t>
      </w:r>
      <w:r w:rsidRPr="00D85168">
        <w:rPr>
          <w:sz w:val="24"/>
          <w:szCs w:val="24"/>
        </w:rPr>
        <w:tab/>
        <w:t>The Contractor shall prepare a written schedule, as part of the Grounds Maintenance Plan, showing the method, frequencies, and dates of pruning.</w:t>
      </w:r>
    </w:p>
    <w:p w:rsidR="00345A5F" w:rsidRPr="00D85168" w:rsidRDefault="00345A5F" w:rsidP="006E6661">
      <w:pPr>
        <w:jc w:val="both"/>
        <w:rPr>
          <w:sz w:val="24"/>
          <w:szCs w:val="24"/>
        </w:rPr>
      </w:pPr>
      <w:r w:rsidRPr="00D85168">
        <w:rPr>
          <w:sz w:val="24"/>
          <w:szCs w:val="24"/>
        </w:rPr>
        <w:t>1.5.3.</w:t>
      </w:r>
      <w:r w:rsidRPr="00D85168">
        <w:rPr>
          <w:sz w:val="24"/>
          <w:szCs w:val="24"/>
        </w:rPr>
        <w:tab/>
        <w:t>The Contractor shall prune all shrubs, vines, bush</w:t>
      </w:r>
      <w:r w:rsidR="00FE0E2F">
        <w:rPr>
          <w:sz w:val="24"/>
          <w:szCs w:val="24"/>
        </w:rPr>
        <w:t>es, ground cover, and trees to:</w:t>
      </w:r>
    </w:p>
    <w:p w:rsidR="00345A5F" w:rsidRPr="00D85168" w:rsidRDefault="0060135B" w:rsidP="006E6661">
      <w:pPr>
        <w:numPr>
          <w:ilvl w:val="0"/>
          <w:numId w:val="7"/>
        </w:numPr>
        <w:tabs>
          <w:tab w:val="clear" w:pos="720"/>
          <w:tab w:val="num" w:pos="1080"/>
        </w:tabs>
        <w:spacing w:after="0" w:line="240" w:lineRule="auto"/>
        <w:ind w:left="1080"/>
        <w:jc w:val="both"/>
        <w:rPr>
          <w:sz w:val="24"/>
          <w:szCs w:val="24"/>
        </w:rPr>
      </w:pPr>
      <w:r>
        <w:rPr>
          <w:sz w:val="24"/>
          <w:szCs w:val="24"/>
        </w:rPr>
        <w:t>D</w:t>
      </w:r>
      <w:r w:rsidR="00345A5F" w:rsidRPr="00D85168">
        <w:rPr>
          <w:sz w:val="24"/>
          <w:szCs w:val="24"/>
        </w:rPr>
        <w:t xml:space="preserve">irect and encourage plant growth in </w:t>
      </w:r>
      <w:r w:rsidR="00FE0E2F">
        <w:rPr>
          <w:sz w:val="24"/>
          <w:szCs w:val="24"/>
        </w:rPr>
        <w:t>directions desired.</w:t>
      </w:r>
    </w:p>
    <w:p w:rsidR="00345A5F" w:rsidRPr="00D85168" w:rsidRDefault="0060135B" w:rsidP="006E6661">
      <w:pPr>
        <w:numPr>
          <w:ilvl w:val="0"/>
          <w:numId w:val="7"/>
        </w:numPr>
        <w:tabs>
          <w:tab w:val="clear" w:pos="720"/>
          <w:tab w:val="num" w:pos="1080"/>
        </w:tabs>
        <w:spacing w:after="0" w:line="240" w:lineRule="auto"/>
        <w:ind w:left="1080"/>
        <w:jc w:val="both"/>
        <w:rPr>
          <w:sz w:val="24"/>
          <w:szCs w:val="24"/>
        </w:rPr>
      </w:pPr>
      <w:r>
        <w:rPr>
          <w:sz w:val="24"/>
          <w:szCs w:val="24"/>
        </w:rPr>
        <w:t>R</w:t>
      </w:r>
      <w:r w:rsidR="00345A5F" w:rsidRPr="00D85168">
        <w:rPr>
          <w:sz w:val="24"/>
          <w:szCs w:val="24"/>
        </w:rPr>
        <w:t>emove</w:t>
      </w:r>
      <w:r w:rsidR="00FE0E2F">
        <w:rPr>
          <w:sz w:val="24"/>
          <w:szCs w:val="24"/>
        </w:rPr>
        <w:t xml:space="preserve"> dead and unsightly growth.</w:t>
      </w:r>
    </w:p>
    <w:p w:rsidR="00345A5F" w:rsidRDefault="00345A5F" w:rsidP="006E6661">
      <w:pPr>
        <w:numPr>
          <w:ilvl w:val="0"/>
          <w:numId w:val="7"/>
        </w:numPr>
        <w:tabs>
          <w:tab w:val="clear" w:pos="720"/>
          <w:tab w:val="num" w:pos="1080"/>
        </w:tabs>
        <w:spacing w:after="0" w:line="240" w:lineRule="auto"/>
        <w:ind w:left="1080"/>
        <w:jc w:val="both"/>
        <w:rPr>
          <w:sz w:val="24"/>
          <w:szCs w:val="24"/>
        </w:rPr>
      </w:pPr>
      <w:r w:rsidRPr="00D85168">
        <w:rPr>
          <w:sz w:val="24"/>
          <w:szCs w:val="24"/>
        </w:rPr>
        <w:t xml:space="preserve">Maintain a </w:t>
      </w:r>
      <w:r w:rsidR="00FE0E2F">
        <w:rPr>
          <w:sz w:val="24"/>
          <w:szCs w:val="24"/>
        </w:rPr>
        <w:t>neat and attractive appearance.</w:t>
      </w:r>
    </w:p>
    <w:p w:rsidR="00FE0E2F" w:rsidRPr="00D85168" w:rsidRDefault="00FE0E2F" w:rsidP="006E6661">
      <w:pPr>
        <w:spacing w:after="0" w:line="240" w:lineRule="auto"/>
        <w:ind w:left="720"/>
        <w:jc w:val="both"/>
        <w:rPr>
          <w:sz w:val="24"/>
          <w:szCs w:val="24"/>
        </w:rPr>
      </w:pPr>
    </w:p>
    <w:p w:rsidR="00345A5F" w:rsidRPr="00D85168" w:rsidRDefault="00345A5F" w:rsidP="006E6661">
      <w:pPr>
        <w:pStyle w:val="BodyText"/>
        <w:jc w:val="both"/>
        <w:rPr>
          <w:szCs w:val="24"/>
        </w:rPr>
      </w:pPr>
      <w:r w:rsidRPr="00D85168">
        <w:rPr>
          <w:szCs w:val="24"/>
        </w:rPr>
        <w:t>The Contractor shall prune according to the schedule in the Grounds Maintenance Plan to ensure that all heavy pruning is accomplished during the proper season according to best horticultural practice.  The Contractor shall prune all hedges and shaped shrubs to maintain proper shape at all times.</w:t>
      </w:r>
    </w:p>
    <w:p w:rsidR="00345A5F" w:rsidRPr="00D85168" w:rsidRDefault="00345A5F" w:rsidP="006E6661">
      <w:pPr>
        <w:pStyle w:val="EndnoteText"/>
        <w:jc w:val="both"/>
        <w:rPr>
          <w:rFonts w:ascii="Times New Roman" w:hAnsi="Times New Roman"/>
          <w:szCs w:val="24"/>
        </w:rPr>
      </w:pPr>
    </w:p>
    <w:p w:rsidR="00345A5F" w:rsidRDefault="00345A5F" w:rsidP="006E6661">
      <w:pPr>
        <w:jc w:val="both"/>
        <w:rPr>
          <w:sz w:val="24"/>
          <w:szCs w:val="24"/>
        </w:rPr>
      </w:pPr>
      <w:r w:rsidRPr="00D85168">
        <w:rPr>
          <w:sz w:val="24"/>
          <w:szCs w:val="24"/>
        </w:rPr>
        <w:lastRenderedPageBreak/>
        <w:t>1.5.4.</w:t>
      </w:r>
      <w:r w:rsidRPr="00D85168">
        <w:rPr>
          <w:sz w:val="24"/>
          <w:szCs w:val="24"/>
        </w:rPr>
        <w:tab/>
        <w:t>At no additional cost to the Government, the Contractor shall replace any tree, bush or shrub that is killed or rendered unusable for its intended purpose through negligent or irresponsible practices that are attributable to the Contractor.</w:t>
      </w:r>
    </w:p>
    <w:p w:rsidR="009536E5" w:rsidRDefault="00345A5F" w:rsidP="006E6661">
      <w:pPr>
        <w:jc w:val="both"/>
        <w:rPr>
          <w:sz w:val="24"/>
          <w:szCs w:val="24"/>
        </w:rPr>
      </w:pPr>
      <w:r>
        <w:rPr>
          <w:sz w:val="24"/>
          <w:szCs w:val="24"/>
        </w:rPr>
        <w:t>1.5.5 Contractor shall provide new plants, trees, bush or shrub as COR required with an extra cost at the monthly payment, and these must be included at this gardening service.</w:t>
      </w:r>
    </w:p>
    <w:p w:rsidR="009536E5" w:rsidRPr="00D85168" w:rsidRDefault="009536E5" w:rsidP="006E6661">
      <w:pPr>
        <w:jc w:val="both"/>
        <w:rPr>
          <w:sz w:val="24"/>
          <w:szCs w:val="24"/>
        </w:rPr>
      </w:pPr>
      <w:r>
        <w:rPr>
          <w:sz w:val="24"/>
          <w:szCs w:val="24"/>
        </w:rPr>
        <w:t>1.5.6</w:t>
      </w:r>
      <w:r>
        <w:rPr>
          <w:sz w:val="24"/>
          <w:szCs w:val="24"/>
        </w:rPr>
        <w:tab/>
      </w:r>
      <w:r w:rsidRPr="009536E5">
        <w:rPr>
          <w:sz w:val="24"/>
          <w:szCs w:val="24"/>
        </w:rPr>
        <w:t>Areas measurements</w:t>
      </w:r>
      <w:r>
        <w:rPr>
          <w:sz w:val="24"/>
          <w:szCs w:val="24"/>
        </w:rPr>
        <w:t>:</w:t>
      </w:r>
    </w:p>
    <w:tbl>
      <w:tblPr>
        <w:tblStyle w:val="TableGrid"/>
        <w:tblW w:w="0" w:type="auto"/>
        <w:tblInd w:w="1088" w:type="dxa"/>
        <w:tblLook w:val="04A0" w:firstRow="1" w:lastRow="0" w:firstColumn="1" w:lastColumn="0" w:noHBand="0" w:noVBand="1"/>
      </w:tblPr>
      <w:tblGrid>
        <w:gridCol w:w="1197"/>
        <w:gridCol w:w="1197"/>
        <w:gridCol w:w="1197"/>
        <w:gridCol w:w="1459"/>
        <w:gridCol w:w="1080"/>
        <w:gridCol w:w="1260"/>
      </w:tblGrid>
      <w:tr w:rsidR="009536E5" w:rsidTr="009536E5">
        <w:tc>
          <w:tcPr>
            <w:tcW w:w="1197" w:type="dxa"/>
          </w:tcPr>
          <w:p w:rsidR="009536E5" w:rsidRDefault="009536E5" w:rsidP="006E6661">
            <w:pPr>
              <w:jc w:val="both"/>
              <w:rPr>
                <w:sz w:val="24"/>
                <w:szCs w:val="24"/>
              </w:rPr>
            </w:pPr>
            <w:r>
              <w:rPr>
                <w:sz w:val="24"/>
                <w:szCs w:val="24"/>
              </w:rPr>
              <w:t>Grass</w:t>
            </w:r>
          </w:p>
        </w:tc>
        <w:tc>
          <w:tcPr>
            <w:tcW w:w="1197" w:type="dxa"/>
          </w:tcPr>
          <w:p w:rsidR="009536E5" w:rsidRDefault="009536E5" w:rsidP="006E6661">
            <w:pPr>
              <w:jc w:val="both"/>
              <w:rPr>
                <w:sz w:val="24"/>
                <w:szCs w:val="24"/>
              </w:rPr>
            </w:pPr>
            <w:r>
              <w:rPr>
                <w:sz w:val="24"/>
                <w:szCs w:val="24"/>
              </w:rPr>
              <w:t>Gravel</w:t>
            </w:r>
          </w:p>
        </w:tc>
        <w:tc>
          <w:tcPr>
            <w:tcW w:w="1197" w:type="dxa"/>
          </w:tcPr>
          <w:p w:rsidR="009536E5" w:rsidRDefault="009536E5" w:rsidP="006E6661">
            <w:pPr>
              <w:jc w:val="both"/>
              <w:rPr>
                <w:sz w:val="24"/>
                <w:szCs w:val="24"/>
              </w:rPr>
            </w:pPr>
            <w:r>
              <w:rPr>
                <w:sz w:val="24"/>
                <w:szCs w:val="24"/>
              </w:rPr>
              <w:t>Bushes</w:t>
            </w:r>
          </w:p>
        </w:tc>
        <w:tc>
          <w:tcPr>
            <w:tcW w:w="1459" w:type="dxa"/>
          </w:tcPr>
          <w:p w:rsidR="009536E5" w:rsidRDefault="009536E5" w:rsidP="006E6661">
            <w:pPr>
              <w:jc w:val="both"/>
              <w:rPr>
                <w:sz w:val="24"/>
                <w:szCs w:val="24"/>
              </w:rPr>
            </w:pPr>
            <w:r>
              <w:rPr>
                <w:sz w:val="24"/>
                <w:szCs w:val="24"/>
              </w:rPr>
              <w:t>Small Plants</w:t>
            </w:r>
          </w:p>
        </w:tc>
        <w:tc>
          <w:tcPr>
            <w:tcW w:w="1080" w:type="dxa"/>
          </w:tcPr>
          <w:p w:rsidR="009536E5" w:rsidRDefault="009536E5" w:rsidP="006E6661">
            <w:pPr>
              <w:jc w:val="both"/>
              <w:rPr>
                <w:sz w:val="24"/>
                <w:szCs w:val="24"/>
              </w:rPr>
            </w:pPr>
            <w:r>
              <w:rPr>
                <w:sz w:val="24"/>
                <w:szCs w:val="24"/>
              </w:rPr>
              <w:t>Trees</w:t>
            </w:r>
          </w:p>
        </w:tc>
        <w:tc>
          <w:tcPr>
            <w:tcW w:w="1260" w:type="dxa"/>
          </w:tcPr>
          <w:p w:rsidR="009536E5" w:rsidRDefault="009536E5" w:rsidP="006E6661">
            <w:pPr>
              <w:jc w:val="both"/>
              <w:rPr>
                <w:sz w:val="24"/>
                <w:szCs w:val="24"/>
              </w:rPr>
            </w:pPr>
            <w:r>
              <w:rPr>
                <w:sz w:val="24"/>
                <w:szCs w:val="24"/>
              </w:rPr>
              <w:t>Palm Tree</w:t>
            </w:r>
          </w:p>
        </w:tc>
      </w:tr>
      <w:tr w:rsidR="009536E5" w:rsidTr="009536E5">
        <w:tc>
          <w:tcPr>
            <w:tcW w:w="1197" w:type="dxa"/>
          </w:tcPr>
          <w:p w:rsidR="009536E5" w:rsidRDefault="009536E5" w:rsidP="009536E5">
            <w:pPr>
              <w:jc w:val="both"/>
              <w:rPr>
                <w:sz w:val="24"/>
                <w:szCs w:val="24"/>
              </w:rPr>
            </w:pPr>
            <w:r>
              <w:rPr>
                <w:sz w:val="24"/>
                <w:szCs w:val="24"/>
              </w:rPr>
              <w:t>1650 m²</w:t>
            </w:r>
          </w:p>
        </w:tc>
        <w:tc>
          <w:tcPr>
            <w:tcW w:w="1197" w:type="dxa"/>
          </w:tcPr>
          <w:p w:rsidR="009536E5" w:rsidRDefault="009536E5" w:rsidP="006E6661">
            <w:pPr>
              <w:jc w:val="both"/>
              <w:rPr>
                <w:sz w:val="24"/>
                <w:szCs w:val="24"/>
              </w:rPr>
            </w:pPr>
            <w:r>
              <w:rPr>
                <w:sz w:val="24"/>
                <w:szCs w:val="24"/>
              </w:rPr>
              <w:t>8750 m²</w:t>
            </w:r>
          </w:p>
        </w:tc>
        <w:tc>
          <w:tcPr>
            <w:tcW w:w="1197" w:type="dxa"/>
          </w:tcPr>
          <w:p w:rsidR="009536E5" w:rsidRDefault="009536E5" w:rsidP="009536E5">
            <w:pPr>
              <w:jc w:val="both"/>
              <w:rPr>
                <w:sz w:val="24"/>
                <w:szCs w:val="24"/>
              </w:rPr>
            </w:pPr>
            <w:r>
              <w:rPr>
                <w:sz w:val="24"/>
                <w:szCs w:val="24"/>
              </w:rPr>
              <w:t>620 m²</w:t>
            </w:r>
          </w:p>
        </w:tc>
        <w:tc>
          <w:tcPr>
            <w:tcW w:w="1459" w:type="dxa"/>
          </w:tcPr>
          <w:p w:rsidR="009536E5" w:rsidRDefault="009536E5" w:rsidP="006E6661">
            <w:pPr>
              <w:jc w:val="both"/>
              <w:rPr>
                <w:sz w:val="24"/>
                <w:szCs w:val="24"/>
              </w:rPr>
            </w:pPr>
            <w:r>
              <w:rPr>
                <w:sz w:val="24"/>
                <w:szCs w:val="24"/>
              </w:rPr>
              <w:t>560 m²</w:t>
            </w:r>
          </w:p>
        </w:tc>
        <w:tc>
          <w:tcPr>
            <w:tcW w:w="1080" w:type="dxa"/>
          </w:tcPr>
          <w:p w:rsidR="009536E5" w:rsidRDefault="009536E5" w:rsidP="006E6661">
            <w:pPr>
              <w:jc w:val="both"/>
              <w:rPr>
                <w:sz w:val="24"/>
                <w:szCs w:val="24"/>
              </w:rPr>
            </w:pPr>
            <w:r>
              <w:rPr>
                <w:sz w:val="24"/>
                <w:szCs w:val="24"/>
              </w:rPr>
              <w:t>44 pc</w:t>
            </w:r>
          </w:p>
        </w:tc>
        <w:tc>
          <w:tcPr>
            <w:tcW w:w="1260" w:type="dxa"/>
          </w:tcPr>
          <w:p w:rsidR="009536E5" w:rsidRDefault="009536E5" w:rsidP="006E6661">
            <w:pPr>
              <w:jc w:val="both"/>
              <w:rPr>
                <w:sz w:val="24"/>
                <w:szCs w:val="24"/>
              </w:rPr>
            </w:pPr>
            <w:r>
              <w:rPr>
                <w:sz w:val="24"/>
                <w:szCs w:val="24"/>
              </w:rPr>
              <w:t>52 pc</w:t>
            </w:r>
          </w:p>
        </w:tc>
      </w:tr>
    </w:tbl>
    <w:p w:rsidR="009536E5" w:rsidRPr="00D85168" w:rsidRDefault="009536E5" w:rsidP="006E6661">
      <w:pPr>
        <w:jc w:val="both"/>
        <w:rPr>
          <w:sz w:val="24"/>
          <w:szCs w:val="24"/>
        </w:rPr>
      </w:pPr>
    </w:p>
    <w:p w:rsidR="00345A5F" w:rsidRPr="00FE0E2F" w:rsidRDefault="00345A5F" w:rsidP="006E6661">
      <w:pPr>
        <w:jc w:val="both"/>
        <w:rPr>
          <w:sz w:val="24"/>
          <w:szCs w:val="24"/>
        </w:rPr>
      </w:pPr>
      <w:r w:rsidRPr="00D85168">
        <w:rPr>
          <w:sz w:val="24"/>
          <w:szCs w:val="24"/>
        </w:rPr>
        <w:t>1.6.</w:t>
      </w:r>
      <w:r w:rsidRPr="00D85168">
        <w:rPr>
          <w:sz w:val="24"/>
          <w:szCs w:val="24"/>
        </w:rPr>
        <w:tab/>
        <w:t xml:space="preserve">LEAF REMOVAL.  The contractor shall, on a monthly basis, remove leaves and pine needles from the properties listed in Exhibit A and on a weekly basis during the period </w:t>
      </w:r>
      <w:r>
        <w:rPr>
          <w:b/>
          <w:i/>
          <w:sz w:val="24"/>
          <w:szCs w:val="24"/>
        </w:rPr>
        <w:t>September</w:t>
      </w:r>
      <w:r w:rsidRPr="00D85168">
        <w:rPr>
          <w:sz w:val="24"/>
          <w:szCs w:val="24"/>
        </w:rPr>
        <w:t xml:space="preserve"> through </w:t>
      </w:r>
      <w:r>
        <w:rPr>
          <w:b/>
          <w:i/>
          <w:sz w:val="24"/>
          <w:szCs w:val="24"/>
        </w:rPr>
        <w:t>December .</w:t>
      </w:r>
      <w:r>
        <w:rPr>
          <w:sz w:val="24"/>
          <w:szCs w:val="24"/>
        </w:rPr>
        <w:t>During all year the Gravel must maintain clean and uniform.</w:t>
      </w:r>
    </w:p>
    <w:p w:rsidR="00345A5F" w:rsidRPr="00D85168" w:rsidRDefault="00345A5F" w:rsidP="006E6661">
      <w:pPr>
        <w:jc w:val="both"/>
        <w:rPr>
          <w:sz w:val="24"/>
          <w:szCs w:val="24"/>
        </w:rPr>
      </w:pPr>
      <w:r w:rsidRPr="00D85168">
        <w:rPr>
          <w:sz w:val="24"/>
          <w:szCs w:val="24"/>
        </w:rPr>
        <w:t>1.7.</w:t>
      </w:r>
      <w:r w:rsidRPr="00D85168">
        <w:rPr>
          <w:sz w:val="24"/>
          <w:szCs w:val="24"/>
        </w:rPr>
        <w:tab/>
        <w:t>RECYCLED MATERIALS.  The Contractor shall promote recycled uses for lawn and tree debris in meeting other gardening needs, such as mulch and compost.</w:t>
      </w:r>
    </w:p>
    <w:p w:rsidR="00345A5F" w:rsidRPr="00D85168" w:rsidRDefault="00345A5F" w:rsidP="006E6661">
      <w:pPr>
        <w:jc w:val="both"/>
        <w:rPr>
          <w:sz w:val="24"/>
          <w:szCs w:val="24"/>
        </w:rPr>
      </w:pPr>
      <w:r w:rsidRPr="00D85168">
        <w:rPr>
          <w:sz w:val="24"/>
          <w:szCs w:val="24"/>
        </w:rPr>
        <w:t>1.8.</w:t>
      </w:r>
      <w:r w:rsidRPr="00D85168">
        <w:rPr>
          <w:sz w:val="24"/>
          <w:szCs w:val="24"/>
        </w:rPr>
        <w:tab/>
        <w:t>REMOVAL OF DEBRIS.  The Contractor shall remove foreign material, cuttings, grass, leaves, bark, limbs, dead vegetation, paper, and trash from the maintained areas including walkways, stairways and curbs within or adjacent to the area.  The Contractor shall remove all debris and equipment from the work site before the end of each workday.  Debris removal shall prevent unsightly accumulation.  The Contractor shall promptly remove collected debris to an authorized disposal site.  The Contractor is responsible for all expenses incurred in the collection and disposal of debris.</w:t>
      </w:r>
    </w:p>
    <w:p w:rsidR="00345A5F" w:rsidRPr="00D85168" w:rsidRDefault="00345A5F" w:rsidP="006E6661">
      <w:pPr>
        <w:jc w:val="both"/>
        <w:rPr>
          <w:sz w:val="24"/>
          <w:szCs w:val="24"/>
        </w:rPr>
      </w:pPr>
      <w:r w:rsidRPr="00D85168">
        <w:rPr>
          <w:sz w:val="24"/>
          <w:szCs w:val="24"/>
        </w:rPr>
        <w:t>1.9.</w:t>
      </w:r>
      <w:r w:rsidRPr="00D85168">
        <w:rPr>
          <w:sz w:val="24"/>
          <w:szCs w:val="24"/>
        </w:rPr>
        <w:tab/>
        <w:t>WATERING.</w:t>
      </w:r>
    </w:p>
    <w:p w:rsidR="00345A5F" w:rsidRPr="00D85168" w:rsidRDefault="00345A5F" w:rsidP="006E6661">
      <w:pPr>
        <w:jc w:val="both"/>
        <w:rPr>
          <w:sz w:val="24"/>
          <w:szCs w:val="24"/>
        </w:rPr>
      </w:pPr>
      <w:r w:rsidRPr="00D85168">
        <w:rPr>
          <w:sz w:val="24"/>
          <w:szCs w:val="24"/>
        </w:rPr>
        <w:t>1.9.1.</w:t>
      </w:r>
      <w:r w:rsidRPr="00D85168">
        <w:rPr>
          <w:sz w:val="24"/>
          <w:szCs w:val="24"/>
        </w:rPr>
        <w:tab/>
        <w:t xml:space="preserve">The Contractor shall water lawns, flowers, shrubs, and trees to provide for moisture penetration to a depth of 7 centimeters.  If natural precipitation is sufficient to fulfill this requirement, the contractor may request the COR's permission to suspend watering to avoid too much water in the soil. </w:t>
      </w:r>
    </w:p>
    <w:p w:rsidR="00345A5F" w:rsidRPr="00D85168" w:rsidRDefault="00345A5F" w:rsidP="006E6661">
      <w:pPr>
        <w:jc w:val="both"/>
        <w:rPr>
          <w:sz w:val="24"/>
          <w:szCs w:val="24"/>
        </w:rPr>
      </w:pPr>
      <w:r w:rsidRPr="00D85168">
        <w:rPr>
          <w:sz w:val="24"/>
          <w:szCs w:val="24"/>
        </w:rPr>
        <w:t>1.9.2.</w:t>
      </w:r>
      <w:r w:rsidRPr="00D85168">
        <w:rPr>
          <w:sz w:val="24"/>
          <w:szCs w:val="24"/>
        </w:rPr>
        <w:tab/>
        <w:t xml:space="preserve">The Contractor shall present </w:t>
      </w:r>
      <w:r>
        <w:rPr>
          <w:sz w:val="24"/>
          <w:szCs w:val="24"/>
        </w:rPr>
        <w:t>frequencies</w:t>
      </w:r>
      <w:r w:rsidRPr="00D85168">
        <w:rPr>
          <w:sz w:val="24"/>
          <w:szCs w:val="24"/>
        </w:rPr>
        <w:t xml:space="preserve"> and dates of watering in a written schedule in the Grounds Maintenance Plan</w:t>
      </w:r>
      <w:r>
        <w:rPr>
          <w:sz w:val="24"/>
          <w:szCs w:val="24"/>
        </w:rPr>
        <w:t xml:space="preserve"> thru the existing watering system</w:t>
      </w:r>
      <w:r w:rsidRPr="00D85168">
        <w:rPr>
          <w:sz w:val="24"/>
          <w:szCs w:val="24"/>
        </w:rPr>
        <w:t>.  The schedule shall take into account the kinds of vegetation, local soil conditions, and the seasonal variations in plant moisture requirements.</w:t>
      </w:r>
    </w:p>
    <w:p w:rsidR="00345A5F" w:rsidRPr="00D85168" w:rsidRDefault="00345A5F" w:rsidP="006E6661">
      <w:pPr>
        <w:jc w:val="both"/>
        <w:rPr>
          <w:sz w:val="24"/>
          <w:szCs w:val="24"/>
        </w:rPr>
      </w:pPr>
    </w:p>
    <w:p w:rsidR="00345A5F" w:rsidRPr="00D85168" w:rsidRDefault="00345A5F" w:rsidP="006E6661">
      <w:pPr>
        <w:jc w:val="both"/>
        <w:rPr>
          <w:sz w:val="24"/>
          <w:szCs w:val="24"/>
        </w:rPr>
      </w:pPr>
      <w:r w:rsidRPr="00D85168">
        <w:rPr>
          <w:sz w:val="24"/>
          <w:szCs w:val="24"/>
        </w:rPr>
        <w:t>1.9.3.</w:t>
      </w:r>
      <w:r w:rsidRPr="00D85168">
        <w:rPr>
          <w:sz w:val="24"/>
          <w:szCs w:val="24"/>
        </w:rPr>
        <w:tab/>
        <w:t>The Contractor shall provide all hoses, portable sprinklers, and other similar irrigation equipment.</w:t>
      </w:r>
      <w:r w:rsidR="00FE0E2F">
        <w:rPr>
          <w:sz w:val="24"/>
          <w:szCs w:val="24"/>
        </w:rPr>
        <w:t xml:space="preserve"> Maintain and confirm the correct performance of the whole system (pumps, levels, sprinkles, valves, pipe, hoses, control, wiring, etc.)</w:t>
      </w:r>
    </w:p>
    <w:p w:rsidR="00345A5F" w:rsidRPr="00D85168" w:rsidRDefault="00345A5F" w:rsidP="006E6661">
      <w:pPr>
        <w:jc w:val="both"/>
        <w:rPr>
          <w:rFonts w:ascii="Times New Roman" w:hAnsi="Times New Roman"/>
          <w:szCs w:val="24"/>
        </w:rPr>
      </w:pPr>
      <w:r w:rsidRPr="00D85168">
        <w:rPr>
          <w:sz w:val="24"/>
          <w:szCs w:val="24"/>
        </w:rPr>
        <w:t>1.9.4.</w:t>
      </w:r>
      <w:r w:rsidRPr="00D85168">
        <w:rPr>
          <w:sz w:val="24"/>
          <w:szCs w:val="24"/>
        </w:rPr>
        <w:tab/>
        <w:t>The Government shall furnish the supply of water.</w:t>
      </w:r>
    </w:p>
    <w:p w:rsidR="00345A5F" w:rsidRPr="00D85168" w:rsidRDefault="00345A5F" w:rsidP="006E6661">
      <w:pPr>
        <w:jc w:val="both"/>
        <w:rPr>
          <w:sz w:val="24"/>
          <w:szCs w:val="24"/>
        </w:rPr>
      </w:pPr>
      <w:r w:rsidRPr="00D85168">
        <w:rPr>
          <w:sz w:val="24"/>
          <w:szCs w:val="24"/>
        </w:rPr>
        <w:t>1.10.</w:t>
      </w:r>
      <w:r w:rsidRPr="00D85168">
        <w:rPr>
          <w:sz w:val="24"/>
          <w:szCs w:val="24"/>
        </w:rPr>
        <w:tab/>
        <w:t>FERTILIZER.</w:t>
      </w:r>
    </w:p>
    <w:p w:rsidR="00345A5F" w:rsidRPr="00D85168" w:rsidRDefault="00345A5F" w:rsidP="006E6661">
      <w:pPr>
        <w:jc w:val="both"/>
        <w:rPr>
          <w:sz w:val="24"/>
          <w:szCs w:val="24"/>
        </w:rPr>
      </w:pPr>
      <w:r w:rsidRPr="00D85168">
        <w:rPr>
          <w:sz w:val="24"/>
          <w:szCs w:val="24"/>
        </w:rPr>
        <w:t>1.10.1.</w:t>
      </w:r>
      <w:r w:rsidRPr="00D85168">
        <w:rPr>
          <w:sz w:val="24"/>
          <w:szCs w:val="24"/>
        </w:rPr>
        <w:tab/>
        <w:t>The Contractor shall fertilize and lime the soil to promote proper health, growth, color, and appearance of cultivated vegetation, following proper horticultural practice for the types of vegetation, soil, weather conditions, and seasons of the year.</w:t>
      </w:r>
    </w:p>
    <w:p w:rsidR="00345A5F" w:rsidRPr="00D85168" w:rsidRDefault="00345A5F" w:rsidP="006E6661">
      <w:pPr>
        <w:jc w:val="both"/>
        <w:rPr>
          <w:sz w:val="24"/>
          <w:szCs w:val="24"/>
        </w:rPr>
      </w:pPr>
      <w:r w:rsidRPr="00D85168">
        <w:rPr>
          <w:sz w:val="24"/>
          <w:szCs w:val="24"/>
        </w:rPr>
        <w:t>1.10.2.</w:t>
      </w:r>
      <w:r w:rsidRPr="00D85168">
        <w:rPr>
          <w:sz w:val="24"/>
          <w:szCs w:val="24"/>
        </w:rPr>
        <w:tab/>
        <w:t>The Contractor shall present the method of application, fertilizer type, frequencies, and dates of fertilizing and liming in the Grounds Maintenance Plan.</w:t>
      </w:r>
    </w:p>
    <w:p w:rsidR="00345A5F" w:rsidRPr="00D85168" w:rsidRDefault="00345A5F" w:rsidP="006E6661">
      <w:pPr>
        <w:jc w:val="both"/>
        <w:rPr>
          <w:sz w:val="24"/>
          <w:szCs w:val="24"/>
        </w:rPr>
      </w:pPr>
      <w:r w:rsidRPr="00D85168">
        <w:rPr>
          <w:sz w:val="24"/>
          <w:szCs w:val="24"/>
        </w:rPr>
        <w:t>1.10.3.</w:t>
      </w:r>
      <w:r w:rsidRPr="00D85168">
        <w:rPr>
          <w:sz w:val="24"/>
          <w:szCs w:val="24"/>
        </w:rPr>
        <w:tab/>
        <w:t>The Contractor shall fertilize</w:t>
      </w:r>
      <w:r>
        <w:rPr>
          <w:sz w:val="24"/>
          <w:szCs w:val="24"/>
        </w:rPr>
        <w:t xml:space="preserve"> the lawn areas a minimum of three</w:t>
      </w:r>
      <w:r w:rsidRPr="00D85168">
        <w:rPr>
          <w:sz w:val="24"/>
          <w:szCs w:val="24"/>
        </w:rPr>
        <w:t xml:space="preserve"> times per year.</w:t>
      </w:r>
    </w:p>
    <w:p w:rsidR="00345A5F" w:rsidRPr="00D85168" w:rsidRDefault="00345A5F" w:rsidP="006E6661">
      <w:pPr>
        <w:jc w:val="both"/>
        <w:rPr>
          <w:sz w:val="24"/>
          <w:szCs w:val="24"/>
        </w:rPr>
      </w:pPr>
      <w:r w:rsidRPr="00D85168">
        <w:rPr>
          <w:sz w:val="24"/>
          <w:szCs w:val="24"/>
        </w:rPr>
        <w:t>1.10.4.</w:t>
      </w:r>
      <w:r w:rsidRPr="00D85168">
        <w:rPr>
          <w:sz w:val="24"/>
          <w:szCs w:val="24"/>
        </w:rPr>
        <w:tab/>
        <w:t>The Contractor shall apply weed killer once a year.  If weed killer is not required, the contractor shall request a waiver in writing from the COR.</w:t>
      </w:r>
    </w:p>
    <w:p w:rsidR="00345A5F" w:rsidRDefault="00345A5F" w:rsidP="006E6661">
      <w:pPr>
        <w:jc w:val="both"/>
        <w:rPr>
          <w:sz w:val="24"/>
          <w:szCs w:val="24"/>
        </w:rPr>
      </w:pPr>
      <w:r w:rsidRPr="00D85168">
        <w:rPr>
          <w:sz w:val="24"/>
          <w:szCs w:val="24"/>
        </w:rPr>
        <w:t>1.10.5.</w:t>
      </w:r>
      <w:r w:rsidRPr="00D85168">
        <w:rPr>
          <w:sz w:val="24"/>
          <w:szCs w:val="24"/>
        </w:rPr>
        <w:tab/>
        <w:t>The Contractor shall fertilize trees, shrubs, bushes, hedges and plants a minimum of once a year.</w:t>
      </w:r>
    </w:p>
    <w:p w:rsidR="00345A5F" w:rsidRPr="00D85168" w:rsidRDefault="00345A5F" w:rsidP="006E6661">
      <w:pPr>
        <w:jc w:val="both"/>
        <w:rPr>
          <w:sz w:val="24"/>
          <w:szCs w:val="24"/>
        </w:rPr>
      </w:pPr>
      <w:r>
        <w:rPr>
          <w:sz w:val="24"/>
          <w:szCs w:val="24"/>
        </w:rPr>
        <w:t xml:space="preserve">1.10.6 Any other material need it for a better growing or looking of the plants, grass, bushes, tress or shrubbery must be include at the final cost. </w:t>
      </w:r>
      <w:r w:rsidRPr="00D85168">
        <w:rPr>
          <w:sz w:val="24"/>
          <w:szCs w:val="24"/>
        </w:rPr>
        <w:t>The Contractor shall obtain approval of the COR</w:t>
      </w:r>
      <w:r>
        <w:rPr>
          <w:sz w:val="24"/>
          <w:szCs w:val="24"/>
        </w:rPr>
        <w:t>.</w:t>
      </w:r>
    </w:p>
    <w:p w:rsidR="00345A5F" w:rsidRPr="00D85168" w:rsidRDefault="00345A5F" w:rsidP="006E6661">
      <w:pPr>
        <w:jc w:val="both"/>
        <w:rPr>
          <w:sz w:val="24"/>
          <w:szCs w:val="24"/>
        </w:rPr>
      </w:pPr>
      <w:r w:rsidRPr="00D85168">
        <w:rPr>
          <w:sz w:val="24"/>
          <w:szCs w:val="24"/>
        </w:rPr>
        <w:t>1.11</w:t>
      </w:r>
      <w:r w:rsidRPr="00D85168">
        <w:rPr>
          <w:sz w:val="24"/>
          <w:szCs w:val="24"/>
        </w:rPr>
        <w:tab/>
        <w:t>PEST AND DISEASE CONTROL.  The contractor shall maintain a program for controlling pests and plant disease so as to maintain flowers, shrubs, vines, trees and other planted areas in a healthy and vigorous condition.  The Contractor shall obtain approval of the COR for all pesticides.</w:t>
      </w:r>
    </w:p>
    <w:p w:rsidR="00345A5F" w:rsidRPr="00D85168" w:rsidRDefault="00345A5F" w:rsidP="006E6661">
      <w:pPr>
        <w:jc w:val="both"/>
        <w:rPr>
          <w:sz w:val="24"/>
          <w:szCs w:val="24"/>
        </w:rPr>
      </w:pPr>
      <w:r w:rsidRPr="00D85168">
        <w:rPr>
          <w:sz w:val="24"/>
          <w:szCs w:val="24"/>
        </w:rPr>
        <w:t>The contractor shall present a plan for pest and disease control as a part of its Grounds Maintenance Plan.</w:t>
      </w:r>
    </w:p>
    <w:p w:rsidR="00345A5F" w:rsidRPr="00D85168" w:rsidRDefault="00345A5F" w:rsidP="006E6661">
      <w:pPr>
        <w:jc w:val="both"/>
        <w:rPr>
          <w:sz w:val="24"/>
          <w:szCs w:val="24"/>
        </w:rPr>
      </w:pPr>
      <w:r w:rsidRPr="00D85168">
        <w:rPr>
          <w:sz w:val="24"/>
          <w:szCs w:val="24"/>
        </w:rPr>
        <w:t>1.12.</w:t>
      </w:r>
      <w:r w:rsidRPr="00D85168">
        <w:rPr>
          <w:sz w:val="24"/>
          <w:szCs w:val="24"/>
        </w:rPr>
        <w:tab/>
        <w:t>HAZARDOUS AND TOXIC SUBSTANCES.  It is the contractor's responsibility to ensure the safe handling, application, removal and environmentally sound disposal of all hazardous or potentially hazardous fertilizers, weed killers, and pest control products utilized in this requirement.</w:t>
      </w:r>
    </w:p>
    <w:p w:rsidR="00345A5F" w:rsidRPr="00D85168" w:rsidRDefault="00345A5F" w:rsidP="006E6661">
      <w:pPr>
        <w:jc w:val="both"/>
        <w:rPr>
          <w:sz w:val="24"/>
          <w:szCs w:val="24"/>
        </w:rPr>
      </w:pPr>
      <w:r w:rsidRPr="00D85168">
        <w:rPr>
          <w:sz w:val="24"/>
          <w:szCs w:val="24"/>
        </w:rPr>
        <w:lastRenderedPageBreak/>
        <w:t>1.13.</w:t>
      </w:r>
      <w:r w:rsidRPr="00D85168">
        <w:rPr>
          <w:sz w:val="24"/>
          <w:szCs w:val="24"/>
        </w:rPr>
        <w:tab/>
        <w:t>PEST AND DISEASE CONTROL.</w:t>
      </w:r>
    </w:p>
    <w:p w:rsidR="00345A5F" w:rsidRPr="00D85168" w:rsidRDefault="00345A5F" w:rsidP="006E6661">
      <w:pPr>
        <w:jc w:val="both"/>
        <w:rPr>
          <w:sz w:val="24"/>
          <w:szCs w:val="24"/>
        </w:rPr>
      </w:pPr>
      <w:r w:rsidRPr="00D85168">
        <w:rPr>
          <w:sz w:val="24"/>
          <w:szCs w:val="24"/>
        </w:rPr>
        <w:t>The contractor shall maintain a program for controlling pests and plant disease so as to maintain flowers, shrubs, vines, trees and other planted areas in a healthy and vigorous condition.  All pesticides shall be approved prior to application by the COR.</w:t>
      </w:r>
    </w:p>
    <w:p w:rsidR="00345A5F" w:rsidRPr="00D85168" w:rsidRDefault="00345A5F" w:rsidP="006E6661">
      <w:pPr>
        <w:jc w:val="both"/>
        <w:rPr>
          <w:rFonts w:ascii="Times New Roman" w:hAnsi="Times New Roman"/>
          <w:szCs w:val="24"/>
        </w:rPr>
      </w:pPr>
      <w:r w:rsidRPr="00D85168">
        <w:rPr>
          <w:sz w:val="24"/>
          <w:szCs w:val="24"/>
        </w:rPr>
        <w:t>The contractor shall present a plan for pest and disease control as a part of its Grounds Maintenance Plan.</w:t>
      </w:r>
    </w:p>
    <w:p w:rsidR="00345A5F" w:rsidRPr="00D85168" w:rsidRDefault="00345A5F" w:rsidP="006E6661">
      <w:pPr>
        <w:jc w:val="both"/>
        <w:rPr>
          <w:sz w:val="24"/>
          <w:szCs w:val="24"/>
        </w:rPr>
      </w:pPr>
      <w:r w:rsidRPr="00D85168">
        <w:rPr>
          <w:sz w:val="24"/>
          <w:szCs w:val="24"/>
        </w:rPr>
        <w:t>1.14.</w:t>
      </w:r>
      <w:r w:rsidRPr="00D85168">
        <w:rPr>
          <w:sz w:val="24"/>
          <w:szCs w:val="24"/>
        </w:rPr>
        <w:tab/>
        <w:t>LOCATION FOR GARDENING SERVICES</w:t>
      </w:r>
    </w:p>
    <w:p w:rsidR="00345A5F" w:rsidRPr="00D85168" w:rsidRDefault="00345A5F" w:rsidP="006E6661">
      <w:pPr>
        <w:jc w:val="both"/>
        <w:rPr>
          <w:sz w:val="24"/>
          <w:szCs w:val="24"/>
        </w:rPr>
      </w:pPr>
      <w:r w:rsidRPr="00D85168">
        <w:rPr>
          <w:sz w:val="24"/>
          <w:szCs w:val="24"/>
        </w:rPr>
        <w:t>All standard services are to be delivere</w:t>
      </w:r>
      <w:r w:rsidR="001A1CBD">
        <w:rPr>
          <w:sz w:val="24"/>
          <w:szCs w:val="24"/>
        </w:rPr>
        <w:t>d on regular Post working days.</w:t>
      </w:r>
    </w:p>
    <w:p w:rsidR="00345A5F" w:rsidRPr="00345A5F" w:rsidRDefault="001A1CBD" w:rsidP="006E6661">
      <w:pPr>
        <w:jc w:val="both"/>
        <w:rPr>
          <w:sz w:val="24"/>
          <w:szCs w:val="24"/>
          <w:lang w:val="es-MX"/>
        </w:rPr>
      </w:pPr>
      <w:r w:rsidRPr="00FE0E2F">
        <w:rPr>
          <w:sz w:val="24"/>
          <w:szCs w:val="24"/>
        </w:rPr>
        <w:t xml:space="preserve">  </w:t>
      </w:r>
      <w:r w:rsidRPr="00FE0E2F">
        <w:rPr>
          <w:sz w:val="24"/>
          <w:szCs w:val="24"/>
        </w:rPr>
        <w:tab/>
      </w:r>
      <w:r>
        <w:rPr>
          <w:sz w:val="24"/>
          <w:szCs w:val="24"/>
          <w:lang w:val="es-MX"/>
        </w:rPr>
        <w:t>L</w:t>
      </w:r>
      <w:r w:rsidR="00345A5F" w:rsidRPr="00345A5F">
        <w:rPr>
          <w:sz w:val="24"/>
          <w:szCs w:val="24"/>
          <w:lang w:val="es-MX"/>
        </w:rPr>
        <w:t xml:space="preserve">ocation                                  </w:t>
      </w:r>
      <w:r>
        <w:rPr>
          <w:sz w:val="24"/>
          <w:szCs w:val="24"/>
          <w:lang w:val="es-MX"/>
        </w:rPr>
        <w:tab/>
      </w:r>
      <w:r w:rsidR="00345A5F" w:rsidRPr="00345A5F">
        <w:rPr>
          <w:sz w:val="24"/>
          <w:szCs w:val="24"/>
          <w:lang w:val="es-MX"/>
        </w:rPr>
        <w:t>Address</w:t>
      </w:r>
    </w:p>
    <w:p w:rsidR="00345A5F" w:rsidRPr="00C03B40" w:rsidRDefault="00345A5F" w:rsidP="006E6661">
      <w:pPr>
        <w:jc w:val="both"/>
        <w:rPr>
          <w:sz w:val="24"/>
          <w:szCs w:val="24"/>
          <w:lang w:val="es-MX"/>
        </w:rPr>
      </w:pPr>
      <w:r w:rsidRPr="00345A5F">
        <w:rPr>
          <w:sz w:val="24"/>
          <w:szCs w:val="24"/>
          <w:lang w:val="es-MX"/>
        </w:rPr>
        <w:tab/>
      </w:r>
      <w:r w:rsidRPr="00C03B40">
        <w:rPr>
          <w:sz w:val="24"/>
          <w:szCs w:val="24"/>
          <w:lang w:val="es-MX"/>
        </w:rPr>
        <w:t>Ame</w:t>
      </w:r>
      <w:r w:rsidR="0099261C">
        <w:rPr>
          <w:sz w:val="24"/>
          <w:szCs w:val="24"/>
          <w:lang w:val="es-MX"/>
        </w:rPr>
        <w:t>rican Consulate</w:t>
      </w:r>
      <w:r w:rsidR="0099261C">
        <w:rPr>
          <w:sz w:val="24"/>
          <w:szCs w:val="24"/>
          <w:lang w:val="es-MX"/>
        </w:rPr>
        <w:tab/>
      </w:r>
      <w:r w:rsidR="0099261C">
        <w:rPr>
          <w:sz w:val="24"/>
          <w:szCs w:val="24"/>
          <w:lang w:val="es-MX"/>
        </w:rPr>
        <w:tab/>
        <w:t>Paseo de la Vic</w:t>
      </w:r>
      <w:r w:rsidRPr="00C03B40">
        <w:rPr>
          <w:sz w:val="24"/>
          <w:szCs w:val="24"/>
          <w:lang w:val="es-MX"/>
        </w:rPr>
        <w:t>toria 3650</w:t>
      </w:r>
      <w:r w:rsidR="0099261C">
        <w:rPr>
          <w:sz w:val="24"/>
          <w:szCs w:val="24"/>
          <w:lang w:val="es-MX"/>
        </w:rPr>
        <w:t>, Partido Senecu.</w:t>
      </w:r>
    </w:p>
    <w:p w:rsidR="00345A5F" w:rsidRPr="00C03B40" w:rsidRDefault="00345A5F" w:rsidP="006E6661">
      <w:pPr>
        <w:jc w:val="both"/>
        <w:rPr>
          <w:sz w:val="24"/>
          <w:szCs w:val="24"/>
          <w:lang w:val="es-MX"/>
        </w:rPr>
      </w:pPr>
      <w:r>
        <w:rPr>
          <w:sz w:val="24"/>
          <w:szCs w:val="24"/>
          <w:lang w:val="es-MX"/>
        </w:rPr>
        <w:tab/>
      </w:r>
    </w:p>
    <w:p w:rsidR="00345A5F" w:rsidRPr="00C03B40" w:rsidRDefault="00345A5F" w:rsidP="006E6661">
      <w:pPr>
        <w:jc w:val="both"/>
        <w:rPr>
          <w:sz w:val="24"/>
          <w:szCs w:val="24"/>
          <w:lang w:val="es-MX"/>
        </w:rPr>
      </w:pPr>
    </w:p>
    <w:sectPr w:rsidR="00345A5F" w:rsidRPr="00C03B40" w:rsidSect="008D6145">
      <w:headerReference w:type="default" r:id="rId9"/>
      <w:pgSz w:w="12240" w:h="15840"/>
      <w:pgMar w:top="32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1F25" w:rsidRDefault="00231F25" w:rsidP="00C64272">
      <w:pPr>
        <w:spacing w:after="0" w:line="240" w:lineRule="auto"/>
      </w:pPr>
      <w:r>
        <w:separator/>
      </w:r>
    </w:p>
  </w:endnote>
  <w:endnote w:type="continuationSeparator" w:id="0">
    <w:p w:rsidR="00231F25" w:rsidRDefault="00231F25" w:rsidP="00C642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1F25" w:rsidRDefault="00231F25" w:rsidP="00C64272">
      <w:pPr>
        <w:spacing w:after="0" w:line="240" w:lineRule="auto"/>
      </w:pPr>
      <w:r>
        <w:separator/>
      </w:r>
    </w:p>
  </w:footnote>
  <w:footnote w:type="continuationSeparator" w:id="0">
    <w:p w:rsidR="00231F25" w:rsidRDefault="00231F25" w:rsidP="00C642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4272" w:rsidRDefault="00C64272">
    <w:pPr>
      <w:pStyle w:val="Header"/>
    </w:pPr>
    <w:r>
      <w:rPr>
        <w:noProof/>
      </w:rPr>
      <w:drawing>
        <wp:anchor distT="0" distB="0" distL="114300" distR="114300" simplePos="0" relativeHeight="251658240" behindDoc="0" locked="0" layoutInCell="1" allowOverlap="1" wp14:anchorId="37BF62A8" wp14:editId="44389AF3">
          <wp:simplePos x="0" y="0"/>
          <wp:positionH relativeFrom="column">
            <wp:posOffset>2352675</wp:posOffset>
          </wp:positionH>
          <wp:positionV relativeFrom="paragraph">
            <wp:posOffset>53340</wp:posOffset>
          </wp:positionV>
          <wp:extent cx="1381125" cy="1381125"/>
          <wp:effectExtent l="0" t="0" r="0"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381125" cy="138112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4C557C"/>
    <w:multiLevelType w:val="hybridMultilevel"/>
    <w:tmpl w:val="507C3CD8"/>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2C82799"/>
    <w:multiLevelType w:val="multilevel"/>
    <w:tmpl w:val="7864F93E"/>
    <w:lvl w:ilvl="0">
      <w:start w:val="7"/>
      <w:numFmt w:val="decimal"/>
      <w:lvlText w:val="%1.0"/>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bullet"/>
      <w:lvlText w:val=""/>
      <w:lvlJc w:val="left"/>
      <w:pPr>
        <w:ind w:left="2160" w:hanging="720"/>
      </w:pPr>
      <w:rPr>
        <w:rFonts w:ascii="Symbol" w:hAnsi="Symbol" w:hint="default"/>
        <w:b/>
      </w:rPr>
    </w:lvl>
    <w:lvl w:ilvl="3">
      <w:start w:val="1"/>
      <w:numFmt w:val="bullet"/>
      <w:lvlText w:val=""/>
      <w:lvlJc w:val="left"/>
      <w:pPr>
        <w:ind w:left="2880" w:hanging="720"/>
      </w:pPr>
      <w:rPr>
        <w:rFonts w:ascii="Wingdings" w:hAnsi="Wingding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 w15:restartNumberingAfterBreak="0">
    <w:nsid w:val="16D64BA7"/>
    <w:multiLevelType w:val="hybridMultilevel"/>
    <w:tmpl w:val="F306D094"/>
    <w:lvl w:ilvl="0" w:tplc="FFFFFFFF">
      <w:start w:val="1"/>
      <w:numFmt w:val="bullet"/>
      <w:lvlText w:val=""/>
      <w:lvlJc w:val="left"/>
      <w:pPr>
        <w:tabs>
          <w:tab w:val="num" w:pos="1080"/>
        </w:tabs>
        <w:ind w:left="0" w:firstLine="72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A630384"/>
    <w:multiLevelType w:val="multilevel"/>
    <w:tmpl w:val="04090025"/>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4" w15:restartNumberingAfterBreak="0">
    <w:nsid w:val="24477BB0"/>
    <w:multiLevelType w:val="hybridMultilevel"/>
    <w:tmpl w:val="A8C64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4070D54"/>
    <w:multiLevelType w:val="hybridMultilevel"/>
    <w:tmpl w:val="D2BE586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576D44DF"/>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7" w15:restartNumberingAfterBreak="0">
    <w:nsid w:val="5B3D7FC5"/>
    <w:multiLevelType w:val="multilevel"/>
    <w:tmpl w:val="306E67BE"/>
    <w:lvl w:ilvl="0">
      <w:start w:val="7"/>
      <w:numFmt w:val="decimal"/>
      <w:lvlText w:val="%1.0"/>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bullet"/>
      <w:lvlText w:val=""/>
      <w:lvlJc w:val="left"/>
      <w:pPr>
        <w:ind w:left="2160" w:hanging="720"/>
      </w:pPr>
      <w:rPr>
        <w:rFonts w:ascii="Symbol" w:hAnsi="Symbol"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8" w15:restartNumberingAfterBreak="0">
    <w:nsid w:val="643D4449"/>
    <w:multiLevelType w:val="hybridMultilevel"/>
    <w:tmpl w:val="EB747D70"/>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77C8009C"/>
    <w:multiLevelType w:val="hybridMultilevel"/>
    <w:tmpl w:val="00FE5E04"/>
    <w:lvl w:ilvl="0" w:tplc="04090001">
      <w:start w:val="1"/>
      <w:numFmt w:val="bullet"/>
      <w:lvlText w:val=""/>
      <w:lvlJc w:val="left"/>
      <w:pPr>
        <w:ind w:left="776" w:hanging="360"/>
      </w:pPr>
      <w:rPr>
        <w:rFonts w:ascii="Symbol" w:hAnsi="Symbol" w:hint="default"/>
      </w:rPr>
    </w:lvl>
    <w:lvl w:ilvl="1" w:tplc="04090003" w:tentative="1">
      <w:start w:val="1"/>
      <w:numFmt w:val="bullet"/>
      <w:lvlText w:val="o"/>
      <w:lvlJc w:val="left"/>
      <w:pPr>
        <w:ind w:left="1496" w:hanging="360"/>
      </w:pPr>
      <w:rPr>
        <w:rFonts w:ascii="Courier New" w:hAnsi="Courier New" w:cs="Courier New" w:hint="default"/>
      </w:rPr>
    </w:lvl>
    <w:lvl w:ilvl="2" w:tplc="04090005" w:tentative="1">
      <w:start w:val="1"/>
      <w:numFmt w:val="bullet"/>
      <w:lvlText w:val=""/>
      <w:lvlJc w:val="left"/>
      <w:pPr>
        <w:ind w:left="2216" w:hanging="360"/>
      </w:pPr>
      <w:rPr>
        <w:rFonts w:ascii="Wingdings" w:hAnsi="Wingdings" w:hint="default"/>
      </w:rPr>
    </w:lvl>
    <w:lvl w:ilvl="3" w:tplc="04090001" w:tentative="1">
      <w:start w:val="1"/>
      <w:numFmt w:val="bullet"/>
      <w:lvlText w:val=""/>
      <w:lvlJc w:val="left"/>
      <w:pPr>
        <w:ind w:left="2936" w:hanging="360"/>
      </w:pPr>
      <w:rPr>
        <w:rFonts w:ascii="Symbol" w:hAnsi="Symbol" w:hint="default"/>
      </w:rPr>
    </w:lvl>
    <w:lvl w:ilvl="4" w:tplc="04090003" w:tentative="1">
      <w:start w:val="1"/>
      <w:numFmt w:val="bullet"/>
      <w:lvlText w:val="o"/>
      <w:lvlJc w:val="left"/>
      <w:pPr>
        <w:ind w:left="3656" w:hanging="360"/>
      </w:pPr>
      <w:rPr>
        <w:rFonts w:ascii="Courier New" w:hAnsi="Courier New" w:cs="Courier New" w:hint="default"/>
      </w:rPr>
    </w:lvl>
    <w:lvl w:ilvl="5" w:tplc="04090005" w:tentative="1">
      <w:start w:val="1"/>
      <w:numFmt w:val="bullet"/>
      <w:lvlText w:val=""/>
      <w:lvlJc w:val="left"/>
      <w:pPr>
        <w:ind w:left="4376" w:hanging="360"/>
      </w:pPr>
      <w:rPr>
        <w:rFonts w:ascii="Wingdings" w:hAnsi="Wingdings" w:hint="default"/>
      </w:rPr>
    </w:lvl>
    <w:lvl w:ilvl="6" w:tplc="04090001" w:tentative="1">
      <w:start w:val="1"/>
      <w:numFmt w:val="bullet"/>
      <w:lvlText w:val=""/>
      <w:lvlJc w:val="left"/>
      <w:pPr>
        <w:ind w:left="5096" w:hanging="360"/>
      </w:pPr>
      <w:rPr>
        <w:rFonts w:ascii="Symbol" w:hAnsi="Symbol" w:hint="default"/>
      </w:rPr>
    </w:lvl>
    <w:lvl w:ilvl="7" w:tplc="04090003" w:tentative="1">
      <w:start w:val="1"/>
      <w:numFmt w:val="bullet"/>
      <w:lvlText w:val="o"/>
      <w:lvlJc w:val="left"/>
      <w:pPr>
        <w:ind w:left="5816" w:hanging="360"/>
      </w:pPr>
      <w:rPr>
        <w:rFonts w:ascii="Courier New" w:hAnsi="Courier New" w:cs="Courier New" w:hint="default"/>
      </w:rPr>
    </w:lvl>
    <w:lvl w:ilvl="8" w:tplc="04090005" w:tentative="1">
      <w:start w:val="1"/>
      <w:numFmt w:val="bullet"/>
      <w:lvlText w:val=""/>
      <w:lvlJc w:val="left"/>
      <w:pPr>
        <w:ind w:left="6536" w:hanging="360"/>
      </w:pPr>
      <w:rPr>
        <w:rFonts w:ascii="Wingdings" w:hAnsi="Wingdings" w:hint="default"/>
      </w:rPr>
    </w:lvl>
  </w:abstractNum>
  <w:num w:numId="1">
    <w:abstractNumId w:val="7"/>
  </w:num>
  <w:num w:numId="2">
    <w:abstractNumId w:val="1"/>
  </w:num>
  <w:num w:numId="3">
    <w:abstractNumId w:val="4"/>
  </w:num>
  <w:num w:numId="4">
    <w:abstractNumId w:val="8"/>
  </w:num>
  <w:num w:numId="5">
    <w:abstractNumId w:val="0"/>
  </w:num>
  <w:num w:numId="6">
    <w:abstractNumId w:val="5"/>
  </w:num>
  <w:num w:numId="7">
    <w:abstractNumId w:val="6"/>
  </w:num>
  <w:num w:numId="8">
    <w:abstractNumId w:val="3"/>
  </w:num>
  <w:num w:numId="9">
    <w:abstractNumId w:val="2"/>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activeWritingStyle w:appName="MSWord" w:lang="es-MX" w:vendorID="64" w:dllVersion="131078" w:nlCheck="1" w:checkStyle="0"/>
  <w:activeWritingStyle w:appName="MSWord" w:lang="en-US" w:vendorID="64" w:dllVersion="131078" w:nlCheck="1" w:checkStyle="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2275"/>
    <w:rsid w:val="0001199C"/>
    <w:rsid w:val="000328C8"/>
    <w:rsid w:val="00045C1B"/>
    <w:rsid w:val="00045D59"/>
    <w:rsid w:val="00065E2A"/>
    <w:rsid w:val="00077054"/>
    <w:rsid w:val="0009104F"/>
    <w:rsid w:val="000945C3"/>
    <w:rsid w:val="000972CC"/>
    <w:rsid w:val="000E3943"/>
    <w:rsid w:val="000F03FA"/>
    <w:rsid w:val="000F25D8"/>
    <w:rsid w:val="000F3E6F"/>
    <w:rsid w:val="001131D2"/>
    <w:rsid w:val="00121EC8"/>
    <w:rsid w:val="001544B1"/>
    <w:rsid w:val="00176471"/>
    <w:rsid w:val="001A1CBD"/>
    <w:rsid w:val="001A397F"/>
    <w:rsid w:val="001B0045"/>
    <w:rsid w:val="002179FA"/>
    <w:rsid w:val="00226707"/>
    <w:rsid w:val="00231F25"/>
    <w:rsid w:val="00232E18"/>
    <w:rsid w:val="00266DB3"/>
    <w:rsid w:val="0027275F"/>
    <w:rsid w:val="00296C79"/>
    <w:rsid w:val="002D0830"/>
    <w:rsid w:val="002E4080"/>
    <w:rsid w:val="002F1B5C"/>
    <w:rsid w:val="003034EC"/>
    <w:rsid w:val="0031105F"/>
    <w:rsid w:val="003170D6"/>
    <w:rsid w:val="003274DB"/>
    <w:rsid w:val="00344D21"/>
    <w:rsid w:val="00345A5F"/>
    <w:rsid w:val="003A26B0"/>
    <w:rsid w:val="003D6E3D"/>
    <w:rsid w:val="00400E04"/>
    <w:rsid w:val="0041538F"/>
    <w:rsid w:val="004C695E"/>
    <w:rsid w:val="004E0B07"/>
    <w:rsid w:val="004E49CE"/>
    <w:rsid w:val="004F228B"/>
    <w:rsid w:val="0051773D"/>
    <w:rsid w:val="00522B68"/>
    <w:rsid w:val="00531260"/>
    <w:rsid w:val="0059280F"/>
    <w:rsid w:val="005A5C2E"/>
    <w:rsid w:val="005B1488"/>
    <w:rsid w:val="005B223C"/>
    <w:rsid w:val="005C1284"/>
    <w:rsid w:val="005D12F7"/>
    <w:rsid w:val="0060135B"/>
    <w:rsid w:val="00601FAA"/>
    <w:rsid w:val="00604EB7"/>
    <w:rsid w:val="00605A85"/>
    <w:rsid w:val="00665E58"/>
    <w:rsid w:val="0067596F"/>
    <w:rsid w:val="006A3BE7"/>
    <w:rsid w:val="006B032C"/>
    <w:rsid w:val="006B6E8A"/>
    <w:rsid w:val="006C266A"/>
    <w:rsid w:val="006D3C56"/>
    <w:rsid w:val="006E30F0"/>
    <w:rsid w:val="006E6661"/>
    <w:rsid w:val="006F4D08"/>
    <w:rsid w:val="00713309"/>
    <w:rsid w:val="00716A33"/>
    <w:rsid w:val="007237DB"/>
    <w:rsid w:val="00725DC1"/>
    <w:rsid w:val="00727A1B"/>
    <w:rsid w:val="00752A63"/>
    <w:rsid w:val="007767FF"/>
    <w:rsid w:val="007B2859"/>
    <w:rsid w:val="007C6423"/>
    <w:rsid w:val="007C7AAD"/>
    <w:rsid w:val="007E0DC0"/>
    <w:rsid w:val="007E6924"/>
    <w:rsid w:val="008073D9"/>
    <w:rsid w:val="00834283"/>
    <w:rsid w:val="008604A7"/>
    <w:rsid w:val="00860587"/>
    <w:rsid w:val="008C473D"/>
    <w:rsid w:val="008C6B60"/>
    <w:rsid w:val="008D6145"/>
    <w:rsid w:val="008F1C2B"/>
    <w:rsid w:val="008F594D"/>
    <w:rsid w:val="00916D19"/>
    <w:rsid w:val="00925FEA"/>
    <w:rsid w:val="009536E5"/>
    <w:rsid w:val="00982275"/>
    <w:rsid w:val="0099261C"/>
    <w:rsid w:val="009A4CEA"/>
    <w:rsid w:val="009B5D32"/>
    <w:rsid w:val="009C55E0"/>
    <w:rsid w:val="00A10DE5"/>
    <w:rsid w:val="00A83578"/>
    <w:rsid w:val="00A86536"/>
    <w:rsid w:val="00AF4D7B"/>
    <w:rsid w:val="00B33F27"/>
    <w:rsid w:val="00B75DF1"/>
    <w:rsid w:val="00BB35D7"/>
    <w:rsid w:val="00BB63B3"/>
    <w:rsid w:val="00BD5C89"/>
    <w:rsid w:val="00C13EFD"/>
    <w:rsid w:val="00C14F41"/>
    <w:rsid w:val="00C26695"/>
    <w:rsid w:val="00C35581"/>
    <w:rsid w:val="00C50372"/>
    <w:rsid w:val="00C6149A"/>
    <w:rsid w:val="00C64272"/>
    <w:rsid w:val="00C72D09"/>
    <w:rsid w:val="00CB470A"/>
    <w:rsid w:val="00CB56EA"/>
    <w:rsid w:val="00D332E5"/>
    <w:rsid w:val="00D36350"/>
    <w:rsid w:val="00D43DF3"/>
    <w:rsid w:val="00D448EB"/>
    <w:rsid w:val="00D66665"/>
    <w:rsid w:val="00D71615"/>
    <w:rsid w:val="00E009BA"/>
    <w:rsid w:val="00E03FA9"/>
    <w:rsid w:val="00E633D4"/>
    <w:rsid w:val="00E854BC"/>
    <w:rsid w:val="00E9068C"/>
    <w:rsid w:val="00E95830"/>
    <w:rsid w:val="00EF7837"/>
    <w:rsid w:val="00F21A2C"/>
    <w:rsid w:val="00F25EC7"/>
    <w:rsid w:val="00F35AEC"/>
    <w:rsid w:val="00F73C8E"/>
    <w:rsid w:val="00FA6FFC"/>
    <w:rsid w:val="00FC1DFB"/>
    <w:rsid w:val="00FE04AE"/>
    <w:rsid w:val="00FE0C4B"/>
    <w:rsid w:val="00FE0E2F"/>
    <w:rsid w:val="00FF11D2"/>
    <w:rsid w:val="00FF2DB2"/>
    <w:rsid w:val="00FF78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6DB551E-0492-41DE-B3E1-21EA22D42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345A5F"/>
    <w:pPr>
      <w:keepNext/>
      <w:numPr>
        <w:numId w:val="8"/>
      </w:numPr>
      <w:spacing w:after="0" w:line="240" w:lineRule="auto"/>
      <w:outlineLvl w:val="0"/>
    </w:pPr>
    <w:rPr>
      <w:rFonts w:ascii="Times New Roman" w:eastAsia="Times New Roman" w:hAnsi="Times New Roman" w:cs="Times New Roman"/>
      <w:sz w:val="24"/>
      <w:szCs w:val="20"/>
    </w:rPr>
  </w:style>
  <w:style w:type="paragraph" w:styleId="Heading2">
    <w:name w:val="heading 2"/>
    <w:basedOn w:val="Normal"/>
    <w:next w:val="Normal"/>
    <w:link w:val="Heading2Char"/>
    <w:qFormat/>
    <w:rsid w:val="00345A5F"/>
    <w:pPr>
      <w:keepNext/>
      <w:numPr>
        <w:ilvl w:val="1"/>
        <w:numId w:val="8"/>
      </w:numPr>
      <w:spacing w:after="0" w:line="240" w:lineRule="auto"/>
      <w:outlineLvl w:val="1"/>
    </w:pPr>
    <w:rPr>
      <w:rFonts w:ascii="Times New Roman" w:eastAsia="Times New Roman" w:hAnsi="Times New Roman" w:cs="Times New Roman"/>
      <w:sz w:val="24"/>
      <w:szCs w:val="20"/>
      <w:u w:val="single"/>
    </w:rPr>
  </w:style>
  <w:style w:type="paragraph" w:styleId="Heading3">
    <w:name w:val="heading 3"/>
    <w:basedOn w:val="Normal"/>
    <w:next w:val="Normal"/>
    <w:link w:val="Heading3Char"/>
    <w:uiPriority w:val="9"/>
    <w:qFormat/>
    <w:rsid w:val="00345A5F"/>
    <w:pPr>
      <w:keepNext/>
      <w:numPr>
        <w:ilvl w:val="2"/>
        <w:numId w:val="8"/>
      </w:numPr>
      <w:suppressAutoHyphens/>
      <w:spacing w:after="0" w:line="240" w:lineRule="auto"/>
      <w:jc w:val="center"/>
      <w:outlineLvl w:val="2"/>
    </w:pPr>
    <w:rPr>
      <w:rFonts w:ascii="Times New Roman" w:eastAsia="Times New Roman" w:hAnsi="Times New Roman" w:cs="Times New Roman"/>
      <w:sz w:val="24"/>
      <w:szCs w:val="20"/>
    </w:rPr>
  </w:style>
  <w:style w:type="paragraph" w:styleId="Heading4">
    <w:name w:val="heading 4"/>
    <w:basedOn w:val="Normal"/>
    <w:next w:val="Normal"/>
    <w:link w:val="Heading4Char"/>
    <w:qFormat/>
    <w:rsid w:val="00345A5F"/>
    <w:pPr>
      <w:keepNext/>
      <w:numPr>
        <w:ilvl w:val="3"/>
        <w:numId w:val="8"/>
      </w:numPr>
      <w:spacing w:after="0" w:line="240" w:lineRule="auto"/>
      <w:outlineLvl w:val="3"/>
    </w:pPr>
    <w:rPr>
      <w:rFonts w:ascii="Times New Roman" w:eastAsia="Times New Roman" w:hAnsi="Times New Roman" w:cs="Times New Roman"/>
      <w:sz w:val="24"/>
      <w:szCs w:val="20"/>
    </w:rPr>
  </w:style>
  <w:style w:type="paragraph" w:styleId="Heading5">
    <w:name w:val="heading 5"/>
    <w:basedOn w:val="Normal"/>
    <w:next w:val="Normal"/>
    <w:link w:val="Heading5Char"/>
    <w:qFormat/>
    <w:rsid w:val="00345A5F"/>
    <w:pPr>
      <w:keepNext/>
      <w:numPr>
        <w:ilvl w:val="4"/>
        <w:numId w:val="8"/>
      </w:numPr>
      <w:spacing w:after="0" w:line="240" w:lineRule="auto"/>
      <w:outlineLvl w:val="4"/>
    </w:pPr>
    <w:rPr>
      <w:rFonts w:ascii="Times New Roman" w:eastAsia="Times New Roman" w:hAnsi="Times New Roman" w:cs="Times New Roman"/>
      <w:b/>
      <w:sz w:val="24"/>
      <w:szCs w:val="20"/>
    </w:rPr>
  </w:style>
  <w:style w:type="paragraph" w:styleId="Heading6">
    <w:name w:val="heading 6"/>
    <w:basedOn w:val="Normal"/>
    <w:next w:val="Normal"/>
    <w:link w:val="Heading6Char"/>
    <w:qFormat/>
    <w:rsid w:val="00345A5F"/>
    <w:pPr>
      <w:numPr>
        <w:ilvl w:val="5"/>
        <w:numId w:val="8"/>
      </w:numPr>
      <w:spacing w:before="240" w:after="60" w:line="240" w:lineRule="auto"/>
      <w:outlineLvl w:val="5"/>
    </w:pPr>
    <w:rPr>
      <w:rFonts w:ascii="Times New Roman" w:eastAsia="Times New Roman" w:hAnsi="Times New Roman" w:cs="Times New Roman"/>
      <w:i/>
      <w:szCs w:val="20"/>
    </w:rPr>
  </w:style>
  <w:style w:type="paragraph" w:styleId="Heading7">
    <w:name w:val="heading 7"/>
    <w:basedOn w:val="Normal"/>
    <w:next w:val="Normal"/>
    <w:link w:val="Heading7Char"/>
    <w:qFormat/>
    <w:rsid w:val="00345A5F"/>
    <w:pPr>
      <w:numPr>
        <w:ilvl w:val="6"/>
        <w:numId w:val="8"/>
      </w:numPr>
      <w:spacing w:before="240" w:after="60" w:line="240" w:lineRule="auto"/>
      <w:outlineLvl w:val="6"/>
    </w:pPr>
    <w:rPr>
      <w:rFonts w:ascii="Arial" w:eastAsia="Times New Roman" w:hAnsi="Arial" w:cs="Times New Roman"/>
      <w:sz w:val="20"/>
      <w:szCs w:val="20"/>
    </w:rPr>
  </w:style>
  <w:style w:type="paragraph" w:styleId="Heading8">
    <w:name w:val="heading 8"/>
    <w:basedOn w:val="Normal"/>
    <w:next w:val="Normal"/>
    <w:link w:val="Heading8Char"/>
    <w:qFormat/>
    <w:rsid w:val="00345A5F"/>
    <w:pPr>
      <w:numPr>
        <w:ilvl w:val="7"/>
        <w:numId w:val="8"/>
      </w:numPr>
      <w:spacing w:before="240" w:after="60" w:line="240" w:lineRule="auto"/>
      <w:outlineLvl w:val="7"/>
    </w:pPr>
    <w:rPr>
      <w:rFonts w:ascii="Arial" w:eastAsia="Times New Roman" w:hAnsi="Arial" w:cs="Times New Roman"/>
      <w:i/>
      <w:sz w:val="20"/>
      <w:szCs w:val="20"/>
    </w:rPr>
  </w:style>
  <w:style w:type="paragraph" w:styleId="Heading9">
    <w:name w:val="heading 9"/>
    <w:basedOn w:val="Normal"/>
    <w:next w:val="Normal"/>
    <w:link w:val="Heading9Char"/>
    <w:qFormat/>
    <w:rsid w:val="00345A5F"/>
    <w:pPr>
      <w:numPr>
        <w:ilvl w:val="8"/>
        <w:numId w:val="8"/>
      </w:numPr>
      <w:spacing w:before="240" w:after="60" w:line="240" w:lineRule="auto"/>
      <w:outlineLvl w:val="8"/>
    </w:pPr>
    <w:rPr>
      <w:rFonts w:ascii="Arial" w:eastAsia="Times New Roman" w:hAnsi="Arial" w:cs="Times New Roman"/>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64272"/>
    <w:rPr>
      <w:color w:val="0000FF" w:themeColor="hyperlink"/>
      <w:u w:val="single"/>
    </w:rPr>
  </w:style>
  <w:style w:type="paragraph" w:styleId="Header">
    <w:name w:val="header"/>
    <w:basedOn w:val="Normal"/>
    <w:link w:val="HeaderChar"/>
    <w:uiPriority w:val="99"/>
    <w:unhideWhenUsed/>
    <w:rsid w:val="00C642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4272"/>
  </w:style>
  <w:style w:type="paragraph" w:styleId="Footer">
    <w:name w:val="footer"/>
    <w:basedOn w:val="Normal"/>
    <w:link w:val="FooterChar"/>
    <w:uiPriority w:val="99"/>
    <w:unhideWhenUsed/>
    <w:rsid w:val="00C642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4272"/>
  </w:style>
  <w:style w:type="paragraph" w:styleId="ListParagraph">
    <w:name w:val="List Paragraph"/>
    <w:basedOn w:val="Normal"/>
    <w:uiPriority w:val="34"/>
    <w:qFormat/>
    <w:rsid w:val="00C35581"/>
    <w:pPr>
      <w:ind w:left="720"/>
      <w:contextualSpacing/>
    </w:pPr>
  </w:style>
  <w:style w:type="character" w:customStyle="1" w:styleId="Heading1Char">
    <w:name w:val="Heading 1 Char"/>
    <w:basedOn w:val="DefaultParagraphFont"/>
    <w:link w:val="Heading1"/>
    <w:rsid w:val="00345A5F"/>
    <w:rPr>
      <w:rFonts w:ascii="Times New Roman" w:eastAsia="Times New Roman" w:hAnsi="Times New Roman" w:cs="Times New Roman"/>
      <w:sz w:val="24"/>
      <w:szCs w:val="20"/>
    </w:rPr>
  </w:style>
  <w:style w:type="character" w:customStyle="1" w:styleId="Heading2Char">
    <w:name w:val="Heading 2 Char"/>
    <w:basedOn w:val="DefaultParagraphFont"/>
    <w:link w:val="Heading2"/>
    <w:rsid w:val="00345A5F"/>
    <w:rPr>
      <w:rFonts w:ascii="Times New Roman" w:eastAsia="Times New Roman" w:hAnsi="Times New Roman" w:cs="Times New Roman"/>
      <w:sz w:val="24"/>
      <w:szCs w:val="20"/>
      <w:u w:val="single"/>
    </w:rPr>
  </w:style>
  <w:style w:type="character" w:customStyle="1" w:styleId="Heading3Char">
    <w:name w:val="Heading 3 Char"/>
    <w:basedOn w:val="DefaultParagraphFont"/>
    <w:link w:val="Heading3"/>
    <w:uiPriority w:val="9"/>
    <w:rsid w:val="00345A5F"/>
    <w:rPr>
      <w:rFonts w:ascii="Times New Roman" w:eastAsia="Times New Roman" w:hAnsi="Times New Roman" w:cs="Times New Roman"/>
      <w:sz w:val="24"/>
      <w:szCs w:val="20"/>
    </w:rPr>
  </w:style>
  <w:style w:type="character" w:customStyle="1" w:styleId="Heading4Char">
    <w:name w:val="Heading 4 Char"/>
    <w:basedOn w:val="DefaultParagraphFont"/>
    <w:link w:val="Heading4"/>
    <w:rsid w:val="00345A5F"/>
    <w:rPr>
      <w:rFonts w:ascii="Times New Roman" w:eastAsia="Times New Roman" w:hAnsi="Times New Roman" w:cs="Times New Roman"/>
      <w:sz w:val="24"/>
      <w:szCs w:val="20"/>
    </w:rPr>
  </w:style>
  <w:style w:type="character" w:customStyle="1" w:styleId="Heading5Char">
    <w:name w:val="Heading 5 Char"/>
    <w:basedOn w:val="DefaultParagraphFont"/>
    <w:link w:val="Heading5"/>
    <w:rsid w:val="00345A5F"/>
    <w:rPr>
      <w:rFonts w:ascii="Times New Roman" w:eastAsia="Times New Roman" w:hAnsi="Times New Roman" w:cs="Times New Roman"/>
      <w:b/>
      <w:sz w:val="24"/>
      <w:szCs w:val="20"/>
    </w:rPr>
  </w:style>
  <w:style w:type="character" w:customStyle="1" w:styleId="Heading6Char">
    <w:name w:val="Heading 6 Char"/>
    <w:basedOn w:val="DefaultParagraphFont"/>
    <w:link w:val="Heading6"/>
    <w:rsid w:val="00345A5F"/>
    <w:rPr>
      <w:rFonts w:ascii="Times New Roman" w:eastAsia="Times New Roman" w:hAnsi="Times New Roman" w:cs="Times New Roman"/>
      <w:i/>
      <w:szCs w:val="20"/>
    </w:rPr>
  </w:style>
  <w:style w:type="character" w:customStyle="1" w:styleId="Heading7Char">
    <w:name w:val="Heading 7 Char"/>
    <w:basedOn w:val="DefaultParagraphFont"/>
    <w:link w:val="Heading7"/>
    <w:rsid w:val="00345A5F"/>
    <w:rPr>
      <w:rFonts w:ascii="Arial" w:eastAsia="Times New Roman" w:hAnsi="Arial" w:cs="Times New Roman"/>
      <w:sz w:val="20"/>
      <w:szCs w:val="20"/>
    </w:rPr>
  </w:style>
  <w:style w:type="character" w:customStyle="1" w:styleId="Heading8Char">
    <w:name w:val="Heading 8 Char"/>
    <w:basedOn w:val="DefaultParagraphFont"/>
    <w:link w:val="Heading8"/>
    <w:rsid w:val="00345A5F"/>
    <w:rPr>
      <w:rFonts w:ascii="Arial" w:eastAsia="Times New Roman" w:hAnsi="Arial" w:cs="Times New Roman"/>
      <w:i/>
      <w:sz w:val="20"/>
      <w:szCs w:val="20"/>
    </w:rPr>
  </w:style>
  <w:style w:type="character" w:customStyle="1" w:styleId="Heading9Char">
    <w:name w:val="Heading 9 Char"/>
    <w:basedOn w:val="DefaultParagraphFont"/>
    <w:link w:val="Heading9"/>
    <w:rsid w:val="00345A5F"/>
    <w:rPr>
      <w:rFonts w:ascii="Arial" w:eastAsia="Times New Roman" w:hAnsi="Arial" w:cs="Times New Roman"/>
      <w:b/>
      <w:i/>
      <w:sz w:val="18"/>
      <w:szCs w:val="20"/>
    </w:rPr>
  </w:style>
  <w:style w:type="paragraph" w:styleId="BodyTextIndent">
    <w:name w:val="Body Text Indent"/>
    <w:basedOn w:val="Normal"/>
    <w:link w:val="BodyTextIndentChar"/>
    <w:rsid w:val="00345A5F"/>
    <w:pPr>
      <w:spacing w:after="0" w:line="240" w:lineRule="auto"/>
      <w:ind w:left="1440" w:hanging="1440"/>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rsid w:val="00345A5F"/>
    <w:rPr>
      <w:rFonts w:ascii="Times New Roman" w:eastAsia="Times New Roman" w:hAnsi="Times New Roman" w:cs="Times New Roman"/>
      <w:sz w:val="24"/>
      <w:szCs w:val="20"/>
    </w:rPr>
  </w:style>
  <w:style w:type="paragraph" w:styleId="BodyText">
    <w:name w:val="Body Text"/>
    <w:basedOn w:val="Normal"/>
    <w:link w:val="BodyTextChar"/>
    <w:rsid w:val="00345A5F"/>
    <w:pPr>
      <w:spacing w:after="0" w:line="240"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345A5F"/>
    <w:rPr>
      <w:rFonts w:ascii="Times New Roman" w:eastAsia="Times New Roman" w:hAnsi="Times New Roman" w:cs="Times New Roman"/>
      <w:sz w:val="24"/>
      <w:szCs w:val="20"/>
    </w:rPr>
  </w:style>
  <w:style w:type="paragraph" w:styleId="EndnoteText">
    <w:name w:val="endnote text"/>
    <w:basedOn w:val="Normal"/>
    <w:link w:val="EndnoteTextChar"/>
    <w:semiHidden/>
    <w:rsid w:val="00345A5F"/>
    <w:pPr>
      <w:spacing w:after="0" w:line="240" w:lineRule="auto"/>
    </w:pPr>
    <w:rPr>
      <w:rFonts w:ascii="Courier New" w:eastAsia="Times New Roman" w:hAnsi="Courier New" w:cs="Times New Roman"/>
      <w:sz w:val="24"/>
      <w:szCs w:val="20"/>
    </w:rPr>
  </w:style>
  <w:style w:type="character" w:customStyle="1" w:styleId="EndnoteTextChar">
    <w:name w:val="Endnote Text Char"/>
    <w:basedOn w:val="DefaultParagraphFont"/>
    <w:link w:val="EndnoteText"/>
    <w:semiHidden/>
    <w:rsid w:val="00345A5F"/>
    <w:rPr>
      <w:rFonts w:ascii="Courier New" w:eastAsia="Times New Roman" w:hAnsi="Courier New" w:cs="Times New Roman"/>
      <w:sz w:val="24"/>
      <w:szCs w:val="20"/>
    </w:rPr>
  </w:style>
  <w:style w:type="paragraph" w:styleId="BodyText2">
    <w:name w:val="Body Text 2"/>
    <w:basedOn w:val="Normal"/>
    <w:link w:val="BodyText2Char"/>
    <w:rsid w:val="00345A5F"/>
    <w:pPr>
      <w:spacing w:after="0" w:line="240" w:lineRule="auto"/>
    </w:pPr>
    <w:rPr>
      <w:rFonts w:ascii="Times New Roman" w:eastAsia="Times New Roman" w:hAnsi="Times New Roman" w:cs="Times New Roman"/>
      <w:b/>
      <w:i/>
      <w:sz w:val="24"/>
      <w:szCs w:val="20"/>
    </w:rPr>
  </w:style>
  <w:style w:type="character" w:customStyle="1" w:styleId="BodyText2Char">
    <w:name w:val="Body Text 2 Char"/>
    <w:basedOn w:val="DefaultParagraphFont"/>
    <w:link w:val="BodyText2"/>
    <w:rsid w:val="00345A5F"/>
    <w:rPr>
      <w:rFonts w:ascii="Times New Roman" w:eastAsia="Times New Roman" w:hAnsi="Times New Roman" w:cs="Times New Roman"/>
      <w:b/>
      <w:i/>
      <w:sz w:val="24"/>
      <w:szCs w:val="20"/>
    </w:rPr>
  </w:style>
  <w:style w:type="paragraph" w:customStyle="1" w:styleId="Document1">
    <w:name w:val="Document 1"/>
    <w:rsid w:val="00345A5F"/>
    <w:pPr>
      <w:keepNext/>
      <w:keepLines/>
      <w:tabs>
        <w:tab w:val="left" w:pos="-720"/>
      </w:tabs>
      <w:spacing w:after="0" w:line="240" w:lineRule="auto"/>
    </w:pPr>
    <w:rPr>
      <w:rFonts w:ascii="Courier New" w:eastAsia="Times New Roman" w:hAnsi="Courier New" w:cs="Times New Roman"/>
      <w:sz w:val="24"/>
      <w:szCs w:val="20"/>
    </w:rPr>
  </w:style>
  <w:style w:type="paragraph" w:styleId="BodyText3">
    <w:name w:val="Body Text 3"/>
    <w:basedOn w:val="Normal"/>
    <w:link w:val="BodyText3Char"/>
    <w:rsid w:val="00345A5F"/>
    <w:pPr>
      <w:spacing w:after="0" w:line="240" w:lineRule="auto"/>
    </w:pPr>
    <w:rPr>
      <w:rFonts w:ascii="Times New Roman" w:eastAsia="Times New Roman" w:hAnsi="Times New Roman" w:cs="Times New Roman"/>
      <w:b/>
      <w:sz w:val="24"/>
      <w:szCs w:val="20"/>
    </w:rPr>
  </w:style>
  <w:style w:type="character" w:customStyle="1" w:styleId="BodyText3Char">
    <w:name w:val="Body Text 3 Char"/>
    <w:basedOn w:val="DefaultParagraphFont"/>
    <w:link w:val="BodyText3"/>
    <w:rsid w:val="00345A5F"/>
    <w:rPr>
      <w:rFonts w:ascii="Times New Roman" w:eastAsia="Times New Roman" w:hAnsi="Times New Roman" w:cs="Times New Roman"/>
      <w:b/>
      <w:sz w:val="24"/>
      <w:szCs w:val="20"/>
    </w:rPr>
  </w:style>
  <w:style w:type="table" w:styleId="TableGrid">
    <w:name w:val="Table Grid"/>
    <w:basedOn w:val="TableNormal"/>
    <w:uiPriority w:val="59"/>
    <w:rsid w:val="009536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7169657">
      <w:bodyDiv w:val="1"/>
      <w:marLeft w:val="0"/>
      <w:marRight w:val="0"/>
      <w:marTop w:val="0"/>
      <w:marBottom w:val="0"/>
      <w:divBdr>
        <w:top w:val="none" w:sz="0" w:space="0" w:color="auto"/>
        <w:left w:val="none" w:sz="0" w:space="0" w:color="auto"/>
        <w:bottom w:val="none" w:sz="0" w:space="0" w:color="auto"/>
        <w:right w:val="none" w:sz="0" w:space="0" w:color="auto"/>
      </w:divBdr>
    </w:div>
    <w:div w:id="1790583872">
      <w:bodyDiv w:val="1"/>
      <w:marLeft w:val="0"/>
      <w:marRight w:val="0"/>
      <w:marTop w:val="0"/>
      <w:marBottom w:val="0"/>
      <w:divBdr>
        <w:top w:val="none" w:sz="0" w:space="0" w:color="auto"/>
        <w:left w:val="none" w:sz="0" w:space="0" w:color="auto"/>
        <w:bottom w:val="none" w:sz="0" w:space="0" w:color="auto"/>
        <w:right w:val="none" w:sz="0" w:space="0" w:color="auto"/>
      </w:divBdr>
    </w:div>
    <w:div w:id="1888714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ciasG@state.go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C67C7C-ACA3-46F3-85AD-D26D4D5F40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1660</Words>
  <Characters>9464</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U S Department of State</Company>
  <LinksUpToDate>false</LinksUpToDate>
  <CharactersWithSpaces>11102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Macias, Georgina</dc:creator>
  <cp:lastModifiedBy>Munoz, Patricia (Ciudad Juarez)</cp:lastModifiedBy>
  <cp:revision>2</cp:revision>
  <cp:lastPrinted>2015-05-08T19:35:00Z</cp:lastPrinted>
  <dcterms:created xsi:type="dcterms:W3CDTF">2018-07-11T20:30:00Z</dcterms:created>
  <dcterms:modified xsi:type="dcterms:W3CDTF">2018-07-11T20:30:00Z</dcterms:modified>
</cp:coreProperties>
</file>