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C9E" w:rsidRDefault="00634461" w:rsidP="00406032">
      <w:pPr>
        <w:pStyle w:val="Caption"/>
      </w:pPr>
      <w:r w:rsidRPr="00DA7C07">
        <w:tab/>
      </w:r>
      <w:r w:rsidRPr="00DA7C07">
        <w:tab/>
      </w:r>
      <w:r w:rsidRPr="00DA7C07">
        <w:tab/>
      </w:r>
      <w:r>
        <w:t xml:space="preserve">                      </w:t>
      </w:r>
    </w:p>
    <w:p w:rsidR="00C93C9E" w:rsidRDefault="00406032" w:rsidP="00406032">
      <w:pPr>
        <w:pStyle w:val="Caption"/>
      </w:pPr>
      <w:r>
        <w:rPr>
          <w:noProof/>
        </w:rPr>
        <w:drawing>
          <wp:inline distT="0" distB="0" distL="0" distR="0" wp14:anchorId="312B807C" wp14:editId="6CECDABA">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p>
    <w:p w:rsidR="00634461" w:rsidRPr="00C93C9E" w:rsidRDefault="00406032" w:rsidP="00406032">
      <w:pPr>
        <w:pStyle w:val="Caption"/>
        <w:ind w:left="3600" w:firstLine="720"/>
      </w:pPr>
      <w:r>
        <w:t xml:space="preserve">      </w:t>
      </w:r>
      <w:r w:rsidR="00634461" w:rsidRPr="00C93C9E">
        <w:t>Embassy of the United States of America</w:t>
      </w:r>
    </w:p>
    <w:p w:rsidR="00634461" w:rsidRPr="00140494" w:rsidRDefault="00634461" w:rsidP="00634461">
      <w:pPr>
        <w:jc w:val="right"/>
        <w:rPr>
          <w:lang w:val="es-SV"/>
        </w:rPr>
      </w:pPr>
      <w:r w:rsidRPr="00140494">
        <w:rPr>
          <w:lang w:val="es-SV"/>
        </w:rPr>
        <w:t>San Salvador, El Salvador, C.A.</w:t>
      </w:r>
    </w:p>
    <w:p w:rsidR="00634461" w:rsidRPr="00BC3977" w:rsidRDefault="00D6353A" w:rsidP="00634461">
      <w:pPr>
        <w:jc w:val="right"/>
      </w:pPr>
      <w:proofErr w:type="spellStart"/>
      <w:r>
        <w:rPr>
          <w:lang w:val="es-SV"/>
        </w:rPr>
        <w:t>July</w:t>
      </w:r>
      <w:proofErr w:type="spellEnd"/>
      <w:r w:rsidR="00634461" w:rsidRPr="00D6353A">
        <w:rPr>
          <w:lang w:val="es-SV"/>
        </w:rPr>
        <w:t xml:space="preserve"> </w:t>
      </w:r>
      <w:r>
        <w:t>25</w:t>
      </w:r>
      <w:bookmarkStart w:id="0" w:name="_GoBack"/>
      <w:bookmarkEnd w:id="0"/>
      <w:r w:rsidR="00634461">
        <w:t>, 201</w:t>
      </w:r>
      <w:r w:rsidR="001166F9">
        <w:t>8</w:t>
      </w:r>
    </w:p>
    <w:p w:rsidR="00634461" w:rsidRPr="00BC3977" w:rsidRDefault="00634461" w:rsidP="00634461"/>
    <w:p w:rsidR="00634461" w:rsidRPr="00BC3977" w:rsidRDefault="00634461" w:rsidP="00634461"/>
    <w:p w:rsidR="00634461" w:rsidRPr="00BC3977" w:rsidRDefault="00634461" w:rsidP="00634461"/>
    <w:p w:rsidR="00634461" w:rsidRPr="00BC3977" w:rsidRDefault="00634461" w:rsidP="00634461"/>
    <w:p w:rsidR="00634461" w:rsidRPr="00BC3977" w:rsidRDefault="00634461" w:rsidP="00634461"/>
    <w:p w:rsidR="00634461" w:rsidRPr="00BC3977" w:rsidRDefault="00634461" w:rsidP="00634461"/>
    <w:p w:rsidR="00634461" w:rsidRPr="00BC3977" w:rsidRDefault="00634461" w:rsidP="00634461">
      <w:r w:rsidRPr="00BC3977">
        <w:t xml:space="preserve">Dear Prospective </w:t>
      </w:r>
      <w:proofErr w:type="spellStart"/>
      <w:r w:rsidRPr="00BC3977">
        <w:t>Offeror</w:t>
      </w:r>
      <w:proofErr w:type="spellEnd"/>
      <w:r w:rsidRPr="00BC3977">
        <w:t>/</w:t>
      </w:r>
      <w:proofErr w:type="spellStart"/>
      <w:r w:rsidRPr="00BC3977">
        <w:t>Quoter</w:t>
      </w:r>
      <w:proofErr w:type="spellEnd"/>
      <w:r w:rsidRPr="00BC3977">
        <w:t>:</w:t>
      </w:r>
    </w:p>
    <w:p w:rsidR="00634461" w:rsidRPr="00BC3977" w:rsidRDefault="00634461" w:rsidP="00634461"/>
    <w:p w:rsidR="00634461" w:rsidRDefault="00634461" w:rsidP="00634461">
      <w:r>
        <w:t xml:space="preserve">The American Embassy San </w:t>
      </w:r>
      <w:proofErr w:type="gramStart"/>
      <w:r>
        <w:t>Salvador</w:t>
      </w:r>
      <w:r>
        <w:rPr>
          <w:b/>
          <w:i/>
        </w:rPr>
        <w:t>,</w:t>
      </w:r>
      <w:proofErr w:type="gramEnd"/>
      <w:r>
        <w:t xml:space="preserve"> has a requirement to provide </w:t>
      </w:r>
      <w:r w:rsidR="001166F9">
        <w:t>landscaping equipment (lawn tractors)</w:t>
      </w:r>
      <w:r>
        <w:t>. per attached specifications.</w:t>
      </w:r>
      <w:r>
        <w:rPr>
          <w:i/>
        </w:rPr>
        <w:t xml:space="preserve"> </w:t>
      </w:r>
      <w:r>
        <w:t xml:space="preserve"> You </w:t>
      </w:r>
      <w:proofErr w:type="gramStart"/>
      <w:r>
        <w:t>are invited</w:t>
      </w:r>
      <w:proofErr w:type="gramEnd"/>
      <w:r>
        <w:t xml:space="preserve"> to submit a quotation.  The Request for Quotations (RFQ) consists of the following sections:</w:t>
      </w:r>
    </w:p>
    <w:p w:rsidR="00634461" w:rsidRDefault="00634461" w:rsidP="00634461"/>
    <w:p w:rsidR="00634461" w:rsidRDefault="00634461" w:rsidP="00634461">
      <w:pPr>
        <w:numPr>
          <w:ilvl w:val="0"/>
          <w:numId w:val="1"/>
        </w:numPr>
      </w:pPr>
      <w:r>
        <w:t>Standard Form SF-18</w:t>
      </w:r>
    </w:p>
    <w:p w:rsidR="00634461" w:rsidRDefault="00634461" w:rsidP="00634461">
      <w:pPr>
        <w:numPr>
          <w:ilvl w:val="0"/>
          <w:numId w:val="1"/>
        </w:numPr>
      </w:pPr>
      <w:r>
        <w:t>Basic information and specifications.</w:t>
      </w:r>
    </w:p>
    <w:p w:rsidR="00634461" w:rsidRDefault="00634461" w:rsidP="00634461"/>
    <w:p w:rsidR="00634461" w:rsidRDefault="00634461" w:rsidP="00634461">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634461" w:rsidRDefault="00634461" w:rsidP="00634461"/>
    <w:p w:rsidR="00634461" w:rsidRDefault="00634461" w:rsidP="00634461">
      <w:r>
        <w:t xml:space="preserve">Please read the RFQ carefully, and if you are interested, submit your quotation.   Return the completed SF-18 to the address shown in Block 5a of the SF-18 by </w:t>
      </w:r>
      <w:r w:rsidR="001166F9">
        <w:t>August 7</w:t>
      </w:r>
      <w:r>
        <w:t>, 201</w:t>
      </w:r>
      <w:r w:rsidR="001166F9">
        <w:t>8</w:t>
      </w:r>
      <w:r>
        <w:t xml:space="preserve"> at 10:00 a.m.  Oral or late quotations </w:t>
      </w:r>
      <w:proofErr w:type="gramStart"/>
      <w:r>
        <w:t>will not be accepted</w:t>
      </w:r>
      <w:proofErr w:type="gramEnd"/>
      <w:r>
        <w:t>.</w:t>
      </w:r>
    </w:p>
    <w:p w:rsidR="00634461" w:rsidRDefault="00634461" w:rsidP="00634461"/>
    <w:p w:rsidR="00634461" w:rsidRDefault="00634461" w:rsidP="00634461">
      <w:r>
        <w:tab/>
      </w:r>
      <w:r>
        <w:tab/>
      </w:r>
      <w:r>
        <w:tab/>
      </w:r>
      <w:r>
        <w:tab/>
      </w:r>
      <w:r>
        <w:tab/>
      </w:r>
      <w:r>
        <w:tab/>
      </w:r>
      <w:r>
        <w:tab/>
        <w:t>Sincerely,</w:t>
      </w:r>
    </w:p>
    <w:p w:rsidR="00634461" w:rsidRDefault="00634461" w:rsidP="00634461"/>
    <w:p w:rsidR="00634461" w:rsidRDefault="00634461" w:rsidP="00634461"/>
    <w:p w:rsidR="00634461" w:rsidRDefault="00634461" w:rsidP="00634461"/>
    <w:p w:rsidR="00634461" w:rsidRDefault="00634461" w:rsidP="00634461"/>
    <w:p w:rsidR="00634461" w:rsidRDefault="00634461" w:rsidP="00634461">
      <w:r>
        <w:tab/>
      </w:r>
      <w:r>
        <w:tab/>
      </w:r>
      <w:r>
        <w:tab/>
      </w:r>
      <w:r>
        <w:tab/>
      </w:r>
      <w:r>
        <w:tab/>
      </w:r>
      <w:r>
        <w:tab/>
      </w:r>
      <w:r>
        <w:tab/>
      </w:r>
      <w:r w:rsidR="001166F9">
        <w:t>Debra L. Shea</w:t>
      </w:r>
      <w:r>
        <w:tab/>
      </w:r>
      <w:r>
        <w:tab/>
      </w:r>
      <w:r>
        <w:tab/>
      </w:r>
      <w:r>
        <w:tab/>
      </w:r>
      <w:r>
        <w:tab/>
      </w:r>
      <w:r>
        <w:tab/>
      </w:r>
      <w:r>
        <w:tab/>
      </w:r>
      <w:r w:rsidR="001166F9">
        <w:tab/>
      </w:r>
      <w:r w:rsidR="001166F9">
        <w:tab/>
      </w:r>
      <w:r w:rsidR="001166F9">
        <w:tab/>
      </w:r>
      <w:r w:rsidR="001166F9">
        <w:tab/>
      </w:r>
      <w:r w:rsidR="001166F9">
        <w:tab/>
      </w:r>
      <w:r w:rsidR="001166F9">
        <w:tab/>
      </w:r>
      <w:r>
        <w:t>Contracting Officer</w:t>
      </w:r>
    </w:p>
    <w:p w:rsidR="00634461" w:rsidRDefault="00634461" w:rsidP="00634461"/>
    <w:p w:rsidR="00634461" w:rsidRDefault="00634461" w:rsidP="00634461"/>
    <w:p w:rsidR="00634461" w:rsidRDefault="00634461" w:rsidP="00634461"/>
    <w:p w:rsidR="00634461" w:rsidRDefault="00634461" w:rsidP="00634461">
      <w:r>
        <w:t>Enclosure:</w:t>
      </w:r>
    </w:p>
    <w:p w:rsidR="00634461" w:rsidRDefault="00634461" w:rsidP="00634461">
      <w:r>
        <w:tab/>
        <w:t>As Stated.</w:t>
      </w:r>
    </w:p>
    <w:p w:rsidR="00634461" w:rsidRDefault="00634461" w:rsidP="00634461">
      <w:pPr>
        <w:pStyle w:val="Bodytext1"/>
        <w:rPr>
          <w:rFonts w:ascii="Times New Roman" w:hAnsi="Times New Roman"/>
        </w:rPr>
      </w:pPr>
    </w:p>
    <w:p w:rsidR="00634461" w:rsidRDefault="00634461" w:rsidP="00406032">
      <w:pPr>
        <w:pStyle w:val="Caption"/>
      </w:pPr>
      <w: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634461" w:rsidTr="0046655B">
        <w:trPr>
          <w:gridAfter w:val="1"/>
          <w:wAfter w:w="13" w:type="dxa"/>
          <w:cantSplit/>
        </w:trPr>
        <w:tc>
          <w:tcPr>
            <w:tcW w:w="3334" w:type="dxa"/>
            <w:gridSpan w:val="5"/>
            <w:tcBorders>
              <w:left w:val="nil"/>
            </w:tcBorders>
          </w:tcPr>
          <w:p w:rsidR="00634461" w:rsidRDefault="00634461" w:rsidP="0046655B">
            <w:pPr>
              <w:spacing w:before="40"/>
              <w:rPr>
                <w:b/>
                <w:sz w:val="16"/>
              </w:rPr>
            </w:pPr>
            <w:r>
              <w:rPr>
                <w:b/>
                <w:sz w:val="20"/>
              </w:rPr>
              <w:lastRenderedPageBreak/>
              <w:t>REQUEST FOR QUOTATIONS</w:t>
            </w:r>
          </w:p>
          <w:p w:rsidR="00634461" w:rsidRDefault="00634461" w:rsidP="0046655B">
            <w:pPr>
              <w:tabs>
                <w:tab w:val="left" w:pos="450"/>
              </w:tabs>
              <w:spacing w:after="40"/>
              <w:rPr>
                <w:sz w:val="16"/>
              </w:rPr>
            </w:pPr>
            <w:r>
              <w:rPr>
                <w:i/>
                <w:sz w:val="16"/>
              </w:rPr>
              <w:t>(THIS IS NOT AN ORDER)</w:t>
            </w:r>
          </w:p>
        </w:tc>
        <w:tc>
          <w:tcPr>
            <w:tcW w:w="5515" w:type="dxa"/>
            <w:gridSpan w:val="17"/>
          </w:tcPr>
          <w:p w:rsidR="00634461" w:rsidRDefault="00634461" w:rsidP="0046655B">
            <w:pPr>
              <w:spacing w:before="40"/>
              <w:rPr>
                <w:sz w:val="18"/>
              </w:rPr>
            </w:pPr>
            <w:r>
              <w:rPr>
                <w:sz w:val="18"/>
              </w:rPr>
              <w:t xml:space="preserve">THIS RFQ </w:t>
            </w:r>
            <w:bookmarkStart w:id="1" w:name="Check1"/>
            <w:bookmarkEnd w:id="1"/>
            <w:r>
              <w:rPr>
                <w:sz w:val="18"/>
              </w:rPr>
              <w:t xml:space="preserve">[ ] IS  </w:t>
            </w:r>
            <w:bookmarkStart w:id="2" w:name="Check2"/>
            <w:bookmarkEnd w:id="2"/>
            <w:r>
              <w:rPr>
                <w:sz w:val="18"/>
              </w:rPr>
              <w:t>[</w:t>
            </w:r>
            <w:r>
              <w:rPr>
                <w:b/>
                <w:sz w:val="18"/>
              </w:rPr>
              <w:t>x</w:t>
            </w:r>
            <w:r>
              <w:rPr>
                <w:sz w:val="18"/>
              </w:rPr>
              <w:t>] IS NOT A SMALL BUSINESS-</w:t>
            </w:r>
          </w:p>
          <w:p w:rsidR="00634461" w:rsidRDefault="00634461" w:rsidP="0046655B">
            <w:pPr>
              <w:spacing w:after="40"/>
              <w:rPr>
                <w:sz w:val="18"/>
              </w:rPr>
            </w:pPr>
            <w:r>
              <w:rPr>
                <w:sz w:val="18"/>
              </w:rPr>
              <w:t>SMALL PURCHASE SET-ASIDE (52.219-4)</w:t>
            </w:r>
          </w:p>
        </w:tc>
        <w:tc>
          <w:tcPr>
            <w:tcW w:w="850" w:type="dxa"/>
            <w:gridSpan w:val="2"/>
          </w:tcPr>
          <w:p w:rsidR="00634461" w:rsidRDefault="00634461" w:rsidP="0046655B">
            <w:pPr>
              <w:spacing w:before="40" w:after="40"/>
              <w:rPr>
                <w:sz w:val="12"/>
              </w:rPr>
            </w:pPr>
            <w:r>
              <w:rPr>
                <w:sz w:val="12"/>
              </w:rPr>
              <w:t>PAGE</w:t>
            </w:r>
          </w:p>
          <w:p w:rsidR="00634461" w:rsidRDefault="00634461" w:rsidP="0046655B">
            <w:pPr>
              <w:spacing w:before="40" w:after="40"/>
              <w:rPr>
                <w:sz w:val="18"/>
              </w:rPr>
            </w:pPr>
            <w:r>
              <w:rPr>
                <w:sz w:val="18"/>
              </w:rPr>
              <w:t>1</w:t>
            </w:r>
          </w:p>
        </w:tc>
        <w:tc>
          <w:tcPr>
            <w:tcW w:w="274" w:type="dxa"/>
            <w:gridSpan w:val="2"/>
          </w:tcPr>
          <w:p w:rsidR="00634461" w:rsidRDefault="00634461" w:rsidP="0046655B">
            <w:pPr>
              <w:spacing w:before="40" w:after="40"/>
              <w:ind w:left="-144" w:right="-144"/>
              <w:rPr>
                <w:sz w:val="12"/>
              </w:rPr>
            </w:pPr>
            <w:r>
              <w:rPr>
                <w:sz w:val="12"/>
              </w:rPr>
              <w:t>OF</w:t>
            </w:r>
          </w:p>
          <w:p w:rsidR="00634461" w:rsidRDefault="00634461" w:rsidP="0046655B">
            <w:pPr>
              <w:rPr>
                <w:sz w:val="12"/>
              </w:rPr>
            </w:pPr>
            <w:r>
              <w:rPr>
                <w:sz w:val="12"/>
              </w:rPr>
              <w:t>|</w:t>
            </w:r>
          </w:p>
          <w:p w:rsidR="00634461" w:rsidRDefault="00634461" w:rsidP="0046655B">
            <w:pPr>
              <w:rPr>
                <w:sz w:val="12"/>
              </w:rPr>
            </w:pPr>
            <w:r>
              <w:rPr>
                <w:sz w:val="12"/>
              </w:rPr>
              <w:t>|</w:t>
            </w:r>
          </w:p>
        </w:tc>
        <w:tc>
          <w:tcPr>
            <w:tcW w:w="850" w:type="dxa"/>
            <w:gridSpan w:val="2"/>
            <w:tcBorders>
              <w:right w:val="nil"/>
            </w:tcBorders>
          </w:tcPr>
          <w:p w:rsidR="00634461" w:rsidRDefault="00634461" w:rsidP="0046655B">
            <w:pPr>
              <w:spacing w:before="40" w:after="40"/>
              <w:rPr>
                <w:sz w:val="12"/>
              </w:rPr>
            </w:pPr>
            <w:r>
              <w:rPr>
                <w:sz w:val="12"/>
              </w:rPr>
              <w:t>PAGES</w:t>
            </w:r>
          </w:p>
          <w:p w:rsidR="00634461" w:rsidRDefault="00B84D4B" w:rsidP="0046655B">
            <w:pPr>
              <w:spacing w:before="40" w:after="40"/>
              <w:rPr>
                <w:sz w:val="18"/>
              </w:rPr>
            </w:pPr>
            <w:r>
              <w:rPr>
                <w:sz w:val="18"/>
              </w:rPr>
              <w:t>15</w:t>
            </w:r>
          </w:p>
        </w:tc>
      </w:tr>
      <w:tr w:rsidR="00634461" w:rsidTr="0046655B">
        <w:trPr>
          <w:gridAfter w:val="2"/>
          <w:wAfter w:w="36" w:type="dxa"/>
          <w:cantSplit/>
        </w:trPr>
        <w:tc>
          <w:tcPr>
            <w:tcW w:w="2080" w:type="dxa"/>
            <w:gridSpan w:val="3"/>
            <w:tcBorders>
              <w:left w:val="nil"/>
            </w:tcBorders>
          </w:tcPr>
          <w:p w:rsidR="00634461" w:rsidRDefault="00634461" w:rsidP="0046655B">
            <w:pPr>
              <w:spacing w:before="40" w:after="40"/>
              <w:rPr>
                <w:sz w:val="12"/>
              </w:rPr>
            </w:pPr>
            <w:r>
              <w:rPr>
                <w:sz w:val="12"/>
              </w:rPr>
              <w:t>1.  REQUEST NO.</w:t>
            </w:r>
          </w:p>
          <w:p w:rsidR="00634461" w:rsidRPr="00C93C9E" w:rsidRDefault="00C93C9E" w:rsidP="00C93C9E">
            <w:pPr>
              <w:spacing w:before="40" w:after="40"/>
              <w:ind w:left="144"/>
              <w:rPr>
                <w:sz w:val="20"/>
                <w:szCs w:val="20"/>
              </w:rPr>
            </w:pPr>
            <w:r w:rsidRPr="00C93C9E">
              <w:rPr>
                <w:b/>
                <w:sz w:val="20"/>
                <w:szCs w:val="20"/>
              </w:rPr>
              <w:t>19ES60-18</w:t>
            </w:r>
            <w:r w:rsidR="00634461" w:rsidRPr="00C93C9E">
              <w:rPr>
                <w:b/>
                <w:sz w:val="20"/>
                <w:szCs w:val="20"/>
              </w:rPr>
              <w:t>-Q-00</w:t>
            </w:r>
            <w:r w:rsidRPr="00C93C9E">
              <w:rPr>
                <w:b/>
                <w:sz w:val="20"/>
                <w:szCs w:val="20"/>
              </w:rPr>
              <w:t>70</w:t>
            </w:r>
          </w:p>
        </w:tc>
        <w:tc>
          <w:tcPr>
            <w:tcW w:w="2189" w:type="dxa"/>
            <w:gridSpan w:val="6"/>
          </w:tcPr>
          <w:p w:rsidR="00634461" w:rsidRDefault="00634461" w:rsidP="0046655B">
            <w:pPr>
              <w:spacing w:before="40" w:after="40"/>
              <w:rPr>
                <w:sz w:val="12"/>
              </w:rPr>
            </w:pPr>
            <w:r>
              <w:rPr>
                <w:sz w:val="12"/>
              </w:rPr>
              <w:t>2.  DATE ISSUED</w:t>
            </w:r>
          </w:p>
          <w:p w:rsidR="00634461" w:rsidRPr="00C93C9E" w:rsidRDefault="00C93C9E" w:rsidP="0046655B">
            <w:pPr>
              <w:spacing w:before="40" w:after="40"/>
              <w:ind w:left="144"/>
              <w:rPr>
                <w:sz w:val="22"/>
                <w:szCs w:val="22"/>
              </w:rPr>
            </w:pPr>
            <w:r w:rsidRPr="00C93C9E">
              <w:rPr>
                <w:b/>
                <w:sz w:val="22"/>
                <w:szCs w:val="22"/>
              </w:rPr>
              <w:t>07/24/2018</w:t>
            </w:r>
          </w:p>
        </w:tc>
        <w:tc>
          <w:tcPr>
            <w:tcW w:w="2592" w:type="dxa"/>
            <w:gridSpan w:val="7"/>
          </w:tcPr>
          <w:p w:rsidR="00634461" w:rsidRDefault="00634461" w:rsidP="0046655B">
            <w:pPr>
              <w:spacing w:before="40" w:after="40"/>
              <w:ind w:left="288" w:hanging="288"/>
              <w:rPr>
                <w:sz w:val="12"/>
              </w:rPr>
            </w:pPr>
            <w:r>
              <w:rPr>
                <w:sz w:val="12"/>
              </w:rPr>
              <w:t>3.  REQUISITION/PURCHASE REQUEST NO.</w:t>
            </w:r>
          </w:p>
          <w:p w:rsidR="00634461" w:rsidRPr="00C93C9E" w:rsidRDefault="00C93C9E" w:rsidP="0046655B">
            <w:pPr>
              <w:spacing w:before="40" w:after="40"/>
              <w:ind w:left="144"/>
              <w:jc w:val="both"/>
              <w:rPr>
                <w:b/>
                <w:sz w:val="22"/>
                <w:szCs w:val="22"/>
              </w:rPr>
            </w:pPr>
            <w:r w:rsidRPr="00C93C9E">
              <w:rPr>
                <w:b/>
                <w:sz w:val="22"/>
                <w:szCs w:val="22"/>
              </w:rPr>
              <w:t>PR7529827</w:t>
            </w:r>
          </w:p>
        </w:tc>
        <w:tc>
          <w:tcPr>
            <w:tcW w:w="1959" w:type="dxa"/>
            <w:gridSpan w:val="5"/>
          </w:tcPr>
          <w:p w:rsidR="00634461" w:rsidRDefault="00634461" w:rsidP="0046655B">
            <w:pPr>
              <w:spacing w:before="40" w:after="40"/>
              <w:ind w:left="144" w:hanging="144"/>
              <w:rPr>
                <w:sz w:val="16"/>
              </w:rPr>
            </w:pPr>
            <w:r>
              <w:rPr>
                <w:sz w:val="12"/>
              </w:rPr>
              <w:t>4.  CERT. FOR NAT. DEF. UNDER BDSA REG. 2 AND/OR DMS REG. 1</w:t>
            </w:r>
          </w:p>
        </w:tc>
        <w:tc>
          <w:tcPr>
            <w:tcW w:w="1980" w:type="dxa"/>
            <w:gridSpan w:val="6"/>
            <w:tcBorders>
              <w:right w:val="nil"/>
            </w:tcBorders>
          </w:tcPr>
          <w:p w:rsidR="00634461" w:rsidRDefault="00634461" w:rsidP="0046655B">
            <w:pPr>
              <w:spacing w:before="40" w:after="40"/>
              <w:rPr>
                <w:sz w:val="12"/>
              </w:rPr>
            </w:pPr>
            <w:r>
              <w:rPr>
                <w:sz w:val="12"/>
              </w:rPr>
              <w:t>RATING</w:t>
            </w:r>
          </w:p>
          <w:p w:rsidR="00634461" w:rsidRDefault="00634461" w:rsidP="0046655B">
            <w:pPr>
              <w:spacing w:before="40" w:after="40"/>
              <w:ind w:left="144"/>
              <w:rPr>
                <w:sz w:val="18"/>
              </w:rPr>
            </w:pPr>
          </w:p>
        </w:tc>
      </w:tr>
      <w:tr w:rsidR="00634461" w:rsidTr="0046655B">
        <w:trPr>
          <w:cantSplit/>
        </w:trPr>
        <w:tc>
          <w:tcPr>
            <w:tcW w:w="6861" w:type="dxa"/>
            <w:gridSpan w:val="16"/>
            <w:tcBorders>
              <w:left w:val="nil"/>
            </w:tcBorders>
          </w:tcPr>
          <w:p w:rsidR="00634461" w:rsidRPr="008A6183" w:rsidRDefault="00634461" w:rsidP="0046655B">
            <w:pPr>
              <w:spacing w:before="40" w:after="40"/>
              <w:rPr>
                <w:b/>
                <w:sz w:val="18"/>
              </w:rPr>
            </w:pPr>
            <w:r w:rsidRPr="008A6183">
              <w:rPr>
                <w:sz w:val="12"/>
              </w:rPr>
              <w:t xml:space="preserve">5A.  ISSUED BY       </w:t>
            </w:r>
            <w:r w:rsidRPr="008A6183">
              <w:rPr>
                <w:b/>
                <w:sz w:val="18"/>
              </w:rPr>
              <w:t>General Services Office, American Embassy,</w:t>
            </w:r>
          </w:p>
          <w:p w:rsidR="00634461" w:rsidRPr="00BC3977" w:rsidRDefault="00634461" w:rsidP="0046655B">
            <w:pPr>
              <w:spacing w:before="40" w:after="40"/>
              <w:ind w:left="144"/>
              <w:rPr>
                <w:sz w:val="12"/>
                <w:lang w:val="es-SV"/>
              </w:rPr>
            </w:pPr>
            <w:r>
              <w:rPr>
                <w:b/>
                <w:sz w:val="18"/>
              </w:rPr>
              <w:t xml:space="preserve">                     </w:t>
            </w:r>
            <w:proofErr w:type="spellStart"/>
            <w:r w:rsidRPr="00BC3977">
              <w:rPr>
                <w:b/>
                <w:sz w:val="18"/>
                <w:lang w:val="es-SV"/>
              </w:rPr>
              <w:t>Blvd</w:t>
            </w:r>
            <w:proofErr w:type="spellEnd"/>
            <w:r w:rsidRPr="00BC3977">
              <w:rPr>
                <w:b/>
                <w:sz w:val="18"/>
                <w:lang w:val="es-SV"/>
              </w:rPr>
              <w:t>. y Urb. Santa Elena, Antiguo Cuscatlán, El Salvador</w:t>
            </w:r>
          </w:p>
        </w:tc>
        <w:tc>
          <w:tcPr>
            <w:tcW w:w="3975" w:type="dxa"/>
            <w:gridSpan w:val="13"/>
            <w:tcBorders>
              <w:right w:val="nil"/>
            </w:tcBorders>
          </w:tcPr>
          <w:p w:rsidR="00634461" w:rsidRDefault="00634461" w:rsidP="0046655B">
            <w:pPr>
              <w:spacing w:before="40" w:after="40"/>
              <w:rPr>
                <w:sz w:val="12"/>
              </w:rPr>
            </w:pPr>
            <w:r>
              <w:rPr>
                <w:sz w:val="12"/>
              </w:rPr>
              <w:t xml:space="preserve">6.  DELIVER BY </w:t>
            </w:r>
            <w:r>
              <w:rPr>
                <w:i/>
                <w:sz w:val="12"/>
              </w:rPr>
              <w:t>(Date)</w:t>
            </w:r>
          </w:p>
          <w:p w:rsidR="00634461" w:rsidRPr="009501C1" w:rsidRDefault="00634461" w:rsidP="0046655B">
            <w:pPr>
              <w:spacing w:before="40" w:after="40"/>
              <w:ind w:left="144"/>
              <w:rPr>
                <w:b/>
                <w:sz w:val="16"/>
              </w:rPr>
            </w:pPr>
          </w:p>
        </w:tc>
      </w:tr>
      <w:tr w:rsidR="00634461" w:rsidTr="0046655B">
        <w:trPr>
          <w:cantSplit/>
          <w:trHeight w:val="210"/>
        </w:trPr>
        <w:tc>
          <w:tcPr>
            <w:tcW w:w="6861" w:type="dxa"/>
            <w:gridSpan w:val="16"/>
            <w:tcBorders>
              <w:left w:val="nil"/>
              <w:bottom w:val="single" w:sz="6" w:space="0" w:color="auto"/>
            </w:tcBorders>
          </w:tcPr>
          <w:p w:rsidR="00634461" w:rsidRDefault="00634461" w:rsidP="0046655B">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634461" w:rsidRDefault="00634461" w:rsidP="0046655B">
            <w:pPr>
              <w:spacing w:before="40" w:after="40"/>
              <w:rPr>
                <w:sz w:val="12"/>
              </w:rPr>
            </w:pPr>
            <w:r>
              <w:rPr>
                <w:sz w:val="12"/>
              </w:rPr>
              <w:t>7.  DELIVERY</w:t>
            </w:r>
          </w:p>
          <w:p w:rsidR="00634461" w:rsidRDefault="00634461" w:rsidP="0046655B">
            <w:pPr>
              <w:tabs>
                <w:tab w:val="left" w:pos="2031"/>
              </w:tabs>
              <w:spacing w:before="40" w:after="40"/>
              <w:ind w:left="144"/>
              <w:rPr>
                <w:sz w:val="12"/>
              </w:rPr>
            </w:pPr>
            <w:bookmarkStart w:id="3" w:name="Check3"/>
            <w:bookmarkEnd w:id="3"/>
            <w:r>
              <w:rPr>
                <w:b/>
              </w:rPr>
              <w:t xml:space="preserve">  </w:t>
            </w:r>
            <w:r>
              <w:rPr>
                <w:sz w:val="16"/>
              </w:rPr>
              <w:t>FOB DESTINATION</w:t>
            </w:r>
            <w:r>
              <w:rPr>
                <w:sz w:val="16"/>
              </w:rPr>
              <w:tab/>
            </w:r>
            <w:bookmarkStart w:id="4" w:name="Check4"/>
            <w:bookmarkEnd w:id="4"/>
            <w:r w:rsidRPr="00433DEC">
              <w:rPr>
                <w:b/>
                <w:sz w:val="18"/>
              </w:rPr>
              <w:t>X</w:t>
            </w:r>
            <w:r>
              <w:rPr>
                <w:sz w:val="16"/>
              </w:rPr>
              <w:t xml:space="preserve">  OTHER </w:t>
            </w:r>
            <w:r>
              <w:rPr>
                <w:i/>
                <w:sz w:val="12"/>
              </w:rPr>
              <w:t>(See Schedule)</w:t>
            </w:r>
          </w:p>
        </w:tc>
      </w:tr>
      <w:tr w:rsidR="00634461" w:rsidTr="0046655B">
        <w:trPr>
          <w:cantSplit/>
          <w:trHeight w:val="263"/>
        </w:trPr>
        <w:tc>
          <w:tcPr>
            <w:tcW w:w="4770" w:type="dxa"/>
            <w:gridSpan w:val="10"/>
            <w:vMerge w:val="restart"/>
            <w:tcBorders>
              <w:left w:val="nil"/>
              <w:bottom w:val="single" w:sz="6" w:space="0" w:color="auto"/>
            </w:tcBorders>
          </w:tcPr>
          <w:p w:rsidR="00634461" w:rsidRDefault="00634461" w:rsidP="0046655B">
            <w:pPr>
              <w:spacing w:before="40" w:after="40"/>
              <w:rPr>
                <w:sz w:val="12"/>
              </w:rPr>
            </w:pPr>
            <w:r>
              <w:rPr>
                <w:sz w:val="12"/>
              </w:rPr>
              <w:t>NAME</w:t>
            </w:r>
          </w:p>
          <w:p w:rsidR="00634461" w:rsidRDefault="00634461" w:rsidP="0046655B">
            <w:pPr>
              <w:spacing w:before="40" w:after="40"/>
              <w:rPr>
                <w:sz w:val="12"/>
              </w:rPr>
            </w:pPr>
          </w:p>
          <w:p w:rsidR="00634461" w:rsidRDefault="00634461" w:rsidP="0046655B">
            <w:pPr>
              <w:spacing w:before="40" w:after="40"/>
              <w:rPr>
                <w:i/>
                <w:sz w:val="12"/>
              </w:rPr>
            </w:pPr>
            <w:r>
              <w:rPr>
                <w:b/>
                <w:sz w:val="18"/>
              </w:rPr>
              <w:t>Mayra Melara</w:t>
            </w:r>
          </w:p>
        </w:tc>
        <w:tc>
          <w:tcPr>
            <w:tcW w:w="2091" w:type="dxa"/>
            <w:gridSpan w:val="6"/>
            <w:tcBorders>
              <w:bottom w:val="single" w:sz="6" w:space="0" w:color="auto"/>
            </w:tcBorders>
          </w:tcPr>
          <w:p w:rsidR="00634461" w:rsidRDefault="00634461" w:rsidP="0046655B">
            <w:pPr>
              <w:spacing w:before="40" w:after="40"/>
              <w:rPr>
                <w:sz w:val="16"/>
              </w:rPr>
            </w:pPr>
            <w:r>
              <w:rPr>
                <w:sz w:val="12"/>
              </w:rPr>
              <w:t>TELEPHONE NUMBER</w:t>
            </w:r>
          </w:p>
        </w:tc>
        <w:tc>
          <w:tcPr>
            <w:tcW w:w="3979" w:type="dxa"/>
            <w:gridSpan w:val="13"/>
            <w:vMerge/>
            <w:tcBorders>
              <w:bottom w:val="single" w:sz="6" w:space="0" w:color="auto"/>
              <w:right w:val="nil"/>
            </w:tcBorders>
          </w:tcPr>
          <w:p w:rsidR="00634461" w:rsidRDefault="00634461" w:rsidP="0046655B">
            <w:pPr>
              <w:tabs>
                <w:tab w:val="left" w:pos="2031"/>
              </w:tabs>
              <w:spacing w:before="40" w:after="40"/>
              <w:ind w:left="144"/>
              <w:rPr>
                <w:sz w:val="16"/>
              </w:rPr>
            </w:pPr>
          </w:p>
        </w:tc>
      </w:tr>
      <w:tr w:rsidR="00634461" w:rsidTr="0046655B">
        <w:trPr>
          <w:cantSplit/>
          <w:trHeight w:val="336"/>
        </w:trPr>
        <w:tc>
          <w:tcPr>
            <w:tcW w:w="4770" w:type="dxa"/>
            <w:gridSpan w:val="10"/>
            <w:vMerge/>
            <w:tcBorders>
              <w:left w:val="nil"/>
              <w:bottom w:val="single" w:sz="6" w:space="0" w:color="auto"/>
            </w:tcBorders>
          </w:tcPr>
          <w:p w:rsidR="00634461" w:rsidRDefault="00634461" w:rsidP="0046655B">
            <w:pPr>
              <w:spacing w:before="40" w:after="40"/>
              <w:rPr>
                <w:i/>
                <w:sz w:val="12"/>
              </w:rPr>
            </w:pPr>
          </w:p>
        </w:tc>
        <w:tc>
          <w:tcPr>
            <w:tcW w:w="900" w:type="dxa"/>
            <w:gridSpan w:val="3"/>
            <w:tcBorders>
              <w:bottom w:val="single" w:sz="6" w:space="0" w:color="auto"/>
            </w:tcBorders>
          </w:tcPr>
          <w:p w:rsidR="00634461" w:rsidRDefault="00634461" w:rsidP="0046655B">
            <w:pPr>
              <w:spacing w:before="40" w:after="40"/>
              <w:rPr>
                <w:sz w:val="12"/>
              </w:rPr>
            </w:pPr>
            <w:r>
              <w:rPr>
                <w:sz w:val="12"/>
              </w:rPr>
              <w:t>AREA CODE</w:t>
            </w:r>
          </w:p>
          <w:p w:rsidR="00634461" w:rsidRDefault="00634461" w:rsidP="0046655B">
            <w:pPr>
              <w:spacing w:before="40" w:after="40"/>
              <w:rPr>
                <w:b/>
                <w:sz w:val="18"/>
              </w:rPr>
            </w:pPr>
            <w:r>
              <w:rPr>
                <w:b/>
                <w:sz w:val="18"/>
              </w:rPr>
              <w:t>503</w:t>
            </w:r>
          </w:p>
        </w:tc>
        <w:tc>
          <w:tcPr>
            <w:tcW w:w="1191" w:type="dxa"/>
            <w:gridSpan w:val="3"/>
            <w:tcBorders>
              <w:bottom w:val="single" w:sz="6" w:space="0" w:color="auto"/>
            </w:tcBorders>
          </w:tcPr>
          <w:p w:rsidR="00634461" w:rsidRDefault="00634461" w:rsidP="0046655B">
            <w:pPr>
              <w:spacing w:before="40" w:after="40"/>
              <w:rPr>
                <w:b/>
                <w:sz w:val="18"/>
              </w:rPr>
            </w:pPr>
            <w:r>
              <w:rPr>
                <w:sz w:val="12"/>
              </w:rPr>
              <w:t>NUMBER</w:t>
            </w:r>
          </w:p>
          <w:p w:rsidR="00634461" w:rsidRDefault="00634461" w:rsidP="0046655B">
            <w:pPr>
              <w:spacing w:before="40" w:after="40"/>
              <w:rPr>
                <w:b/>
                <w:sz w:val="18"/>
              </w:rPr>
            </w:pPr>
            <w:r>
              <w:rPr>
                <w:b/>
                <w:sz w:val="18"/>
              </w:rPr>
              <w:t>2501-2806</w:t>
            </w:r>
          </w:p>
        </w:tc>
        <w:tc>
          <w:tcPr>
            <w:tcW w:w="3979" w:type="dxa"/>
            <w:gridSpan w:val="13"/>
            <w:vMerge/>
            <w:tcBorders>
              <w:right w:val="nil"/>
            </w:tcBorders>
          </w:tcPr>
          <w:p w:rsidR="00634461" w:rsidRDefault="00634461" w:rsidP="0046655B">
            <w:pPr>
              <w:tabs>
                <w:tab w:val="left" w:pos="2031"/>
              </w:tabs>
              <w:spacing w:before="40" w:after="40"/>
              <w:ind w:left="144"/>
              <w:rPr>
                <w:sz w:val="16"/>
              </w:rPr>
            </w:pPr>
          </w:p>
        </w:tc>
      </w:tr>
      <w:tr w:rsidR="00634461" w:rsidTr="0046655B">
        <w:trPr>
          <w:cantSplit/>
          <w:trHeight w:val="201"/>
        </w:trPr>
        <w:tc>
          <w:tcPr>
            <w:tcW w:w="6861" w:type="dxa"/>
            <w:gridSpan w:val="16"/>
            <w:tcBorders>
              <w:left w:val="nil"/>
            </w:tcBorders>
          </w:tcPr>
          <w:p w:rsidR="00634461" w:rsidRDefault="00634461" w:rsidP="0046655B">
            <w:pPr>
              <w:ind w:left="144"/>
              <w:rPr>
                <w:sz w:val="16"/>
              </w:rPr>
            </w:pPr>
            <w:r>
              <w:rPr>
                <w:sz w:val="12"/>
              </w:rPr>
              <w:t>8.  TO:</w:t>
            </w:r>
          </w:p>
        </w:tc>
        <w:tc>
          <w:tcPr>
            <w:tcW w:w="3975" w:type="dxa"/>
            <w:gridSpan w:val="13"/>
            <w:tcBorders>
              <w:right w:val="nil"/>
            </w:tcBorders>
          </w:tcPr>
          <w:p w:rsidR="00634461" w:rsidRDefault="00634461" w:rsidP="0046655B">
            <w:pPr>
              <w:spacing w:before="40" w:after="40"/>
              <w:rPr>
                <w:sz w:val="12"/>
              </w:rPr>
            </w:pPr>
            <w:r>
              <w:rPr>
                <w:sz w:val="12"/>
              </w:rPr>
              <w:t>9.  DESTINATION</w:t>
            </w:r>
          </w:p>
        </w:tc>
      </w:tr>
      <w:tr w:rsidR="00634461" w:rsidTr="0046655B">
        <w:trPr>
          <w:cantSplit/>
          <w:trHeight w:val="201"/>
        </w:trPr>
        <w:tc>
          <w:tcPr>
            <w:tcW w:w="3540" w:type="dxa"/>
            <w:gridSpan w:val="7"/>
            <w:tcBorders>
              <w:left w:val="nil"/>
            </w:tcBorders>
          </w:tcPr>
          <w:p w:rsidR="00634461" w:rsidRDefault="00634461" w:rsidP="0046655B">
            <w:pPr>
              <w:spacing w:before="40" w:after="40"/>
              <w:rPr>
                <w:sz w:val="12"/>
              </w:rPr>
            </w:pPr>
            <w:r>
              <w:rPr>
                <w:sz w:val="12"/>
              </w:rPr>
              <w:t>a.  NAME</w:t>
            </w:r>
          </w:p>
        </w:tc>
        <w:tc>
          <w:tcPr>
            <w:tcW w:w="3300" w:type="dxa"/>
            <w:gridSpan w:val="8"/>
          </w:tcPr>
          <w:p w:rsidR="00634461" w:rsidRDefault="00634461" w:rsidP="0046655B">
            <w:pPr>
              <w:spacing w:before="40" w:after="40"/>
              <w:rPr>
                <w:sz w:val="12"/>
              </w:rPr>
            </w:pPr>
            <w:r>
              <w:rPr>
                <w:sz w:val="12"/>
              </w:rPr>
              <w:t>b.  COMPANY</w:t>
            </w:r>
          </w:p>
        </w:tc>
        <w:tc>
          <w:tcPr>
            <w:tcW w:w="3996" w:type="dxa"/>
            <w:gridSpan w:val="14"/>
            <w:tcBorders>
              <w:right w:val="nil"/>
            </w:tcBorders>
          </w:tcPr>
          <w:p w:rsidR="00634461" w:rsidRDefault="00634461" w:rsidP="0046655B">
            <w:pPr>
              <w:spacing w:before="40" w:after="40"/>
              <w:rPr>
                <w:sz w:val="12"/>
              </w:rPr>
            </w:pPr>
            <w:r>
              <w:rPr>
                <w:sz w:val="12"/>
              </w:rPr>
              <w:t>a.  NAME OF CONSIGNEE</w:t>
            </w:r>
          </w:p>
          <w:p w:rsidR="00634461" w:rsidRPr="00AF5FFE" w:rsidRDefault="00F50A9B" w:rsidP="0046655B">
            <w:pPr>
              <w:spacing w:before="40" w:after="40"/>
              <w:rPr>
                <w:sz w:val="22"/>
                <w:szCs w:val="22"/>
              </w:rPr>
            </w:pPr>
            <w:r>
              <w:rPr>
                <w:sz w:val="22"/>
                <w:szCs w:val="22"/>
              </w:rPr>
              <w:t>COMUSNAVSO FOL EL SALVADOR</w:t>
            </w:r>
          </w:p>
        </w:tc>
      </w:tr>
      <w:tr w:rsidR="00634461" w:rsidRPr="00F50A9B" w:rsidTr="0046655B">
        <w:trPr>
          <w:cantSplit/>
          <w:trHeight w:val="201"/>
        </w:trPr>
        <w:tc>
          <w:tcPr>
            <w:tcW w:w="6861" w:type="dxa"/>
            <w:gridSpan w:val="16"/>
            <w:tcBorders>
              <w:left w:val="nil"/>
            </w:tcBorders>
          </w:tcPr>
          <w:p w:rsidR="00634461" w:rsidRDefault="00634461" w:rsidP="0046655B">
            <w:pPr>
              <w:spacing w:before="40" w:after="40"/>
              <w:rPr>
                <w:sz w:val="12"/>
              </w:rPr>
            </w:pPr>
            <w:r>
              <w:rPr>
                <w:sz w:val="12"/>
              </w:rPr>
              <w:t>c.  STREET ADDRESS</w:t>
            </w:r>
          </w:p>
        </w:tc>
        <w:tc>
          <w:tcPr>
            <w:tcW w:w="3975" w:type="dxa"/>
            <w:gridSpan w:val="13"/>
            <w:tcBorders>
              <w:right w:val="nil"/>
            </w:tcBorders>
          </w:tcPr>
          <w:p w:rsidR="00634461" w:rsidRPr="00D55D30" w:rsidRDefault="00634461" w:rsidP="0046655B">
            <w:pPr>
              <w:spacing w:before="40" w:after="40"/>
              <w:rPr>
                <w:sz w:val="12"/>
              </w:rPr>
            </w:pPr>
            <w:r w:rsidRPr="00D55D30">
              <w:rPr>
                <w:sz w:val="12"/>
              </w:rPr>
              <w:t>b.  STREET ADDRESS</w:t>
            </w:r>
          </w:p>
          <w:p w:rsidR="00634461" w:rsidRPr="00F50A9B" w:rsidRDefault="00F50A9B" w:rsidP="0046655B">
            <w:pPr>
              <w:rPr>
                <w:sz w:val="20"/>
                <w:szCs w:val="20"/>
                <w:lang w:val="es-SV"/>
              </w:rPr>
            </w:pPr>
            <w:r w:rsidRPr="00F50A9B">
              <w:rPr>
                <w:sz w:val="20"/>
                <w:szCs w:val="20"/>
                <w:lang w:val="es-SV"/>
              </w:rPr>
              <w:t xml:space="preserve">2A. Brigada </w:t>
            </w:r>
            <w:proofErr w:type="spellStart"/>
            <w:r w:rsidRPr="00F50A9B">
              <w:rPr>
                <w:sz w:val="20"/>
                <w:szCs w:val="20"/>
                <w:lang w:val="es-SV"/>
              </w:rPr>
              <w:t>Aerea</w:t>
            </w:r>
            <w:proofErr w:type="spellEnd"/>
            <w:r w:rsidRPr="00F50A9B">
              <w:rPr>
                <w:sz w:val="20"/>
                <w:szCs w:val="20"/>
                <w:lang w:val="es-SV"/>
              </w:rPr>
              <w:t>, San Luis Talpa</w:t>
            </w:r>
          </w:p>
        </w:tc>
      </w:tr>
      <w:tr w:rsidR="00634461" w:rsidTr="0046655B">
        <w:trPr>
          <w:cantSplit/>
          <w:trHeight w:val="363"/>
        </w:trPr>
        <w:tc>
          <w:tcPr>
            <w:tcW w:w="4050" w:type="dxa"/>
            <w:gridSpan w:val="8"/>
            <w:vMerge w:val="restart"/>
            <w:tcBorders>
              <w:left w:val="nil"/>
            </w:tcBorders>
          </w:tcPr>
          <w:p w:rsidR="00634461" w:rsidRDefault="00634461" w:rsidP="0046655B">
            <w:pPr>
              <w:spacing w:before="40" w:after="40"/>
              <w:rPr>
                <w:sz w:val="12"/>
              </w:rPr>
            </w:pPr>
            <w:r>
              <w:rPr>
                <w:sz w:val="12"/>
              </w:rPr>
              <w:t>d.  CITY</w:t>
            </w:r>
          </w:p>
        </w:tc>
        <w:tc>
          <w:tcPr>
            <w:tcW w:w="1620" w:type="dxa"/>
            <w:gridSpan w:val="5"/>
            <w:vMerge w:val="restart"/>
          </w:tcPr>
          <w:p w:rsidR="00634461" w:rsidRDefault="00634461" w:rsidP="0046655B">
            <w:pPr>
              <w:spacing w:before="40" w:after="40"/>
              <w:rPr>
                <w:sz w:val="12"/>
              </w:rPr>
            </w:pPr>
            <w:r>
              <w:rPr>
                <w:sz w:val="12"/>
              </w:rPr>
              <w:t>e.  STATE</w:t>
            </w:r>
          </w:p>
        </w:tc>
        <w:tc>
          <w:tcPr>
            <w:tcW w:w="1191" w:type="dxa"/>
            <w:gridSpan w:val="3"/>
            <w:vMerge w:val="restart"/>
          </w:tcPr>
          <w:p w:rsidR="00634461" w:rsidRDefault="00634461" w:rsidP="0046655B">
            <w:pPr>
              <w:spacing w:before="40" w:after="40"/>
              <w:rPr>
                <w:sz w:val="12"/>
              </w:rPr>
            </w:pPr>
            <w:r>
              <w:rPr>
                <w:sz w:val="12"/>
              </w:rPr>
              <w:t>f.  ZIP CODE</w:t>
            </w:r>
          </w:p>
        </w:tc>
        <w:tc>
          <w:tcPr>
            <w:tcW w:w="3975" w:type="dxa"/>
            <w:gridSpan w:val="13"/>
            <w:tcBorders>
              <w:right w:val="nil"/>
            </w:tcBorders>
          </w:tcPr>
          <w:p w:rsidR="00634461" w:rsidRDefault="00634461" w:rsidP="0046655B">
            <w:pPr>
              <w:spacing w:before="40" w:after="40"/>
              <w:rPr>
                <w:sz w:val="12"/>
              </w:rPr>
            </w:pPr>
            <w:r>
              <w:rPr>
                <w:sz w:val="12"/>
              </w:rPr>
              <w:t>c.  CITY</w:t>
            </w:r>
          </w:p>
          <w:p w:rsidR="00634461" w:rsidRPr="008D36C3" w:rsidRDefault="00634461" w:rsidP="0046655B">
            <w:pPr>
              <w:spacing w:before="40" w:after="40"/>
            </w:pPr>
            <w:r w:rsidRPr="008D36C3">
              <w:t>El Salvador</w:t>
            </w:r>
          </w:p>
        </w:tc>
      </w:tr>
      <w:tr w:rsidR="00634461" w:rsidTr="0046655B">
        <w:trPr>
          <w:cantSplit/>
          <w:trHeight w:val="435"/>
        </w:trPr>
        <w:tc>
          <w:tcPr>
            <w:tcW w:w="4050" w:type="dxa"/>
            <w:gridSpan w:val="8"/>
            <w:vMerge/>
            <w:tcBorders>
              <w:left w:val="nil"/>
            </w:tcBorders>
          </w:tcPr>
          <w:p w:rsidR="00634461" w:rsidRDefault="00634461" w:rsidP="0046655B">
            <w:pPr>
              <w:spacing w:before="40" w:after="40"/>
              <w:rPr>
                <w:sz w:val="12"/>
              </w:rPr>
            </w:pPr>
          </w:p>
        </w:tc>
        <w:tc>
          <w:tcPr>
            <w:tcW w:w="1620" w:type="dxa"/>
            <w:gridSpan w:val="5"/>
            <w:vMerge/>
          </w:tcPr>
          <w:p w:rsidR="00634461" w:rsidRDefault="00634461" w:rsidP="0046655B">
            <w:pPr>
              <w:spacing w:before="40" w:after="40"/>
              <w:rPr>
                <w:sz w:val="12"/>
              </w:rPr>
            </w:pPr>
          </w:p>
        </w:tc>
        <w:tc>
          <w:tcPr>
            <w:tcW w:w="1191" w:type="dxa"/>
            <w:gridSpan w:val="3"/>
            <w:vMerge/>
          </w:tcPr>
          <w:p w:rsidR="00634461" w:rsidRDefault="00634461" w:rsidP="0046655B">
            <w:pPr>
              <w:spacing w:before="40" w:after="40"/>
              <w:rPr>
                <w:sz w:val="12"/>
              </w:rPr>
            </w:pPr>
          </w:p>
        </w:tc>
        <w:tc>
          <w:tcPr>
            <w:tcW w:w="789" w:type="dxa"/>
            <w:gridSpan w:val="2"/>
          </w:tcPr>
          <w:p w:rsidR="00634461" w:rsidRDefault="00634461" w:rsidP="0046655B">
            <w:pPr>
              <w:spacing w:before="40" w:after="40"/>
              <w:rPr>
                <w:sz w:val="12"/>
              </w:rPr>
            </w:pPr>
            <w:r>
              <w:rPr>
                <w:sz w:val="12"/>
              </w:rPr>
              <w:t>d.  STATE</w:t>
            </w:r>
          </w:p>
          <w:p w:rsidR="00634461" w:rsidRDefault="00634461" w:rsidP="0046655B">
            <w:pPr>
              <w:spacing w:before="40" w:after="40"/>
              <w:rPr>
                <w:b/>
                <w:sz w:val="16"/>
              </w:rPr>
            </w:pPr>
          </w:p>
        </w:tc>
        <w:tc>
          <w:tcPr>
            <w:tcW w:w="3186" w:type="dxa"/>
            <w:gridSpan w:val="11"/>
            <w:tcBorders>
              <w:right w:val="nil"/>
            </w:tcBorders>
          </w:tcPr>
          <w:p w:rsidR="00634461" w:rsidRDefault="00634461" w:rsidP="0046655B">
            <w:pPr>
              <w:spacing w:before="40" w:after="40"/>
              <w:rPr>
                <w:sz w:val="12"/>
              </w:rPr>
            </w:pPr>
            <w:r>
              <w:rPr>
                <w:sz w:val="12"/>
              </w:rPr>
              <w:t>e.  ZIP CODE</w:t>
            </w:r>
            <w:r>
              <w:rPr>
                <w:sz w:val="12"/>
              </w:rPr>
              <w:br/>
            </w:r>
            <w:r>
              <w:rPr>
                <w:b/>
                <w:sz w:val="18"/>
              </w:rPr>
              <w:t xml:space="preserve"> </w:t>
            </w:r>
          </w:p>
        </w:tc>
      </w:tr>
      <w:tr w:rsidR="00634461" w:rsidTr="0046655B">
        <w:trPr>
          <w:cantSplit/>
        </w:trPr>
        <w:tc>
          <w:tcPr>
            <w:tcW w:w="2970" w:type="dxa"/>
            <w:gridSpan w:val="4"/>
            <w:tcBorders>
              <w:left w:val="nil"/>
            </w:tcBorders>
          </w:tcPr>
          <w:p w:rsidR="00634461" w:rsidRDefault="00634461" w:rsidP="0046655B">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634461" w:rsidRDefault="00C93C9E" w:rsidP="00C93C9E">
            <w:pPr>
              <w:spacing w:before="40" w:after="40"/>
              <w:rPr>
                <w:sz w:val="16"/>
              </w:rPr>
            </w:pPr>
            <w:r>
              <w:rPr>
                <w:b/>
                <w:sz w:val="18"/>
              </w:rPr>
              <w:t>August</w:t>
            </w:r>
            <w:r w:rsidR="00634461">
              <w:rPr>
                <w:b/>
                <w:sz w:val="18"/>
              </w:rPr>
              <w:t xml:space="preserve"> 27, 201</w:t>
            </w:r>
            <w:r>
              <w:rPr>
                <w:b/>
                <w:sz w:val="18"/>
              </w:rPr>
              <w:t>8</w:t>
            </w:r>
            <w:r w:rsidR="00634461">
              <w:rPr>
                <w:b/>
                <w:sz w:val="18"/>
              </w:rPr>
              <w:t xml:space="preserve"> at 10:00 a.m.</w:t>
            </w:r>
          </w:p>
        </w:tc>
        <w:tc>
          <w:tcPr>
            <w:tcW w:w="7862" w:type="dxa"/>
            <w:gridSpan w:val="25"/>
            <w:tcBorders>
              <w:right w:val="nil"/>
            </w:tcBorders>
          </w:tcPr>
          <w:p w:rsidR="00634461" w:rsidRDefault="00634461" w:rsidP="0046655B">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634461" w:rsidTr="0046655B">
        <w:trPr>
          <w:gridAfter w:val="2"/>
          <w:wAfter w:w="36" w:type="dxa"/>
          <w:cantSplit/>
        </w:trPr>
        <w:tc>
          <w:tcPr>
            <w:tcW w:w="10800" w:type="dxa"/>
            <w:gridSpan w:val="27"/>
            <w:tcBorders>
              <w:left w:val="nil"/>
              <w:right w:val="nil"/>
            </w:tcBorders>
          </w:tcPr>
          <w:p w:rsidR="00634461" w:rsidRDefault="00634461" w:rsidP="0046655B">
            <w:pPr>
              <w:spacing w:before="40" w:after="40"/>
              <w:rPr>
                <w:sz w:val="16"/>
              </w:rPr>
            </w:pPr>
            <w:r>
              <w:rPr>
                <w:sz w:val="16"/>
              </w:rPr>
              <w:t xml:space="preserve">11.  SCHEDULE </w:t>
            </w:r>
            <w:r>
              <w:rPr>
                <w:i/>
                <w:sz w:val="16"/>
              </w:rPr>
              <w:t>(Include applicable Federal, State and local taxes)</w:t>
            </w:r>
          </w:p>
        </w:tc>
      </w:tr>
      <w:tr w:rsidR="00634461" w:rsidTr="0046655B">
        <w:trPr>
          <w:gridAfter w:val="2"/>
          <w:wAfter w:w="36" w:type="dxa"/>
          <w:cantSplit/>
        </w:trPr>
        <w:tc>
          <w:tcPr>
            <w:tcW w:w="1044" w:type="dxa"/>
            <w:tcBorders>
              <w:left w:val="nil"/>
            </w:tcBorders>
          </w:tcPr>
          <w:p w:rsidR="00634461" w:rsidRDefault="00634461" w:rsidP="0046655B">
            <w:pPr>
              <w:spacing w:before="40" w:after="40"/>
              <w:rPr>
                <w:sz w:val="12"/>
              </w:rPr>
            </w:pPr>
            <w:r>
              <w:rPr>
                <w:sz w:val="12"/>
              </w:rPr>
              <w:t>ITEM NO.</w:t>
            </w:r>
          </w:p>
          <w:p w:rsidR="00634461" w:rsidRDefault="00634461" w:rsidP="0046655B">
            <w:pPr>
              <w:spacing w:before="40" w:after="40"/>
              <w:rPr>
                <w:sz w:val="12"/>
              </w:rPr>
            </w:pPr>
            <w:r>
              <w:rPr>
                <w:sz w:val="12"/>
              </w:rPr>
              <w:t>(a)</w:t>
            </w:r>
          </w:p>
        </w:tc>
        <w:tc>
          <w:tcPr>
            <w:tcW w:w="3906" w:type="dxa"/>
            <w:gridSpan w:val="10"/>
          </w:tcPr>
          <w:p w:rsidR="00634461" w:rsidRDefault="00634461" w:rsidP="0046655B">
            <w:pPr>
              <w:spacing w:before="40" w:after="40"/>
              <w:rPr>
                <w:sz w:val="12"/>
              </w:rPr>
            </w:pPr>
            <w:r>
              <w:rPr>
                <w:sz w:val="12"/>
              </w:rPr>
              <w:t>SUPPLIES/SERVICES</w:t>
            </w:r>
          </w:p>
          <w:p w:rsidR="00634461" w:rsidRDefault="00634461" w:rsidP="0046655B">
            <w:pPr>
              <w:spacing w:before="40" w:after="40"/>
              <w:rPr>
                <w:sz w:val="12"/>
              </w:rPr>
            </w:pPr>
            <w:r>
              <w:rPr>
                <w:sz w:val="12"/>
              </w:rPr>
              <w:t>(b)</w:t>
            </w:r>
          </w:p>
        </w:tc>
        <w:tc>
          <w:tcPr>
            <w:tcW w:w="1800" w:type="dxa"/>
            <w:gridSpan w:val="3"/>
          </w:tcPr>
          <w:p w:rsidR="00634461" w:rsidRDefault="00634461" w:rsidP="0046655B">
            <w:pPr>
              <w:spacing w:before="40" w:after="40"/>
              <w:rPr>
                <w:sz w:val="12"/>
              </w:rPr>
            </w:pPr>
            <w:r>
              <w:rPr>
                <w:sz w:val="12"/>
              </w:rPr>
              <w:t>QUANTITY</w:t>
            </w:r>
          </w:p>
          <w:p w:rsidR="00634461" w:rsidRDefault="00634461" w:rsidP="0046655B">
            <w:pPr>
              <w:spacing w:before="40" w:after="40"/>
              <w:rPr>
                <w:sz w:val="12"/>
              </w:rPr>
            </w:pPr>
            <w:r>
              <w:rPr>
                <w:sz w:val="12"/>
              </w:rPr>
              <w:t>(c)</w:t>
            </w:r>
          </w:p>
        </w:tc>
        <w:tc>
          <w:tcPr>
            <w:tcW w:w="774" w:type="dxa"/>
            <w:gridSpan w:val="3"/>
          </w:tcPr>
          <w:p w:rsidR="00634461" w:rsidRDefault="00634461" w:rsidP="0046655B">
            <w:pPr>
              <w:spacing w:before="40" w:after="40"/>
              <w:rPr>
                <w:sz w:val="12"/>
              </w:rPr>
            </w:pPr>
            <w:r>
              <w:rPr>
                <w:sz w:val="12"/>
              </w:rPr>
              <w:t>UNIT</w:t>
            </w:r>
          </w:p>
          <w:p w:rsidR="00634461" w:rsidRDefault="00634461" w:rsidP="0046655B">
            <w:pPr>
              <w:spacing w:before="40" w:after="40"/>
              <w:rPr>
                <w:sz w:val="12"/>
              </w:rPr>
            </w:pPr>
            <w:r>
              <w:rPr>
                <w:sz w:val="12"/>
              </w:rPr>
              <w:t>(d)</w:t>
            </w:r>
          </w:p>
        </w:tc>
        <w:tc>
          <w:tcPr>
            <w:tcW w:w="1440" w:type="dxa"/>
            <w:gridSpan w:val="6"/>
          </w:tcPr>
          <w:p w:rsidR="00634461" w:rsidRDefault="00634461" w:rsidP="0046655B">
            <w:pPr>
              <w:spacing w:before="40" w:after="40"/>
              <w:rPr>
                <w:sz w:val="12"/>
              </w:rPr>
            </w:pPr>
            <w:r>
              <w:rPr>
                <w:sz w:val="12"/>
              </w:rPr>
              <w:t>UNIT PRICE</w:t>
            </w:r>
          </w:p>
          <w:p w:rsidR="00634461" w:rsidRDefault="00634461" w:rsidP="0046655B">
            <w:pPr>
              <w:spacing w:before="40" w:after="40"/>
              <w:rPr>
                <w:sz w:val="12"/>
              </w:rPr>
            </w:pPr>
            <w:r>
              <w:rPr>
                <w:sz w:val="12"/>
              </w:rPr>
              <w:t>(e)</w:t>
            </w:r>
          </w:p>
        </w:tc>
        <w:tc>
          <w:tcPr>
            <w:tcW w:w="1836" w:type="dxa"/>
            <w:gridSpan w:val="4"/>
            <w:tcBorders>
              <w:right w:val="nil"/>
            </w:tcBorders>
          </w:tcPr>
          <w:p w:rsidR="00634461" w:rsidRDefault="00634461" w:rsidP="0046655B">
            <w:pPr>
              <w:spacing w:before="40" w:after="40"/>
              <w:rPr>
                <w:sz w:val="12"/>
              </w:rPr>
            </w:pPr>
            <w:r>
              <w:rPr>
                <w:sz w:val="12"/>
              </w:rPr>
              <w:t>AMOUNT</w:t>
            </w:r>
          </w:p>
          <w:p w:rsidR="00634461" w:rsidRDefault="00634461" w:rsidP="0046655B">
            <w:pPr>
              <w:spacing w:before="40" w:after="40"/>
              <w:rPr>
                <w:sz w:val="12"/>
              </w:rPr>
            </w:pPr>
            <w:r>
              <w:rPr>
                <w:sz w:val="12"/>
              </w:rPr>
              <w:t>(f)</w:t>
            </w:r>
          </w:p>
        </w:tc>
      </w:tr>
      <w:tr w:rsidR="00634461" w:rsidTr="0046655B">
        <w:trPr>
          <w:gridAfter w:val="2"/>
          <w:wAfter w:w="36" w:type="dxa"/>
          <w:cantSplit/>
          <w:trHeight w:val="3168"/>
        </w:trPr>
        <w:tc>
          <w:tcPr>
            <w:tcW w:w="1044" w:type="dxa"/>
            <w:tcBorders>
              <w:left w:val="nil"/>
            </w:tcBorders>
          </w:tcPr>
          <w:p w:rsidR="00634461" w:rsidRDefault="00634461" w:rsidP="0046655B">
            <w:pPr>
              <w:spacing w:before="40" w:after="40"/>
              <w:rPr>
                <w:sz w:val="18"/>
              </w:rPr>
            </w:pPr>
            <w:r>
              <w:rPr>
                <w:b/>
                <w:sz w:val="18"/>
              </w:rPr>
              <w:t>1</w:t>
            </w:r>
          </w:p>
        </w:tc>
        <w:tc>
          <w:tcPr>
            <w:tcW w:w="3906" w:type="dxa"/>
            <w:gridSpan w:val="10"/>
          </w:tcPr>
          <w:p w:rsidR="00634461" w:rsidRDefault="00634461" w:rsidP="0046655B">
            <w:pPr>
              <w:spacing w:before="40" w:after="40"/>
              <w:rPr>
                <w:b/>
                <w:sz w:val="18"/>
              </w:rPr>
            </w:pPr>
            <w:r>
              <w:rPr>
                <w:b/>
                <w:sz w:val="18"/>
              </w:rPr>
              <w:t xml:space="preserve">Provide a quotation for </w:t>
            </w:r>
            <w:r w:rsidR="00C93C9E">
              <w:rPr>
                <w:b/>
                <w:sz w:val="18"/>
              </w:rPr>
              <w:t>LAWN TRACTORS</w:t>
            </w:r>
            <w:r>
              <w:rPr>
                <w:b/>
                <w:sz w:val="18"/>
              </w:rPr>
              <w:t xml:space="preserve">, as per attached technical specifications.  </w:t>
            </w:r>
          </w:p>
          <w:p w:rsidR="00634461" w:rsidRDefault="00634461" w:rsidP="0046655B">
            <w:pPr>
              <w:spacing w:before="40" w:after="40"/>
              <w:rPr>
                <w:b/>
                <w:sz w:val="18"/>
              </w:rPr>
            </w:pPr>
          </w:p>
          <w:p w:rsidR="00634461" w:rsidRDefault="00634461" w:rsidP="0046655B">
            <w:pPr>
              <w:spacing w:before="40" w:after="40"/>
              <w:rPr>
                <w:b/>
                <w:sz w:val="18"/>
              </w:rPr>
            </w:pPr>
            <w:r>
              <w:rPr>
                <w:b/>
                <w:sz w:val="18"/>
              </w:rPr>
              <w:t xml:space="preserve">Quotations to be delivered via email to melarame@state.gov </w:t>
            </w:r>
          </w:p>
          <w:p w:rsidR="00634461" w:rsidRDefault="00634461" w:rsidP="0046655B">
            <w:pPr>
              <w:spacing w:before="40" w:after="40"/>
              <w:rPr>
                <w:b/>
                <w:sz w:val="18"/>
              </w:rPr>
            </w:pPr>
          </w:p>
          <w:p w:rsidR="00634461" w:rsidRDefault="00634461" w:rsidP="0046655B">
            <w:pPr>
              <w:spacing w:before="40" w:after="40"/>
              <w:rPr>
                <w:sz w:val="16"/>
              </w:rPr>
            </w:pPr>
            <w:r>
              <w:rPr>
                <w:b/>
                <w:sz w:val="18"/>
              </w:rPr>
              <w:t xml:space="preserve">No late proposals </w:t>
            </w:r>
            <w:proofErr w:type="gramStart"/>
            <w:r>
              <w:rPr>
                <w:b/>
                <w:sz w:val="18"/>
              </w:rPr>
              <w:t>will be accepted</w:t>
            </w:r>
            <w:proofErr w:type="gramEnd"/>
            <w:r>
              <w:rPr>
                <w:b/>
                <w:sz w:val="18"/>
              </w:rPr>
              <w:t>.</w:t>
            </w:r>
          </w:p>
        </w:tc>
        <w:tc>
          <w:tcPr>
            <w:tcW w:w="1800" w:type="dxa"/>
            <w:gridSpan w:val="3"/>
          </w:tcPr>
          <w:p w:rsidR="00634461" w:rsidRPr="00120FED" w:rsidRDefault="00C93C9E" w:rsidP="0046655B">
            <w:pPr>
              <w:spacing w:before="40" w:after="40"/>
              <w:jc w:val="center"/>
              <w:rPr>
                <w:b/>
                <w:sz w:val="18"/>
              </w:rPr>
            </w:pPr>
            <w:r>
              <w:rPr>
                <w:b/>
                <w:sz w:val="18"/>
              </w:rPr>
              <w:t>3</w:t>
            </w:r>
          </w:p>
        </w:tc>
        <w:tc>
          <w:tcPr>
            <w:tcW w:w="774" w:type="dxa"/>
            <w:gridSpan w:val="3"/>
          </w:tcPr>
          <w:p w:rsidR="00634461" w:rsidRDefault="00634461" w:rsidP="0046655B">
            <w:pPr>
              <w:spacing w:before="40" w:after="40"/>
              <w:rPr>
                <w:b/>
                <w:sz w:val="18"/>
              </w:rPr>
            </w:pPr>
            <w:r>
              <w:rPr>
                <w:b/>
                <w:sz w:val="18"/>
              </w:rPr>
              <w:t>EA</w:t>
            </w:r>
          </w:p>
          <w:p w:rsidR="00634461" w:rsidRDefault="00634461" w:rsidP="0046655B">
            <w:pPr>
              <w:spacing w:before="40" w:after="40"/>
              <w:rPr>
                <w:sz w:val="18"/>
              </w:rPr>
            </w:pPr>
          </w:p>
        </w:tc>
        <w:tc>
          <w:tcPr>
            <w:tcW w:w="1440" w:type="dxa"/>
            <w:gridSpan w:val="6"/>
          </w:tcPr>
          <w:p w:rsidR="00634461" w:rsidRPr="00E24007" w:rsidRDefault="00634461" w:rsidP="0046655B">
            <w:pPr>
              <w:spacing w:before="40" w:after="40"/>
              <w:ind w:right="288"/>
              <w:rPr>
                <w:b/>
                <w:sz w:val="16"/>
              </w:rPr>
            </w:pPr>
            <w:r w:rsidRPr="00E24007">
              <w:rPr>
                <w:b/>
                <w:sz w:val="16"/>
              </w:rPr>
              <w:t>US$</w:t>
            </w:r>
          </w:p>
        </w:tc>
        <w:tc>
          <w:tcPr>
            <w:tcW w:w="1836" w:type="dxa"/>
            <w:gridSpan w:val="4"/>
            <w:tcBorders>
              <w:right w:val="nil"/>
            </w:tcBorders>
          </w:tcPr>
          <w:p w:rsidR="00634461" w:rsidRPr="00E24007" w:rsidRDefault="00634461" w:rsidP="0046655B">
            <w:pPr>
              <w:spacing w:before="40" w:after="40"/>
              <w:ind w:right="432"/>
              <w:rPr>
                <w:b/>
                <w:sz w:val="16"/>
              </w:rPr>
            </w:pPr>
            <w:r w:rsidRPr="00E24007">
              <w:rPr>
                <w:b/>
                <w:sz w:val="16"/>
              </w:rPr>
              <w:t>US$</w:t>
            </w:r>
          </w:p>
        </w:tc>
      </w:tr>
      <w:tr w:rsidR="00634461" w:rsidTr="0046655B">
        <w:trPr>
          <w:gridAfter w:val="2"/>
          <w:wAfter w:w="36" w:type="dxa"/>
          <w:cantSplit/>
          <w:trHeight w:val="219"/>
        </w:trPr>
        <w:tc>
          <w:tcPr>
            <w:tcW w:w="3330" w:type="dxa"/>
            <w:gridSpan w:val="5"/>
            <w:vMerge w:val="restart"/>
            <w:tcBorders>
              <w:left w:val="nil"/>
            </w:tcBorders>
          </w:tcPr>
          <w:p w:rsidR="00634461" w:rsidRDefault="00634461" w:rsidP="0046655B">
            <w:pPr>
              <w:spacing w:before="120" w:after="40"/>
              <w:rPr>
                <w:b/>
              </w:rPr>
            </w:pPr>
            <w:r>
              <w:rPr>
                <w:sz w:val="16"/>
              </w:rPr>
              <w:t>12  DISCOUNT FOR PROMPT PAYMENT</w:t>
            </w:r>
          </w:p>
        </w:tc>
        <w:tc>
          <w:tcPr>
            <w:tcW w:w="1620" w:type="dxa"/>
            <w:gridSpan w:val="6"/>
            <w:vMerge w:val="restart"/>
          </w:tcPr>
          <w:p w:rsidR="00634461" w:rsidRDefault="00634461" w:rsidP="0046655B">
            <w:pPr>
              <w:spacing w:before="40" w:after="40"/>
              <w:rPr>
                <w:sz w:val="12"/>
              </w:rPr>
            </w:pPr>
            <w:r>
              <w:rPr>
                <w:sz w:val="12"/>
              </w:rPr>
              <w:t>a.  10 CALENDAR DAYS</w:t>
            </w:r>
          </w:p>
          <w:p w:rsidR="00634461" w:rsidRDefault="00634461" w:rsidP="0046655B">
            <w:pPr>
              <w:spacing w:before="40" w:after="40"/>
              <w:ind w:right="144"/>
              <w:rPr>
                <w:sz w:val="12"/>
              </w:rPr>
            </w:pPr>
            <w:r>
              <w:rPr>
                <w:sz w:val="16"/>
              </w:rPr>
              <w:t>%</w:t>
            </w:r>
          </w:p>
        </w:tc>
        <w:tc>
          <w:tcPr>
            <w:tcW w:w="1800" w:type="dxa"/>
            <w:gridSpan w:val="3"/>
            <w:vMerge w:val="restart"/>
          </w:tcPr>
          <w:p w:rsidR="00634461" w:rsidRDefault="00634461" w:rsidP="0046655B">
            <w:pPr>
              <w:spacing w:before="40" w:after="40"/>
              <w:rPr>
                <w:sz w:val="12"/>
              </w:rPr>
            </w:pPr>
            <w:r>
              <w:rPr>
                <w:sz w:val="12"/>
              </w:rPr>
              <w:t>b. 20 CALENDAR DAYS</w:t>
            </w:r>
          </w:p>
          <w:p w:rsidR="00634461" w:rsidRDefault="00634461" w:rsidP="0046655B">
            <w:pPr>
              <w:spacing w:before="40" w:after="40"/>
              <w:ind w:right="144"/>
              <w:rPr>
                <w:sz w:val="12"/>
              </w:rPr>
            </w:pPr>
            <w:r>
              <w:rPr>
                <w:sz w:val="16"/>
              </w:rPr>
              <w:t>%</w:t>
            </w:r>
          </w:p>
        </w:tc>
        <w:tc>
          <w:tcPr>
            <w:tcW w:w="1980" w:type="dxa"/>
            <w:gridSpan w:val="6"/>
            <w:vMerge w:val="restart"/>
          </w:tcPr>
          <w:p w:rsidR="00634461" w:rsidRDefault="00634461" w:rsidP="0046655B">
            <w:pPr>
              <w:spacing w:before="40" w:after="40"/>
              <w:ind w:right="432"/>
              <w:rPr>
                <w:sz w:val="12"/>
              </w:rPr>
            </w:pPr>
            <w:r>
              <w:rPr>
                <w:sz w:val="12"/>
              </w:rPr>
              <w:t>c.  30 CALENDAR DAYS</w:t>
            </w:r>
          </w:p>
          <w:p w:rsidR="00634461" w:rsidRDefault="00634461" w:rsidP="0046655B">
            <w:pPr>
              <w:spacing w:before="40" w:after="40"/>
              <w:ind w:right="432"/>
              <w:rPr>
                <w:sz w:val="12"/>
              </w:rPr>
            </w:pPr>
            <w:r>
              <w:rPr>
                <w:sz w:val="16"/>
              </w:rPr>
              <w:t>%</w:t>
            </w:r>
          </w:p>
        </w:tc>
        <w:tc>
          <w:tcPr>
            <w:tcW w:w="2070" w:type="dxa"/>
            <w:gridSpan w:val="7"/>
            <w:tcBorders>
              <w:right w:val="nil"/>
            </w:tcBorders>
          </w:tcPr>
          <w:p w:rsidR="00634461" w:rsidRDefault="00634461" w:rsidP="0046655B">
            <w:pPr>
              <w:spacing w:before="40" w:after="40"/>
              <w:ind w:right="288"/>
              <w:rPr>
                <w:sz w:val="12"/>
              </w:rPr>
            </w:pPr>
            <w:r>
              <w:rPr>
                <w:sz w:val="12"/>
              </w:rPr>
              <w:t>d.  CALENDAR DAYS</w:t>
            </w:r>
          </w:p>
        </w:tc>
      </w:tr>
      <w:tr w:rsidR="00634461" w:rsidTr="0046655B">
        <w:trPr>
          <w:gridAfter w:val="2"/>
          <w:wAfter w:w="36" w:type="dxa"/>
          <w:cantSplit/>
          <w:trHeight w:val="300"/>
        </w:trPr>
        <w:tc>
          <w:tcPr>
            <w:tcW w:w="3334" w:type="dxa"/>
            <w:gridSpan w:val="5"/>
            <w:vMerge/>
            <w:tcBorders>
              <w:left w:val="nil"/>
            </w:tcBorders>
          </w:tcPr>
          <w:p w:rsidR="00634461" w:rsidRDefault="00634461" w:rsidP="0046655B">
            <w:pPr>
              <w:spacing w:before="120" w:after="40"/>
              <w:rPr>
                <w:b/>
              </w:rPr>
            </w:pPr>
          </w:p>
        </w:tc>
        <w:tc>
          <w:tcPr>
            <w:tcW w:w="1620" w:type="dxa"/>
            <w:gridSpan w:val="6"/>
            <w:vMerge/>
          </w:tcPr>
          <w:p w:rsidR="00634461" w:rsidRDefault="00634461" w:rsidP="0046655B">
            <w:pPr>
              <w:spacing w:before="40" w:after="40"/>
              <w:rPr>
                <w:sz w:val="12"/>
              </w:rPr>
            </w:pPr>
          </w:p>
        </w:tc>
        <w:tc>
          <w:tcPr>
            <w:tcW w:w="1800" w:type="dxa"/>
            <w:gridSpan w:val="3"/>
            <w:vMerge/>
          </w:tcPr>
          <w:p w:rsidR="00634461" w:rsidRDefault="00634461" w:rsidP="0046655B">
            <w:pPr>
              <w:spacing w:before="40" w:after="40"/>
              <w:rPr>
                <w:sz w:val="12"/>
              </w:rPr>
            </w:pPr>
          </w:p>
        </w:tc>
        <w:tc>
          <w:tcPr>
            <w:tcW w:w="1980" w:type="dxa"/>
            <w:gridSpan w:val="6"/>
            <w:vMerge/>
          </w:tcPr>
          <w:p w:rsidR="00634461" w:rsidRDefault="00634461" w:rsidP="0046655B">
            <w:pPr>
              <w:spacing w:before="40" w:after="40"/>
              <w:ind w:right="432"/>
              <w:rPr>
                <w:sz w:val="12"/>
              </w:rPr>
            </w:pPr>
          </w:p>
        </w:tc>
        <w:tc>
          <w:tcPr>
            <w:tcW w:w="1080" w:type="dxa"/>
            <w:gridSpan w:val="5"/>
          </w:tcPr>
          <w:p w:rsidR="00634461" w:rsidRDefault="00634461" w:rsidP="0046655B">
            <w:pPr>
              <w:spacing w:before="40" w:after="40"/>
              <w:ind w:right="288"/>
              <w:rPr>
                <w:sz w:val="12"/>
              </w:rPr>
            </w:pPr>
            <w:r>
              <w:rPr>
                <w:sz w:val="12"/>
              </w:rPr>
              <w:t>NUMBER</w:t>
            </w:r>
          </w:p>
        </w:tc>
        <w:tc>
          <w:tcPr>
            <w:tcW w:w="990" w:type="dxa"/>
            <w:gridSpan w:val="2"/>
            <w:tcBorders>
              <w:right w:val="nil"/>
            </w:tcBorders>
          </w:tcPr>
          <w:p w:rsidR="00634461" w:rsidRDefault="00634461" w:rsidP="0046655B">
            <w:pPr>
              <w:spacing w:before="40" w:after="40"/>
              <w:ind w:right="288"/>
              <w:rPr>
                <w:sz w:val="12"/>
              </w:rPr>
            </w:pPr>
            <w:r>
              <w:rPr>
                <w:sz w:val="12"/>
              </w:rPr>
              <w:t>%</w:t>
            </w:r>
          </w:p>
        </w:tc>
      </w:tr>
      <w:tr w:rsidR="00634461" w:rsidTr="0046655B">
        <w:trPr>
          <w:gridAfter w:val="2"/>
          <w:wAfter w:w="36" w:type="dxa"/>
          <w:cantSplit/>
          <w:trHeight w:val="210"/>
        </w:trPr>
        <w:tc>
          <w:tcPr>
            <w:tcW w:w="10800" w:type="dxa"/>
            <w:gridSpan w:val="27"/>
            <w:tcBorders>
              <w:left w:val="nil"/>
              <w:right w:val="nil"/>
            </w:tcBorders>
          </w:tcPr>
          <w:p w:rsidR="00634461" w:rsidRDefault="00634461" w:rsidP="0046655B">
            <w:pPr>
              <w:spacing w:before="120" w:after="40"/>
              <w:ind w:right="288"/>
              <w:rPr>
                <w:sz w:val="16"/>
              </w:rPr>
            </w:pPr>
            <w:r>
              <w:rPr>
                <w:sz w:val="16"/>
              </w:rPr>
              <w:t>NOTE:</w:t>
            </w:r>
            <w:r>
              <w:rPr>
                <w:sz w:val="16"/>
              </w:rPr>
              <w:tab/>
              <w:t>Additional provisions and representations</w:t>
            </w:r>
            <w:r>
              <w:rPr>
                <w:sz w:val="16"/>
              </w:rPr>
              <w:tab/>
            </w:r>
            <w:r>
              <w:rPr>
                <w:sz w:val="16"/>
              </w:rPr>
              <w:tab/>
            </w:r>
            <w:bookmarkStart w:id="5" w:name="Check7"/>
            <w:bookmarkEnd w:id="5"/>
            <w:r>
              <w:rPr>
                <w:sz w:val="16"/>
              </w:rPr>
              <w:t xml:space="preserve">[ </w:t>
            </w:r>
            <w:proofErr w:type="gramStart"/>
            <w:r>
              <w:rPr>
                <w:sz w:val="16"/>
              </w:rPr>
              <w:t>]  are</w:t>
            </w:r>
            <w:proofErr w:type="gramEnd"/>
            <w:r>
              <w:rPr>
                <w:sz w:val="16"/>
              </w:rPr>
              <w:tab/>
            </w:r>
            <w:bookmarkStart w:id="6" w:name="Check8"/>
            <w:bookmarkEnd w:id="6"/>
            <w:r>
              <w:rPr>
                <w:sz w:val="16"/>
              </w:rPr>
              <w:t>[ x ]  are not     attached.</w:t>
            </w:r>
          </w:p>
        </w:tc>
      </w:tr>
      <w:tr w:rsidR="00634461" w:rsidTr="0046655B">
        <w:trPr>
          <w:gridAfter w:val="2"/>
          <w:wAfter w:w="36" w:type="dxa"/>
          <w:cantSplit/>
          <w:trHeight w:val="345"/>
        </w:trPr>
        <w:tc>
          <w:tcPr>
            <w:tcW w:w="5220" w:type="dxa"/>
            <w:gridSpan w:val="12"/>
            <w:tcBorders>
              <w:left w:val="nil"/>
            </w:tcBorders>
          </w:tcPr>
          <w:p w:rsidR="00634461" w:rsidRDefault="00634461" w:rsidP="0046655B">
            <w:pPr>
              <w:spacing w:before="40" w:after="40"/>
              <w:ind w:left="288"/>
              <w:rPr>
                <w:sz w:val="12"/>
              </w:rPr>
            </w:pPr>
            <w:r>
              <w:rPr>
                <w:sz w:val="12"/>
              </w:rPr>
              <w:t>13  NAME AND ADDRESS OF QUOTER</w:t>
            </w:r>
          </w:p>
        </w:tc>
        <w:tc>
          <w:tcPr>
            <w:tcW w:w="3015" w:type="dxa"/>
            <w:gridSpan w:val="7"/>
            <w:vMerge w:val="restart"/>
          </w:tcPr>
          <w:p w:rsidR="00634461" w:rsidRDefault="00634461" w:rsidP="0046655B">
            <w:pPr>
              <w:spacing w:before="40" w:after="40"/>
              <w:ind w:left="288" w:hanging="288"/>
              <w:rPr>
                <w:sz w:val="12"/>
              </w:rPr>
            </w:pPr>
            <w:r>
              <w:rPr>
                <w:sz w:val="12"/>
              </w:rPr>
              <w:t>14  SIGNATURE OF PERSON AUTHORIZED TO SIGN QUOTATION</w:t>
            </w:r>
          </w:p>
          <w:p w:rsidR="00634461" w:rsidRDefault="00634461" w:rsidP="0046655B">
            <w:pPr>
              <w:spacing w:before="40" w:after="40"/>
              <w:ind w:right="288"/>
              <w:rPr>
                <w:sz w:val="12"/>
              </w:rPr>
            </w:pPr>
          </w:p>
        </w:tc>
        <w:tc>
          <w:tcPr>
            <w:tcW w:w="2565" w:type="dxa"/>
            <w:gridSpan w:val="8"/>
            <w:vMerge w:val="restart"/>
            <w:tcBorders>
              <w:right w:val="nil"/>
            </w:tcBorders>
          </w:tcPr>
          <w:p w:rsidR="00634461" w:rsidRDefault="00634461" w:rsidP="0046655B">
            <w:pPr>
              <w:spacing w:before="40" w:after="40"/>
              <w:ind w:right="288"/>
              <w:rPr>
                <w:sz w:val="12"/>
              </w:rPr>
            </w:pPr>
            <w:r>
              <w:rPr>
                <w:sz w:val="12"/>
              </w:rPr>
              <w:t>15  DATE OF QUOTATION</w:t>
            </w:r>
          </w:p>
        </w:tc>
      </w:tr>
      <w:tr w:rsidR="00634461" w:rsidTr="0046655B">
        <w:trPr>
          <w:gridAfter w:val="2"/>
          <w:wAfter w:w="36" w:type="dxa"/>
          <w:cantSplit/>
        </w:trPr>
        <w:tc>
          <w:tcPr>
            <w:tcW w:w="5220" w:type="dxa"/>
            <w:gridSpan w:val="12"/>
            <w:tcBorders>
              <w:left w:val="nil"/>
            </w:tcBorders>
          </w:tcPr>
          <w:p w:rsidR="00634461" w:rsidRDefault="00634461" w:rsidP="0046655B">
            <w:pPr>
              <w:spacing w:before="40" w:after="40"/>
              <w:ind w:left="288"/>
              <w:rPr>
                <w:sz w:val="12"/>
              </w:rPr>
            </w:pPr>
            <w:r>
              <w:rPr>
                <w:sz w:val="12"/>
              </w:rPr>
              <w:t>a.  NAME OF QUOTER</w:t>
            </w:r>
            <w:r>
              <w:rPr>
                <w:sz w:val="12"/>
              </w:rPr>
              <w:br/>
            </w:r>
          </w:p>
        </w:tc>
        <w:tc>
          <w:tcPr>
            <w:tcW w:w="3015" w:type="dxa"/>
            <w:gridSpan w:val="7"/>
            <w:vMerge/>
          </w:tcPr>
          <w:p w:rsidR="00634461" w:rsidRDefault="00634461" w:rsidP="0046655B">
            <w:pPr>
              <w:spacing w:before="40" w:after="40"/>
              <w:ind w:left="288" w:hanging="288"/>
              <w:rPr>
                <w:sz w:val="12"/>
              </w:rPr>
            </w:pPr>
          </w:p>
        </w:tc>
        <w:tc>
          <w:tcPr>
            <w:tcW w:w="2569" w:type="dxa"/>
            <w:gridSpan w:val="8"/>
            <w:vMerge/>
            <w:tcBorders>
              <w:right w:val="nil"/>
            </w:tcBorders>
          </w:tcPr>
          <w:p w:rsidR="00634461" w:rsidRDefault="00634461" w:rsidP="0046655B">
            <w:pPr>
              <w:spacing w:before="40" w:after="40"/>
              <w:ind w:left="288" w:hanging="288"/>
              <w:rPr>
                <w:sz w:val="12"/>
              </w:rPr>
            </w:pPr>
          </w:p>
        </w:tc>
      </w:tr>
      <w:tr w:rsidR="00634461" w:rsidTr="0046655B">
        <w:trPr>
          <w:gridAfter w:val="2"/>
          <w:wAfter w:w="36" w:type="dxa"/>
          <w:cantSplit/>
        </w:trPr>
        <w:tc>
          <w:tcPr>
            <w:tcW w:w="5220" w:type="dxa"/>
            <w:gridSpan w:val="12"/>
            <w:tcBorders>
              <w:left w:val="nil"/>
            </w:tcBorders>
          </w:tcPr>
          <w:p w:rsidR="00634461" w:rsidRDefault="00634461" w:rsidP="0046655B">
            <w:pPr>
              <w:spacing w:before="40" w:after="40"/>
              <w:ind w:left="288"/>
              <w:rPr>
                <w:sz w:val="12"/>
              </w:rPr>
            </w:pPr>
            <w:r>
              <w:rPr>
                <w:sz w:val="12"/>
              </w:rPr>
              <w:t>b.  STREET ADDRESS</w:t>
            </w:r>
            <w:r>
              <w:rPr>
                <w:sz w:val="12"/>
              </w:rPr>
              <w:br/>
            </w:r>
          </w:p>
        </w:tc>
        <w:tc>
          <w:tcPr>
            <w:tcW w:w="5580" w:type="dxa"/>
            <w:gridSpan w:val="15"/>
            <w:tcBorders>
              <w:right w:val="nil"/>
            </w:tcBorders>
          </w:tcPr>
          <w:p w:rsidR="00634461" w:rsidRDefault="00634461" w:rsidP="0046655B">
            <w:pPr>
              <w:spacing w:before="40" w:after="40"/>
              <w:ind w:left="288" w:hanging="288"/>
              <w:rPr>
                <w:sz w:val="12"/>
              </w:rPr>
            </w:pPr>
            <w:r>
              <w:rPr>
                <w:sz w:val="12"/>
              </w:rPr>
              <w:t>16.  SIGNER</w:t>
            </w:r>
          </w:p>
        </w:tc>
      </w:tr>
      <w:tr w:rsidR="00634461" w:rsidTr="0046655B">
        <w:trPr>
          <w:gridAfter w:val="2"/>
          <w:wAfter w:w="36" w:type="dxa"/>
          <w:cantSplit/>
          <w:trHeight w:val="210"/>
        </w:trPr>
        <w:tc>
          <w:tcPr>
            <w:tcW w:w="5220" w:type="dxa"/>
            <w:gridSpan w:val="12"/>
            <w:tcBorders>
              <w:left w:val="nil"/>
            </w:tcBorders>
          </w:tcPr>
          <w:p w:rsidR="00634461" w:rsidRDefault="00634461" w:rsidP="0046655B">
            <w:pPr>
              <w:spacing w:before="40" w:after="40"/>
              <w:ind w:left="288"/>
              <w:rPr>
                <w:sz w:val="12"/>
              </w:rPr>
            </w:pPr>
            <w:r>
              <w:rPr>
                <w:sz w:val="12"/>
              </w:rPr>
              <w:t>c.  COUNTY</w:t>
            </w:r>
          </w:p>
        </w:tc>
        <w:tc>
          <w:tcPr>
            <w:tcW w:w="3600" w:type="dxa"/>
            <w:gridSpan w:val="9"/>
          </w:tcPr>
          <w:p w:rsidR="00634461" w:rsidRDefault="00634461" w:rsidP="0046655B">
            <w:pPr>
              <w:spacing w:before="40" w:after="40"/>
              <w:ind w:left="288" w:hanging="288"/>
              <w:rPr>
                <w:sz w:val="12"/>
              </w:rPr>
            </w:pPr>
            <w:r>
              <w:rPr>
                <w:sz w:val="12"/>
              </w:rPr>
              <w:t>a.  NAME (Type or print)</w:t>
            </w:r>
            <w:r>
              <w:rPr>
                <w:sz w:val="12"/>
              </w:rPr>
              <w:br/>
            </w:r>
          </w:p>
        </w:tc>
        <w:tc>
          <w:tcPr>
            <w:tcW w:w="1980" w:type="dxa"/>
            <w:gridSpan w:val="6"/>
            <w:tcBorders>
              <w:right w:val="nil"/>
            </w:tcBorders>
          </w:tcPr>
          <w:p w:rsidR="00634461" w:rsidRDefault="00634461" w:rsidP="0046655B">
            <w:pPr>
              <w:spacing w:before="40" w:after="40"/>
              <w:ind w:left="288"/>
              <w:rPr>
                <w:sz w:val="12"/>
              </w:rPr>
            </w:pPr>
            <w:r>
              <w:rPr>
                <w:sz w:val="12"/>
              </w:rPr>
              <w:t>b.  TELEPHONE</w:t>
            </w:r>
          </w:p>
        </w:tc>
      </w:tr>
      <w:tr w:rsidR="00634461" w:rsidTr="0046655B">
        <w:trPr>
          <w:gridAfter w:val="2"/>
          <w:wAfter w:w="36" w:type="dxa"/>
          <w:cantSplit/>
          <w:trHeight w:val="225"/>
        </w:trPr>
        <w:tc>
          <w:tcPr>
            <w:tcW w:w="1668" w:type="dxa"/>
            <w:gridSpan w:val="2"/>
            <w:vMerge w:val="restart"/>
            <w:tcBorders>
              <w:left w:val="nil"/>
            </w:tcBorders>
          </w:tcPr>
          <w:p w:rsidR="00634461" w:rsidRDefault="00634461" w:rsidP="0046655B">
            <w:pPr>
              <w:spacing w:before="40" w:after="40"/>
              <w:ind w:left="288"/>
              <w:rPr>
                <w:sz w:val="12"/>
              </w:rPr>
            </w:pPr>
            <w:r>
              <w:rPr>
                <w:sz w:val="12"/>
              </w:rPr>
              <w:t>d.  CITY</w:t>
            </w:r>
          </w:p>
        </w:tc>
        <w:tc>
          <w:tcPr>
            <w:tcW w:w="1776" w:type="dxa"/>
            <w:gridSpan w:val="4"/>
            <w:vMerge w:val="restart"/>
          </w:tcPr>
          <w:p w:rsidR="00634461" w:rsidRDefault="00634461" w:rsidP="0046655B">
            <w:pPr>
              <w:spacing w:before="40" w:after="40"/>
              <w:ind w:left="288"/>
              <w:rPr>
                <w:sz w:val="12"/>
              </w:rPr>
            </w:pPr>
            <w:r>
              <w:rPr>
                <w:sz w:val="12"/>
              </w:rPr>
              <w:t>e.  STATE</w:t>
            </w:r>
          </w:p>
        </w:tc>
        <w:tc>
          <w:tcPr>
            <w:tcW w:w="1776" w:type="dxa"/>
            <w:gridSpan w:val="6"/>
            <w:vMerge w:val="restart"/>
          </w:tcPr>
          <w:p w:rsidR="00634461" w:rsidRDefault="00634461" w:rsidP="0046655B">
            <w:pPr>
              <w:spacing w:before="40" w:after="40"/>
              <w:ind w:left="288"/>
              <w:rPr>
                <w:sz w:val="12"/>
              </w:rPr>
            </w:pPr>
            <w:r>
              <w:rPr>
                <w:sz w:val="12"/>
              </w:rPr>
              <w:t>f.  ZIP CODE</w:t>
            </w:r>
          </w:p>
        </w:tc>
        <w:tc>
          <w:tcPr>
            <w:tcW w:w="3600" w:type="dxa"/>
            <w:gridSpan w:val="9"/>
            <w:vMerge w:val="restart"/>
          </w:tcPr>
          <w:p w:rsidR="00634461" w:rsidRDefault="00634461" w:rsidP="0046655B">
            <w:pPr>
              <w:spacing w:before="40" w:after="40"/>
              <w:ind w:left="288" w:hanging="288"/>
              <w:rPr>
                <w:sz w:val="12"/>
              </w:rPr>
            </w:pPr>
            <w:r>
              <w:rPr>
                <w:sz w:val="12"/>
              </w:rPr>
              <w:t>c.  TITLE (Type or print)</w:t>
            </w:r>
          </w:p>
        </w:tc>
        <w:tc>
          <w:tcPr>
            <w:tcW w:w="1980" w:type="dxa"/>
            <w:gridSpan w:val="6"/>
            <w:tcBorders>
              <w:right w:val="nil"/>
            </w:tcBorders>
          </w:tcPr>
          <w:p w:rsidR="00634461" w:rsidRDefault="00634461" w:rsidP="0046655B">
            <w:pPr>
              <w:spacing w:before="40" w:after="40"/>
              <w:ind w:left="288" w:hanging="288"/>
              <w:rPr>
                <w:sz w:val="12"/>
              </w:rPr>
            </w:pPr>
            <w:r>
              <w:rPr>
                <w:sz w:val="12"/>
              </w:rPr>
              <w:t>AREA CODE</w:t>
            </w:r>
          </w:p>
        </w:tc>
      </w:tr>
      <w:tr w:rsidR="00634461" w:rsidTr="0046655B">
        <w:trPr>
          <w:gridAfter w:val="2"/>
          <w:wAfter w:w="36" w:type="dxa"/>
          <w:cantSplit/>
          <w:trHeight w:val="225"/>
        </w:trPr>
        <w:tc>
          <w:tcPr>
            <w:tcW w:w="1668" w:type="dxa"/>
            <w:gridSpan w:val="2"/>
            <w:vMerge/>
            <w:tcBorders>
              <w:left w:val="nil"/>
            </w:tcBorders>
          </w:tcPr>
          <w:p w:rsidR="00634461" w:rsidRDefault="00634461" w:rsidP="0046655B">
            <w:pPr>
              <w:spacing w:before="40" w:after="40"/>
              <w:ind w:left="288"/>
              <w:rPr>
                <w:sz w:val="12"/>
              </w:rPr>
            </w:pPr>
          </w:p>
        </w:tc>
        <w:tc>
          <w:tcPr>
            <w:tcW w:w="1776" w:type="dxa"/>
            <w:gridSpan w:val="4"/>
            <w:vMerge/>
          </w:tcPr>
          <w:p w:rsidR="00634461" w:rsidRDefault="00634461" w:rsidP="0046655B">
            <w:pPr>
              <w:spacing w:before="40" w:after="40"/>
              <w:ind w:left="288"/>
              <w:rPr>
                <w:sz w:val="12"/>
              </w:rPr>
            </w:pPr>
          </w:p>
        </w:tc>
        <w:tc>
          <w:tcPr>
            <w:tcW w:w="1776" w:type="dxa"/>
            <w:gridSpan w:val="6"/>
            <w:vMerge/>
          </w:tcPr>
          <w:p w:rsidR="00634461" w:rsidRDefault="00634461" w:rsidP="0046655B">
            <w:pPr>
              <w:spacing w:before="40" w:after="40"/>
              <w:ind w:left="288"/>
              <w:rPr>
                <w:sz w:val="12"/>
              </w:rPr>
            </w:pPr>
          </w:p>
        </w:tc>
        <w:tc>
          <w:tcPr>
            <w:tcW w:w="3600" w:type="dxa"/>
            <w:gridSpan w:val="9"/>
            <w:vMerge/>
          </w:tcPr>
          <w:p w:rsidR="00634461" w:rsidRDefault="00634461" w:rsidP="0046655B">
            <w:pPr>
              <w:spacing w:before="40" w:after="40"/>
              <w:ind w:left="288" w:hanging="288"/>
              <w:rPr>
                <w:sz w:val="12"/>
              </w:rPr>
            </w:pPr>
          </w:p>
        </w:tc>
        <w:tc>
          <w:tcPr>
            <w:tcW w:w="1980" w:type="dxa"/>
            <w:gridSpan w:val="6"/>
            <w:tcBorders>
              <w:right w:val="nil"/>
            </w:tcBorders>
          </w:tcPr>
          <w:p w:rsidR="00634461" w:rsidRDefault="00634461" w:rsidP="0046655B">
            <w:pPr>
              <w:spacing w:before="40" w:after="40"/>
              <w:ind w:left="288" w:hanging="288"/>
              <w:rPr>
                <w:sz w:val="12"/>
              </w:rPr>
            </w:pPr>
            <w:r>
              <w:rPr>
                <w:sz w:val="12"/>
              </w:rPr>
              <w:t>NUMBER</w:t>
            </w:r>
          </w:p>
        </w:tc>
      </w:tr>
    </w:tbl>
    <w:p w:rsidR="00634461" w:rsidRPr="00433DEC" w:rsidRDefault="00634461" w:rsidP="00634461">
      <w:pPr>
        <w:pStyle w:val="Bodytext1"/>
        <w:ind w:right="-1350"/>
        <w:rPr>
          <w:rFonts w:ascii="Times New Roman" w:hAnsi="Times New Roman"/>
          <w:b/>
          <w:sz w:val="20"/>
        </w:rPr>
      </w:pPr>
      <w:r w:rsidRPr="00433DEC">
        <w:rPr>
          <w:rFonts w:ascii="Times New Roman" w:hAnsi="Times New Roman"/>
          <w:b/>
          <w:sz w:val="20"/>
        </w:rPr>
        <w:t xml:space="preserve">STANDARD FORM 18 </w:t>
      </w:r>
      <w:r w:rsidRPr="00433DEC">
        <w:rPr>
          <w:rFonts w:ascii="Times New Roman" w:hAnsi="Times New Roman"/>
          <w:b/>
          <w:sz w:val="20"/>
        </w:rPr>
        <w:br/>
      </w:r>
    </w:p>
    <w:p w:rsidR="00634461" w:rsidRDefault="00634461" w:rsidP="00634461">
      <w:pPr>
        <w:sectPr w:rsidR="00634461" w:rsidSect="0046655B">
          <w:pgSz w:w="12240" w:h="15840" w:code="1"/>
          <w:pgMar w:top="720" w:right="1008" w:bottom="720" w:left="1008" w:header="576" w:footer="576" w:gutter="0"/>
          <w:pgNumType w:chapStyle="1"/>
          <w:cols w:space="720"/>
        </w:sectPr>
      </w:pPr>
    </w:p>
    <w:p w:rsidR="00634461" w:rsidRPr="00C42CB1" w:rsidRDefault="00C93C9E" w:rsidP="00C93C9E">
      <w:pPr>
        <w:spacing w:after="160" w:line="259" w:lineRule="auto"/>
        <w:rPr>
          <w:b/>
          <w:sz w:val="28"/>
          <w:szCs w:val="28"/>
          <w:u w:val="single"/>
        </w:rPr>
      </w:pPr>
      <w:r>
        <w:rPr>
          <w:b/>
          <w:sz w:val="28"/>
          <w:szCs w:val="28"/>
          <w:u w:val="single"/>
        </w:rPr>
        <w:lastRenderedPageBreak/>
        <w:t xml:space="preserve">John Deere </w:t>
      </w:r>
      <w:r w:rsidR="00622C74" w:rsidRPr="005E666D">
        <w:rPr>
          <w:b/>
          <w:sz w:val="28"/>
          <w:szCs w:val="28"/>
          <w:u w:val="single"/>
        </w:rPr>
        <w:t>Landscape tractor</w:t>
      </w:r>
      <w:r>
        <w:rPr>
          <w:b/>
          <w:sz w:val="28"/>
          <w:szCs w:val="28"/>
          <w:u w:val="single"/>
        </w:rPr>
        <w:t>s</w:t>
      </w:r>
      <w:r w:rsidR="00634461" w:rsidRPr="005E666D">
        <w:rPr>
          <w:b/>
          <w:sz w:val="28"/>
          <w:szCs w:val="28"/>
          <w:u w:val="single"/>
        </w:rPr>
        <w:t xml:space="preserve"> or equal</w:t>
      </w:r>
    </w:p>
    <w:p w:rsidR="00622C74" w:rsidRDefault="00622C74" w:rsidP="00622C74">
      <w:pPr>
        <w:pStyle w:val="Heading1"/>
        <w:ind w:left="720"/>
        <w:rPr>
          <w:rFonts w:ascii="Times New Roman" w:hAnsi="Times New Roman" w:cs="Times New Roman"/>
          <w:color w:val="000000" w:themeColor="text1"/>
          <w:sz w:val="24"/>
          <w:szCs w:val="24"/>
        </w:rPr>
      </w:pPr>
      <w:r w:rsidRPr="00622C74">
        <w:rPr>
          <w:rFonts w:ascii="Times New Roman" w:hAnsi="Times New Roman" w:cs="Times New Roman"/>
          <w:color w:val="000000" w:themeColor="text1"/>
          <w:sz w:val="24"/>
          <w:szCs w:val="24"/>
        </w:rPr>
        <w:t>Lawn Tractor with 42-inch Deck, Model X330 or equal.</w:t>
      </w:r>
    </w:p>
    <w:p w:rsidR="005E666D" w:rsidRPr="005E666D" w:rsidRDefault="005E666D" w:rsidP="005E666D"/>
    <w:p w:rsidR="005E666D" w:rsidRDefault="00622C74" w:rsidP="00E77047">
      <w:pPr>
        <w:pStyle w:val="Heading2"/>
        <w:numPr>
          <w:ilvl w:val="0"/>
          <w:numId w:val="3"/>
        </w:numPr>
        <w:jc w:val="left"/>
        <w:rPr>
          <w:b w:val="0"/>
          <w:color w:val="000000" w:themeColor="text1"/>
          <w:szCs w:val="24"/>
        </w:rPr>
      </w:pPr>
      <w:r w:rsidRPr="005E666D">
        <w:rPr>
          <w:b w:val="0"/>
          <w:color w:val="000000" w:themeColor="text1"/>
          <w:szCs w:val="24"/>
        </w:rPr>
        <w:t xml:space="preserve">Powered by 20 </w:t>
      </w:r>
      <w:proofErr w:type="spellStart"/>
      <w:r w:rsidRPr="005E666D">
        <w:rPr>
          <w:b w:val="0"/>
          <w:color w:val="000000" w:themeColor="text1"/>
          <w:szCs w:val="24"/>
        </w:rPr>
        <w:t>hp</w:t>
      </w:r>
      <w:proofErr w:type="spellEnd"/>
      <w:r w:rsidRPr="005E666D">
        <w:rPr>
          <w:b w:val="0"/>
          <w:color w:val="000000" w:themeColor="text1"/>
          <w:szCs w:val="24"/>
        </w:rPr>
        <w:t xml:space="preserve"> (14.9 kW)* Cyclonic engine</w:t>
      </w:r>
    </w:p>
    <w:p w:rsidR="00622C74" w:rsidRPr="00622C74" w:rsidRDefault="00622C74" w:rsidP="00E77047">
      <w:pPr>
        <w:pStyle w:val="Heading2"/>
        <w:numPr>
          <w:ilvl w:val="0"/>
          <w:numId w:val="3"/>
        </w:numPr>
        <w:jc w:val="left"/>
        <w:rPr>
          <w:b w:val="0"/>
          <w:color w:val="000000" w:themeColor="text1"/>
          <w:szCs w:val="24"/>
        </w:rPr>
      </w:pPr>
      <w:r w:rsidRPr="00622C74">
        <w:rPr>
          <w:b w:val="0"/>
          <w:color w:val="000000" w:themeColor="text1"/>
          <w:szCs w:val="24"/>
        </w:rPr>
        <w:t xml:space="preserve">42-in. </w:t>
      </w:r>
      <w:proofErr w:type="spellStart"/>
      <w:r w:rsidRPr="00622C74">
        <w:rPr>
          <w:b w:val="0"/>
          <w:color w:val="000000" w:themeColor="text1"/>
          <w:szCs w:val="24"/>
        </w:rPr>
        <w:t>Accel</w:t>
      </w:r>
      <w:proofErr w:type="spellEnd"/>
      <w:r w:rsidRPr="00622C74">
        <w:rPr>
          <w:b w:val="0"/>
          <w:color w:val="000000" w:themeColor="text1"/>
          <w:szCs w:val="24"/>
        </w:rPr>
        <w:t xml:space="preserve"> Deep TM Mower Deck</w:t>
      </w:r>
    </w:p>
    <w:p w:rsidR="00622C74" w:rsidRPr="00622C74" w:rsidRDefault="00622C74" w:rsidP="00E77047">
      <w:pPr>
        <w:pStyle w:val="Heading2"/>
        <w:numPr>
          <w:ilvl w:val="0"/>
          <w:numId w:val="3"/>
        </w:numPr>
        <w:jc w:val="left"/>
        <w:rPr>
          <w:b w:val="0"/>
          <w:color w:val="000000" w:themeColor="text1"/>
          <w:szCs w:val="24"/>
        </w:rPr>
      </w:pPr>
      <w:r w:rsidRPr="00622C74">
        <w:rPr>
          <w:b w:val="0"/>
          <w:color w:val="000000" w:themeColor="text1"/>
          <w:szCs w:val="24"/>
        </w:rPr>
        <w:t xml:space="preserve">Easy mulching with optional </w:t>
      </w:r>
      <w:proofErr w:type="spellStart"/>
      <w:r w:rsidRPr="00622C74">
        <w:rPr>
          <w:b w:val="0"/>
          <w:color w:val="000000" w:themeColor="text1"/>
          <w:szCs w:val="24"/>
        </w:rPr>
        <w:t>MulchControl</w:t>
      </w:r>
      <w:proofErr w:type="spellEnd"/>
      <w:r w:rsidRPr="00622C74">
        <w:rPr>
          <w:b w:val="0"/>
          <w:color w:val="000000" w:themeColor="text1"/>
          <w:szCs w:val="24"/>
        </w:rPr>
        <w:t xml:space="preserve"> TM Kit (one-touch or from deck versions)</w:t>
      </w:r>
    </w:p>
    <w:p w:rsidR="00622C74" w:rsidRPr="00622C74" w:rsidRDefault="00622C74" w:rsidP="00E77047">
      <w:pPr>
        <w:pStyle w:val="Heading2"/>
        <w:numPr>
          <w:ilvl w:val="0"/>
          <w:numId w:val="3"/>
        </w:numPr>
        <w:jc w:val="left"/>
        <w:rPr>
          <w:b w:val="0"/>
          <w:color w:val="000000" w:themeColor="text1"/>
          <w:szCs w:val="24"/>
        </w:rPr>
      </w:pPr>
      <w:r w:rsidRPr="00622C74">
        <w:rPr>
          <w:b w:val="0"/>
          <w:color w:val="000000" w:themeColor="text1"/>
          <w:szCs w:val="24"/>
        </w:rPr>
        <w:t>Upgraded instrument panel</w:t>
      </w:r>
    </w:p>
    <w:p w:rsidR="00622C74" w:rsidRPr="00622C74" w:rsidRDefault="00622C74" w:rsidP="00E77047">
      <w:pPr>
        <w:pStyle w:val="Heading2"/>
        <w:numPr>
          <w:ilvl w:val="0"/>
          <w:numId w:val="3"/>
        </w:numPr>
        <w:jc w:val="left"/>
        <w:rPr>
          <w:b w:val="0"/>
          <w:color w:val="000000" w:themeColor="text1"/>
          <w:szCs w:val="24"/>
        </w:rPr>
      </w:pPr>
      <w:r w:rsidRPr="00622C74">
        <w:rPr>
          <w:b w:val="0"/>
          <w:color w:val="000000" w:themeColor="text1"/>
          <w:szCs w:val="24"/>
        </w:rPr>
        <w:t>4 year/300 hour bumper-to-bumper warranty</w:t>
      </w:r>
    </w:p>
    <w:p w:rsidR="00622C74" w:rsidRDefault="00622C74" w:rsidP="00622C74">
      <w:pPr>
        <w:spacing w:after="205"/>
        <w:ind w:left="22"/>
      </w:pPr>
    </w:p>
    <w:p w:rsidR="00622C74" w:rsidRDefault="00622C74" w:rsidP="00622C74">
      <w:pPr>
        <w:pStyle w:val="Heading2"/>
      </w:pPr>
    </w:p>
    <w:p w:rsidR="00622C74" w:rsidRDefault="00622C74" w:rsidP="00622C74">
      <w:pPr>
        <w:pStyle w:val="Heading2"/>
      </w:pPr>
    </w:p>
    <w:p w:rsidR="00622C74" w:rsidRDefault="00622C74" w:rsidP="005E666D">
      <w:pPr>
        <w:spacing w:after="160" w:line="259" w:lineRule="auto"/>
      </w:pPr>
      <w:r>
        <w:rPr>
          <w:noProof/>
        </w:rPr>
        <w:drawing>
          <wp:anchor distT="0" distB="0" distL="114300" distR="114300" simplePos="0" relativeHeight="251664384" behindDoc="0" locked="0" layoutInCell="1" allowOverlap="0" wp14:anchorId="1464B66F" wp14:editId="76B7816F">
            <wp:simplePos x="0" y="0"/>
            <wp:positionH relativeFrom="margin">
              <wp:posOffset>1200785</wp:posOffset>
            </wp:positionH>
            <wp:positionV relativeFrom="paragraph">
              <wp:posOffset>518160</wp:posOffset>
            </wp:positionV>
            <wp:extent cx="3787845" cy="3008376"/>
            <wp:effectExtent l="0" t="0" r="0" b="0"/>
            <wp:wrapTopAndBottom/>
            <wp:docPr id="9874" name="Picture 9874"/>
            <wp:cNvGraphicFramePr/>
            <a:graphic xmlns:a="http://schemas.openxmlformats.org/drawingml/2006/main">
              <a:graphicData uri="http://schemas.openxmlformats.org/drawingml/2006/picture">
                <pic:pic xmlns:pic="http://schemas.openxmlformats.org/drawingml/2006/picture">
                  <pic:nvPicPr>
                    <pic:cNvPr id="9874" name="Picture 9874"/>
                    <pic:cNvPicPr/>
                  </pic:nvPicPr>
                  <pic:blipFill>
                    <a:blip r:embed="rId6"/>
                    <a:stretch>
                      <a:fillRect/>
                    </a:stretch>
                  </pic:blipFill>
                  <pic:spPr>
                    <a:xfrm>
                      <a:off x="0" y="0"/>
                      <a:ext cx="3787845" cy="3008376"/>
                    </a:xfrm>
                    <a:prstGeom prst="rect">
                      <a:avLst/>
                    </a:prstGeom>
                  </pic:spPr>
                </pic:pic>
              </a:graphicData>
            </a:graphic>
          </wp:anchor>
        </w:drawing>
      </w:r>
    </w:p>
    <w:p w:rsidR="00622C74" w:rsidRDefault="00622C74" w:rsidP="00622C74">
      <w:pPr>
        <w:spacing w:after="576"/>
        <w:ind w:left="-252" w:right="-238"/>
      </w:pPr>
    </w:p>
    <w:p w:rsidR="00622C74" w:rsidRDefault="00622C74" w:rsidP="00622C74">
      <w:pPr>
        <w:spacing w:after="576"/>
        <w:ind w:left="-252" w:right="-238"/>
      </w:pPr>
    </w:p>
    <w:p w:rsidR="00622C74" w:rsidRDefault="00622C74" w:rsidP="00622C74">
      <w:pPr>
        <w:spacing w:after="576"/>
        <w:ind w:left="-252" w:right="-238"/>
      </w:pPr>
    </w:p>
    <w:p w:rsidR="00622C74" w:rsidRDefault="00622C74" w:rsidP="005E666D">
      <w:pPr>
        <w:tabs>
          <w:tab w:val="right" w:pos="11231"/>
        </w:tabs>
        <w:spacing w:after="216"/>
      </w:pPr>
      <w:r>
        <w:rPr>
          <w:sz w:val="16"/>
        </w:rPr>
        <w:tab/>
      </w:r>
    </w:p>
    <w:p w:rsidR="00C93C9E" w:rsidRDefault="00C93C9E">
      <w:pPr>
        <w:spacing w:after="160" w:line="259" w:lineRule="auto"/>
        <w:rPr>
          <w:sz w:val="26"/>
        </w:rPr>
      </w:pPr>
      <w:r>
        <w:rPr>
          <w:sz w:val="26"/>
        </w:rPr>
        <w:br w:type="page"/>
      </w:r>
    </w:p>
    <w:p w:rsidR="005E666D" w:rsidRDefault="005E666D" w:rsidP="005E666D">
      <w:pPr>
        <w:tabs>
          <w:tab w:val="center" w:pos="1383"/>
          <w:tab w:val="center" w:pos="6830"/>
        </w:tabs>
        <w:spacing w:line="265" w:lineRule="auto"/>
      </w:pPr>
      <w:r>
        <w:rPr>
          <w:sz w:val="26"/>
        </w:rPr>
        <w:lastRenderedPageBreak/>
        <w:t>X590</w:t>
      </w:r>
      <w:r>
        <w:rPr>
          <w:sz w:val="26"/>
        </w:rPr>
        <w:tab/>
        <w:t xml:space="preserve">  </w:t>
      </w:r>
      <w:r>
        <w:t>Lawn Tractor with 54-in. Deck or equal.</w:t>
      </w:r>
    </w:p>
    <w:p w:rsidR="005E666D" w:rsidRPr="005E666D" w:rsidRDefault="005E666D" w:rsidP="005E666D">
      <w:pPr>
        <w:tabs>
          <w:tab w:val="center" w:pos="1383"/>
          <w:tab w:val="center" w:pos="6830"/>
        </w:tabs>
        <w:spacing w:line="265" w:lineRule="auto"/>
      </w:pPr>
    </w:p>
    <w:p w:rsidR="005E666D" w:rsidRPr="005E666D" w:rsidRDefault="005E666D" w:rsidP="00E77047">
      <w:pPr>
        <w:pStyle w:val="Heading2"/>
        <w:numPr>
          <w:ilvl w:val="0"/>
          <w:numId w:val="4"/>
        </w:numPr>
        <w:jc w:val="left"/>
        <w:rPr>
          <w:b w:val="0"/>
          <w:szCs w:val="24"/>
        </w:rPr>
      </w:pPr>
      <w:r w:rsidRPr="005E666D">
        <w:rPr>
          <w:b w:val="0"/>
          <w:szCs w:val="24"/>
        </w:rPr>
        <w:t xml:space="preserve">54-in. </w:t>
      </w:r>
      <w:proofErr w:type="spellStart"/>
      <w:r w:rsidRPr="005E666D">
        <w:rPr>
          <w:b w:val="0"/>
          <w:szCs w:val="24"/>
        </w:rPr>
        <w:t>Accel</w:t>
      </w:r>
      <w:proofErr w:type="spellEnd"/>
      <w:r w:rsidRPr="005E666D">
        <w:rPr>
          <w:b w:val="0"/>
          <w:szCs w:val="24"/>
        </w:rPr>
        <w:t xml:space="preserve"> Deep </w:t>
      </w:r>
      <w:r w:rsidRPr="005E666D">
        <w:rPr>
          <w:b w:val="0"/>
          <w:szCs w:val="24"/>
          <w:vertAlign w:val="superscript"/>
        </w:rPr>
        <w:t xml:space="preserve">TM </w:t>
      </w:r>
      <w:r w:rsidRPr="005E666D">
        <w:rPr>
          <w:b w:val="0"/>
          <w:szCs w:val="24"/>
        </w:rPr>
        <w:t>Deck</w:t>
      </w:r>
    </w:p>
    <w:p w:rsidR="005E666D" w:rsidRPr="005E666D" w:rsidRDefault="005E666D" w:rsidP="00E77047">
      <w:pPr>
        <w:pStyle w:val="Heading2"/>
        <w:numPr>
          <w:ilvl w:val="0"/>
          <w:numId w:val="4"/>
        </w:numPr>
        <w:jc w:val="left"/>
        <w:rPr>
          <w:b w:val="0"/>
          <w:szCs w:val="24"/>
        </w:rPr>
      </w:pPr>
      <w:r w:rsidRPr="005E666D">
        <w:rPr>
          <w:b w:val="0"/>
          <w:szCs w:val="24"/>
        </w:rPr>
        <w:t>Easy mulching with optional</w:t>
      </w:r>
    </w:p>
    <w:p w:rsidR="005E666D" w:rsidRPr="005E666D" w:rsidRDefault="005E666D" w:rsidP="00E77047">
      <w:pPr>
        <w:pStyle w:val="Heading2"/>
        <w:numPr>
          <w:ilvl w:val="0"/>
          <w:numId w:val="4"/>
        </w:numPr>
        <w:jc w:val="left"/>
        <w:rPr>
          <w:b w:val="0"/>
          <w:szCs w:val="24"/>
        </w:rPr>
      </w:pPr>
      <w:proofErr w:type="spellStart"/>
      <w:r w:rsidRPr="005E666D">
        <w:rPr>
          <w:b w:val="0"/>
          <w:szCs w:val="24"/>
        </w:rPr>
        <w:t>MulchControl</w:t>
      </w:r>
      <w:proofErr w:type="spellEnd"/>
      <w:r w:rsidRPr="005E666D">
        <w:rPr>
          <w:b w:val="0"/>
          <w:szCs w:val="24"/>
        </w:rPr>
        <w:t xml:space="preserve"> </w:t>
      </w:r>
      <w:r w:rsidRPr="005E666D">
        <w:rPr>
          <w:b w:val="0"/>
          <w:szCs w:val="24"/>
          <w:vertAlign w:val="superscript"/>
        </w:rPr>
        <w:t xml:space="preserve">TM </w:t>
      </w:r>
      <w:r w:rsidRPr="005E666D">
        <w:rPr>
          <w:b w:val="0"/>
          <w:szCs w:val="24"/>
        </w:rPr>
        <w:t>Kit (one-touch or from deck versions)</w:t>
      </w:r>
    </w:p>
    <w:p w:rsidR="005E666D" w:rsidRPr="005E666D" w:rsidRDefault="005E666D" w:rsidP="00E77047">
      <w:pPr>
        <w:pStyle w:val="Heading2"/>
        <w:numPr>
          <w:ilvl w:val="0"/>
          <w:numId w:val="4"/>
        </w:numPr>
        <w:jc w:val="left"/>
        <w:rPr>
          <w:b w:val="0"/>
          <w:szCs w:val="24"/>
        </w:rPr>
      </w:pPr>
      <w:r w:rsidRPr="005E666D">
        <w:rPr>
          <w:b w:val="0"/>
          <w:szCs w:val="24"/>
        </w:rPr>
        <w:t>Excellent power and performance</w:t>
      </w:r>
    </w:p>
    <w:p w:rsidR="005E666D" w:rsidRPr="005E666D" w:rsidRDefault="005E666D" w:rsidP="00E77047">
      <w:pPr>
        <w:pStyle w:val="Heading2"/>
        <w:numPr>
          <w:ilvl w:val="0"/>
          <w:numId w:val="4"/>
        </w:numPr>
        <w:jc w:val="left"/>
        <w:rPr>
          <w:b w:val="0"/>
          <w:szCs w:val="24"/>
        </w:rPr>
      </w:pPr>
      <w:r w:rsidRPr="005E666D">
        <w:rPr>
          <w:b w:val="0"/>
          <w:szCs w:val="24"/>
        </w:rPr>
        <w:t xml:space="preserve">Constant-speed governor </w:t>
      </w:r>
      <w:r w:rsidRPr="005E666D">
        <w:rPr>
          <w:rFonts w:eastAsia="Calibri"/>
          <w:b w:val="0"/>
          <w:szCs w:val="24"/>
        </w:rPr>
        <w:t>technology</w:t>
      </w:r>
    </w:p>
    <w:p w:rsidR="005E666D" w:rsidRPr="005E666D" w:rsidRDefault="005E666D" w:rsidP="00E77047">
      <w:pPr>
        <w:pStyle w:val="Heading2"/>
        <w:numPr>
          <w:ilvl w:val="0"/>
          <w:numId w:val="4"/>
        </w:numPr>
        <w:jc w:val="left"/>
        <w:rPr>
          <w:b w:val="0"/>
          <w:szCs w:val="24"/>
        </w:rPr>
      </w:pPr>
      <w:r w:rsidRPr="005E666D">
        <w:rPr>
          <w:b w:val="0"/>
          <w:szCs w:val="24"/>
        </w:rPr>
        <w:t>4-year/500-hour bumper-to-bumper warranty</w:t>
      </w:r>
    </w:p>
    <w:p w:rsidR="00622C74" w:rsidRDefault="00622C74" w:rsidP="00622C74">
      <w:pPr>
        <w:spacing w:after="1389"/>
        <w:ind w:left="2658"/>
      </w:pPr>
    </w:p>
    <w:p w:rsidR="00622C74" w:rsidRDefault="005E666D" w:rsidP="005E666D">
      <w:pPr>
        <w:tabs>
          <w:tab w:val="center" w:pos="1383"/>
          <w:tab w:val="center" w:pos="6830"/>
        </w:tabs>
        <w:spacing w:line="265" w:lineRule="auto"/>
        <w:jc w:val="center"/>
      </w:pPr>
      <w:r>
        <w:rPr>
          <w:noProof/>
        </w:rPr>
        <w:drawing>
          <wp:inline distT="0" distB="0" distL="0" distR="0" wp14:anchorId="0EA0B3C7" wp14:editId="461DA532">
            <wp:extent cx="3783270" cy="2660904"/>
            <wp:effectExtent l="0" t="0" r="0" b="0"/>
            <wp:docPr id="15048" name="Picture 15048"/>
            <wp:cNvGraphicFramePr/>
            <a:graphic xmlns:a="http://schemas.openxmlformats.org/drawingml/2006/main">
              <a:graphicData uri="http://schemas.openxmlformats.org/drawingml/2006/picture">
                <pic:pic xmlns:pic="http://schemas.openxmlformats.org/drawingml/2006/picture">
                  <pic:nvPicPr>
                    <pic:cNvPr id="15048" name="Picture 15048"/>
                    <pic:cNvPicPr/>
                  </pic:nvPicPr>
                  <pic:blipFill>
                    <a:blip r:embed="rId7"/>
                    <a:stretch>
                      <a:fillRect/>
                    </a:stretch>
                  </pic:blipFill>
                  <pic:spPr>
                    <a:xfrm>
                      <a:off x="0" y="0"/>
                      <a:ext cx="3783270" cy="2660904"/>
                    </a:xfrm>
                    <a:prstGeom prst="rect">
                      <a:avLst/>
                    </a:prstGeom>
                  </pic:spPr>
                </pic:pic>
              </a:graphicData>
            </a:graphic>
          </wp:inline>
        </w:drawing>
      </w:r>
    </w:p>
    <w:p w:rsidR="005E666D" w:rsidRDefault="005E666D" w:rsidP="005E666D"/>
    <w:p w:rsidR="005E666D" w:rsidRDefault="005E666D" w:rsidP="005E666D"/>
    <w:p w:rsidR="005E666D" w:rsidRDefault="005E666D" w:rsidP="005E666D">
      <w:r>
        <w:br w:type="page"/>
      </w:r>
    </w:p>
    <w:p w:rsidR="005E666D" w:rsidRDefault="005E666D" w:rsidP="005E666D"/>
    <w:p w:rsidR="005E666D" w:rsidRDefault="005E666D" w:rsidP="005E666D"/>
    <w:p w:rsidR="005E666D" w:rsidRPr="00E77047" w:rsidRDefault="005E666D" w:rsidP="005E666D">
      <w:pPr>
        <w:tabs>
          <w:tab w:val="center" w:pos="1462"/>
          <w:tab w:val="center" w:pos="6855"/>
        </w:tabs>
        <w:spacing w:after="3"/>
        <w:rPr>
          <w:sz w:val="26"/>
        </w:rPr>
      </w:pPr>
      <w:proofErr w:type="gramStart"/>
      <w:r w:rsidRPr="00E77047">
        <w:rPr>
          <w:sz w:val="26"/>
        </w:rPr>
        <w:t>Z970R  Zero</w:t>
      </w:r>
      <w:proofErr w:type="gramEnd"/>
      <w:r w:rsidRPr="00E77047">
        <w:rPr>
          <w:sz w:val="26"/>
        </w:rPr>
        <w:t>-Turn Mower</w:t>
      </w:r>
      <w:r w:rsidRPr="00E77047">
        <w:rPr>
          <w:noProof/>
          <w:sz w:val="26"/>
        </w:rPr>
        <w:drawing>
          <wp:inline distT="0" distB="0" distL="0" distR="0" wp14:anchorId="0DD26255" wp14:editId="5B1312AC">
            <wp:extent cx="4575" cy="4572"/>
            <wp:effectExtent l="0" t="0" r="0" b="0"/>
            <wp:docPr id="19328" name="Picture 19328"/>
            <wp:cNvGraphicFramePr/>
            <a:graphic xmlns:a="http://schemas.openxmlformats.org/drawingml/2006/main">
              <a:graphicData uri="http://schemas.openxmlformats.org/drawingml/2006/picture">
                <pic:pic xmlns:pic="http://schemas.openxmlformats.org/drawingml/2006/picture">
                  <pic:nvPicPr>
                    <pic:cNvPr id="19328" name="Picture 19328"/>
                    <pic:cNvPicPr/>
                  </pic:nvPicPr>
                  <pic:blipFill>
                    <a:blip r:embed="rId8"/>
                    <a:stretch>
                      <a:fillRect/>
                    </a:stretch>
                  </pic:blipFill>
                  <pic:spPr>
                    <a:xfrm>
                      <a:off x="0" y="0"/>
                      <a:ext cx="4575" cy="4572"/>
                    </a:xfrm>
                    <a:prstGeom prst="rect">
                      <a:avLst/>
                    </a:prstGeom>
                  </pic:spPr>
                </pic:pic>
              </a:graphicData>
            </a:graphic>
          </wp:inline>
        </w:drawing>
      </w:r>
      <w:r w:rsidR="004500F6">
        <w:rPr>
          <w:sz w:val="26"/>
        </w:rPr>
        <w:t xml:space="preserve"> or equal.</w:t>
      </w:r>
    </w:p>
    <w:p w:rsidR="005E666D" w:rsidRDefault="005E666D" w:rsidP="005E666D"/>
    <w:p w:rsidR="005E666D" w:rsidRPr="00E77047" w:rsidRDefault="005E666D" w:rsidP="00E77047">
      <w:pPr>
        <w:pStyle w:val="ListParagraph"/>
        <w:numPr>
          <w:ilvl w:val="0"/>
          <w:numId w:val="5"/>
        </w:numPr>
      </w:pPr>
      <w:r w:rsidRPr="00E77047">
        <w:t xml:space="preserve">7-1ron </w:t>
      </w:r>
      <w:r w:rsidRPr="00E77047">
        <w:rPr>
          <w:vertAlign w:val="superscript"/>
        </w:rPr>
        <w:t xml:space="preserve">TM </w:t>
      </w:r>
      <w:r w:rsidRPr="00E77047">
        <w:t>PRO Mowing Deck</w:t>
      </w:r>
    </w:p>
    <w:p w:rsidR="005E666D" w:rsidRPr="00E77047" w:rsidRDefault="005E666D" w:rsidP="00E77047">
      <w:pPr>
        <w:pStyle w:val="ListParagraph"/>
        <w:numPr>
          <w:ilvl w:val="0"/>
          <w:numId w:val="5"/>
        </w:numPr>
      </w:pPr>
      <w:r w:rsidRPr="00E77047">
        <w:t>Brake-N-Go starting</w:t>
      </w:r>
    </w:p>
    <w:p w:rsidR="00E77047" w:rsidRDefault="005E666D" w:rsidP="00E77047">
      <w:pPr>
        <w:pStyle w:val="ListParagraph"/>
        <w:numPr>
          <w:ilvl w:val="0"/>
          <w:numId w:val="5"/>
        </w:numPr>
      </w:pPr>
      <w:r w:rsidRPr="00E77047">
        <w:t>Cross-porting hydraulic transmission</w:t>
      </w:r>
    </w:p>
    <w:p w:rsidR="005E666D" w:rsidRPr="00E77047" w:rsidRDefault="005E666D" w:rsidP="00E77047">
      <w:pPr>
        <w:pStyle w:val="ListParagraph"/>
        <w:numPr>
          <w:ilvl w:val="0"/>
          <w:numId w:val="5"/>
        </w:numPr>
      </w:pPr>
      <w:r w:rsidRPr="00E77047">
        <w:t>Spindle assembly provides greater performance and reliability</w:t>
      </w:r>
    </w:p>
    <w:p w:rsidR="005E666D" w:rsidRPr="00E77047" w:rsidRDefault="005E666D" w:rsidP="00E77047">
      <w:pPr>
        <w:pStyle w:val="ListParagraph"/>
        <w:numPr>
          <w:ilvl w:val="0"/>
          <w:numId w:val="5"/>
        </w:numPr>
      </w:pPr>
      <w:r w:rsidRPr="00E77047">
        <w:t>Powerful 35.0-hp (26.1-kW) commercial grade engine delivers class-leading performance and efficiency</w:t>
      </w:r>
    </w:p>
    <w:p w:rsidR="005E666D" w:rsidRPr="005E666D" w:rsidRDefault="005E666D" w:rsidP="005E666D"/>
    <w:p w:rsidR="005E666D" w:rsidRDefault="005E666D" w:rsidP="005E666D"/>
    <w:p w:rsidR="005E666D" w:rsidRDefault="005E666D" w:rsidP="005E666D"/>
    <w:p w:rsidR="005E666D" w:rsidRDefault="005E666D" w:rsidP="005E666D"/>
    <w:p w:rsidR="005E666D" w:rsidRDefault="00B84D4B" w:rsidP="005E666D">
      <w:r>
        <w:rPr>
          <w:noProof/>
        </w:rPr>
        <w:drawing>
          <wp:inline distT="0" distB="0" distL="0" distR="0" wp14:anchorId="17F26A24" wp14:editId="49DEA498">
            <wp:extent cx="5257800" cy="2942590"/>
            <wp:effectExtent l="0" t="0" r="0" b="0"/>
            <wp:docPr id="28674" name="Picture 28674"/>
            <wp:cNvGraphicFramePr/>
            <a:graphic xmlns:a="http://schemas.openxmlformats.org/drawingml/2006/main">
              <a:graphicData uri="http://schemas.openxmlformats.org/drawingml/2006/picture">
                <pic:pic xmlns:pic="http://schemas.openxmlformats.org/drawingml/2006/picture">
                  <pic:nvPicPr>
                    <pic:cNvPr id="28674" name="Picture 28674"/>
                    <pic:cNvPicPr/>
                  </pic:nvPicPr>
                  <pic:blipFill>
                    <a:blip r:embed="rId9"/>
                    <a:stretch>
                      <a:fillRect/>
                    </a:stretch>
                  </pic:blipFill>
                  <pic:spPr>
                    <a:xfrm>
                      <a:off x="0" y="0"/>
                      <a:ext cx="5257800" cy="2942590"/>
                    </a:xfrm>
                    <a:prstGeom prst="rect">
                      <a:avLst/>
                    </a:prstGeom>
                  </pic:spPr>
                </pic:pic>
              </a:graphicData>
            </a:graphic>
          </wp:inline>
        </w:drawing>
      </w:r>
    </w:p>
    <w:p w:rsidR="005E666D" w:rsidRDefault="005E666D" w:rsidP="005E666D"/>
    <w:p w:rsidR="005E666D" w:rsidRDefault="005E666D" w:rsidP="005E666D"/>
    <w:p w:rsidR="005E666D" w:rsidRDefault="005E666D" w:rsidP="005E666D"/>
    <w:p w:rsidR="005E666D" w:rsidRDefault="005E666D" w:rsidP="005E666D"/>
    <w:p w:rsidR="00634461" w:rsidRPr="00436D1C" w:rsidRDefault="00470E73" w:rsidP="00914CA8">
      <w:pPr>
        <w:spacing w:after="160" w:line="259" w:lineRule="auto"/>
        <w:rPr>
          <w:b/>
          <w:snapToGrid w:val="0"/>
        </w:rPr>
      </w:pPr>
      <w:r>
        <w:rPr>
          <w:b/>
          <w:snapToGrid w:val="0"/>
        </w:rPr>
        <w:t>Important:  Bi</w:t>
      </w:r>
      <w:r w:rsidR="00634461" w:rsidRPr="00436D1C">
        <w:rPr>
          <w:b/>
          <w:snapToGrid w:val="0"/>
        </w:rPr>
        <w:t xml:space="preserve">dders must have a local authorized </w:t>
      </w:r>
      <w:r>
        <w:rPr>
          <w:b/>
          <w:snapToGrid w:val="0"/>
        </w:rPr>
        <w:t>service provider in El Salvador and include warranty.</w:t>
      </w:r>
    </w:p>
    <w:p w:rsidR="00470E73" w:rsidRDefault="00470E73" w:rsidP="00634461">
      <w:pPr>
        <w:jc w:val="both"/>
        <w:rPr>
          <w:sz w:val="22"/>
          <w:szCs w:val="22"/>
        </w:rPr>
      </w:pPr>
    </w:p>
    <w:p w:rsidR="00634461" w:rsidRPr="00D6353A" w:rsidRDefault="00470E73" w:rsidP="00634461">
      <w:pPr>
        <w:jc w:val="both"/>
        <w:rPr>
          <w:sz w:val="22"/>
          <w:szCs w:val="22"/>
          <w:lang w:val="es-SV"/>
        </w:rPr>
      </w:pPr>
      <w:proofErr w:type="spellStart"/>
      <w:r w:rsidRPr="00D6353A">
        <w:rPr>
          <w:sz w:val="22"/>
          <w:szCs w:val="22"/>
          <w:lang w:val="es-SV"/>
        </w:rPr>
        <w:t>D</w:t>
      </w:r>
      <w:r w:rsidR="00634461" w:rsidRPr="00D6353A">
        <w:rPr>
          <w:sz w:val="22"/>
          <w:szCs w:val="22"/>
          <w:lang w:val="es-SV"/>
        </w:rPr>
        <w:t>elivery</w:t>
      </w:r>
      <w:proofErr w:type="spellEnd"/>
      <w:r w:rsidR="00634461" w:rsidRPr="00D6353A">
        <w:rPr>
          <w:sz w:val="22"/>
          <w:szCs w:val="22"/>
          <w:lang w:val="es-SV"/>
        </w:rPr>
        <w:t xml:space="preserve"> </w:t>
      </w:r>
      <w:proofErr w:type="spellStart"/>
      <w:r w:rsidR="00634461" w:rsidRPr="00D6353A">
        <w:rPr>
          <w:sz w:val="22"/>
          <w:szCs w:val="22"/>
          <w:lang w:val="es-SV"/>
        </w:rPr>
        <w:t>address</w:t>
      </w:r>
      <w:proofErr w:type="spellEnd"/>
      <w:r w:rsidR="00634461" w:rsidRPr="00D6353A">
        <w:rPr>
          <w:sz w:val="22"/>
          <w:szCs w:val="22"/>
          <w:lang w:val="es-SV"/>
        </w:rPr>
        <w:t>:</w:t>
      </w:r>
    </w:p>
    <w:p w:rsidR="00634461" w:rsidRPr="00470E73" w:rsidRDefault="00A75CC7" w:rsidP="00634461">
      <w:pPr>
        <w:jc w:val="both"/>
        <w:rPr>
          <w:sz w:val="22"/>
          <w:szCs w:val="22"/>
          <w:lang w:val="es-SV"/>
        </w:rPr>
      </w:pPr>
      <w:r w:rsidRPr="00470E73">
        <w:rPr>
          <w:sz w:val="22"/>
          <w:szCs w:val="22"/>
          <w:lang w:val="es-SV"/>
        </w:rPr>
        <w:t>CSL Comalapa</w:t>
      </w:r>
    </w:p>
    <w:p w:rsidR="00A75CC7" w:rsidRPr="00A75CC7" w:rsidRDefault="00A75CC7" w:rsidP="00634461">
      <w:pPr>
        <w:jc w:val="both"/>
        <w:rPr>
          <w:sz w:val="22"/>
          <w:szCs w:val="22"/>
          <w:lang w:val="es-SV"/>
        </w:rPr>
      </w:pPr>
      <w:r w:rsidRPr="00A75CC7">
        <w:rPr>
          <w:sz w:val="22"/>
          <w:szCs w:val="22"/>
          <w:lang w:val="es-SV"/>
        </w:rPr>
        <w:t>2a. Base Militar de la Fuerza Armada</w:t>
      </w:r>
    </w:p>
    <w:p w:rsidR="00A75CC7" w:rsidRPr="00470E73" w:rsidRDefault="00A75CC7" w:rsidP="00634461">
      <w:pPr>
        <w:jc w:val="both"/>
        <w:rPr>
          <w:sz w:val="22"/>
          <w:szCs w:val="22"/>
          <w:lang w:val="es-SV"/>
        </w:rPr>
      </w:pPr>
      <w:r w:rsidRPr="00470E73">
        <w:rPr>
          <w:sz w:val="22"/>
          <w:szCs w:val="22"/>
          <w:lang w:val="es-SV"/>
        </w:rPr>
        <w:t>San Luis Talpa, Comalapa</w:t>
      </w:r>
      <w:r w:rsidR="00470E73" w:rsidRPr="00470E73">
        <w:rPr>
          <w:sz w:val="22"/>
          <w:szCs w:val="22"/>
          <w:lang w:val="es-SV"/>
        </w:rPr>
        <w:t>, La Paz</w:t>
      </w:r>
    </w:p>
    <w:p w:rsidR="00470E73" w:rsidRPr="00D6353A" w:rsidRDefault="00470E73" w:rsidP="00634461">
      <w:pPr>
        <w:jc w:val="both"/>
        <w:rPr>
          <w:sz w:val="22"/>
          <w:szCs w:val="22"/>
        </w:rPr>
      </w:pPr>
      <w:r w:rsidRPr="00D6353A">
        <w:rPr>
          <w:sz w:val="22"/>
          <w:szCs w:val="22"/>
        </w:rPr>
        <w:t>El Salvador, C.A.</w:t>
      </w:r>
    </w:p>
    <w:p w:rsidR="00634461" w:rsidRPr="00D6353A" w:rsidRDefault="00634461" w:rsidP="00634461">
      <w:pPr>
        <w:jc w:val="both"/>
        <w:rPr>
          <w:sz w:val="22"/>
          <w:szCs w:val="22"/>
        </w:rPr>
      </w:pPr>
    </w:p>
    <w:p w:rsidR="00634461" w:rsidRDefault="00634461" w:rsidP="00634461">
      <w:pPr>
        <w:spacing w:before="40" w:after="40"/>
        <w:rPr>
          <w:snapToGrid w:val="0"/>
        </w:rPr>
      </w:pPr>
      <w:r w:rsidRPr="005F07DA">
        <w:rPr>
          <w:snapToGrid w:val="0"/>
        </w:rPr>
        <w:t>Delivery date:  30 days</w:t>
      </w:r>
      <w:r>
        <w:rPr>
          <w:snapToGrid w:val="0"/>
        </w:rPr>
        <w:t xml:space="preserve"> ARO</w:t>
      </w:r>
      <w:r w:rsidRPr="005F07DA">
        <w:rPr>
          <w:snapToGrid w:val="0"/>
        </w:rPr>
        <w:t xml:space="preserve"> or less.</w:t>
      </w:r>
    </w:p>
    <w:p w:rsidR="00634461" w:rsidRPr="005F07DA" w:rsidRDefault="00634461" w:rsidP="00634461">
      <w:pPr>
        <w:spacing w:before="40" w:after="40"/>
        <w:rPr>
          <w:snapToGrid w:val="0"/>
        </w:rPr>
      </w:pPr>
      <w:r>
        <w:rPr>
          <w:snapToGrid w:val="0"/>
        </w:rPr>
        <w:lastRenderedPageBreak/>
        <w:t>Payment:  Net-30 days after receiving merchandise at the Embassy or Miami.</w:t>
      </w:r>
    </w:p>
    <w:p w:rsidR="00634461" w:rsidRDefault="00634461" w:rsidP="00634461">
      <w:pPr>
        <w:spacing w:before="40" w:after="40"/>
        <w:rPr>
          <w:b/>
          <w:snapToGrid w:val="0"/>
          <w:color w:val="FF0000"/>
        </w:rPr>
      </w:pPr>
    </w:p>
    <w:p w:rsidR="00634461" w:rsidRPr="005A668F" w:rsidRDefault="00634461" w:rsidP="00634461">
      <w:pPr>
        <w:rPr>
          <w:b/>
          <w:i/>
          <w:color w:val="FF0000"/>
          <w:sz w:val="32"/>
          <w:szCs w:val="32"/>
          <w:u w:val="single"/>
        </w:rPr>
      </w:pPr>
      <w:r w:rsidRPr="005A668F">
        <w:rPr>
          <w:b/>
          <w:i/>
          <w:color w:val="FF0000"/>
          <w:sz w:val="32"/>
          <w:szCs w:val="32"/>
          <w:u w:val="single"/>
        </w:rPr>
        <w:t xml:space="preserve">IMPORTANT NOTE:  In order to be eligible for award, vendors </w:t>
      </w:r>
      <w:proofErr w:type="gramStart"/>
      <w:r w:rsidRPr="005A668F">
        <w:rPr>
          <w:b/>
          <w:i/>
          <w:color w:val="FF0000"/>
          <w:sz w:val="32"/>
          <w:szCs w:val="32"/>
          <w:u w:val="single"/>
        </w:rPr>
        <w:t>must be registered</w:t>
      </w:r>
      <w:proofErr w:type="gramEnd"/>
      <w:r w:rsidRPr="005A668F">
        <w:rPr>
          <w:b/>
          <w:i/>
          <w:color w:val="FF0000"/>
          <w:sz w:val="32"/>
          <w:szCs w:val="32"/>
          <w:u w:val="single"/>
        </w:rPr>
        <w:t xml:space="preserve"> in the US Government System for Award Management (SAM).  Please visit this for our QUICK GUIDE FOR CONTRACTOR REGISTRATION:</w:t>
      </w:r>
    </w:p>
    <w:p w:rsidR="00634461" w:rsidRDefault="00634461" w:rsidP="00634461">
      <w:pPr>
        <w:tabs>
          <w:tab w:val="left" w:pos="0"/>
        </w:tabs>
        <w:suppressAutoHyphens/>
      </w:pPr>
    </w:p>
    <w:p w:rsidR="00634461" w:rsidRPr="005A668F" w:rsidRDefault="00D6353A" w:rsidP="00634461">
      <w:pPr>
        <w:pStyle w:val="PlainText"/>
        <w:rPr>
          <w:b/>
        </w:rPr>
      </w:pPr>
      <w:hyperlink r:id="rId10" w:history="1">
        <w:r w:rsidR="00634461" w:rsidRPr="005A668F">
          <w:rPr>
            <w:rStyle w:val="Hyperlink"/>
            <w:b/>
          </w:rPr>
          <w:t>http://photos.state.gov/libraries/elsavador/892757/MICLASON/Quick_Guide_for_Contract_Registrations.pdf</w:t>
        </w:r>
      </w:hyperlink>
    </w:p>
    <w:p w:rsidR="00634461" w:rsidRDefault="00634461" w:rsidP="00634461">
      <w:pPr>
        <w:spacing w:line="200" w:lineRule="exact"/>
        <w:rPr>
          <w:sz w:val="20"/>
          <w:szCs w:val="20"/>
        </w:rPr>
      </w:pPr>
    </w:p>
    <w:p w:rsidR="00634461" w:rsidRPr="002F0643" w:rsidRDefault="00634461" w:rsidP="00634461">
      <w:pPr>
        <w:rPr>
          <w:b/>
          <w:i/>
          <w:color w:val="FF0000"/>
          <w:sz w:val="32"/>
          <w:szCs w:val="32"/>
        </w:rPr>
      </w:pPr>
      <w:r w:rsidRPr="002F0643">
        <w:rPr>
          <w:b/>
          <w:i/>
          <w:color w:val="FF0000"/>
          <w:sz w:val="32"/>
          <w:szCs w:val="32"/>
          <w:u w:val="single"/>
        </w:rPr>
        <w:t xml:space="preserve">If you </w:t>
      </w:r>
      <w:proofErr w:type="gramStart"/>
      <w:r w:rsidRPr="002F0643">
        <w:rPr>
          <w:b/>
          <w:i/>
          <w:color w:val="FF0000"/>
          <w:sz w:val="32"/>
          <w:szCs w:val="32"/>
          <w:u w:val="single"/>
        </w:rPr>
        <w:t>are not registered</w:t>
      </w:r>
      <w:proofErr w:type="gramEnd"/>
      <w:r w:rsidRPr="002F0643">
        <w:rPr>
          <w:b/>
          <w:i/>
          <w:color w:val="FF0000"/>
          <w:sz w:val="32"/>
          <w:szCs w:val="32"/>
          <w:u w:val="single"/>
        </w:rPr>
        <w:t xml:space="preserve"> in SAM, you will not be eligible for award</w:t>
      </w:r>
      <w:r w:rsidRPr="002F0643">
        <w:rPr>
          <w:b/>
          <w:i/>
          <w:color w:val="FF0000"/>
          <w:sz w:val="32"/>
          <w:szCs w:val="32"/>
        </w:rPr>
        <w:t>.</w:t>
      </w:r>
      <w:r>
        <w:rPr>
          <w:b/>
          <w:i/>
          <w:color w:val="FF0000"/>
          <w:sz w:val="32"/>
          <w:szCs w:val="32"/>
        </w:rPr>
        <w:t xml:space="preserve">  </w:t>
      </w:r>
      <w:r w:rsidRPr="007C62E6">
        <w:rPr>
          <w:b/>
          <w:i/>
          <w:color w:val="FF0000"/>
          <w:sz w:val="32"/>
          <w:szCs w:val="32"/>
          <w:u w:val="single"/>
        </w:rPr>
        <w:t xml:space="preserve">You must provide your DUNS number with your proposal and evidence that you </w:t>
      </w:r>
      <w:proofErr w:type="gramStart"/>
      <w:r w:rsidRPr="007C62E6">
        <w:rPr>
          <w:b/>
          <w:i/>
          <w:color w:val="FF0000"/>
          <w:sz w:val="32"/>
          <w:szCs w:val="32"/>
          <w:u w:val="single"/>
        </w:rPr>
        <w:t>are registered</w:t>
      </w:r>
      <w:proofErr w:type="gramEnd"/>
      <w:r w:rsidRPr="007C62E6">
        <w:rPr>
          <w:b/>
          <w:i/>
          <w:color w:val="FF0000"/>
          <w:sz w:val="32"/>
          <w:szCs w:val="32"/>
          <w:u w:val="single"/>
        </w:rPr>
        <w:t xml:space="preserve"> in SAM.</w:t>
      </w:r>
    </w:p>
    <w:p w:rsidR="00634461" w:rsidRDefault="00634461" w:rsidP="00634461">
      <w:pPr>
        <w:rPr>
          <w:b/>
          <w:u w:val="single"/>
        </w:rPr>
      </w:pPr>
    </w:p>
    <w:p w:rsidR="00634461" w:rsidRPr="00DA2455" w:rsidRDefault="00634461" w:rsidP="00634461">
      <w:pPr>
        <w:rPr>
          <w:b/>
          <w:u w:val="single"/>
        </w:rPr>
      </w:pPr>
      <w:r w:rsidRPr="00DA2455">
        <w:rPr>
          <w:b/>
          <w:u w:val="single"/>
        </w:rPr>
        <w:t>Evaluation Factors:</w:t>
      </w:r>
    </w:p>
    <w:p w:rsidR="00634461" w:rsidRPr="00CE6010" w:rsidRDefault="00634461" w:rsidP="00634461">
      <w:pPr>
        <w:rPr>
          <w:b/>
        </w:rPr>
      </w:pPr>
    </w:p>
    <w:p w:rsidR="00634461" w:rsidRPr="00E40C15" w:rsidRDefault="00634461" w:rsidP="00634461">
      <w:pPr>
        <w:tabs>
          <w:tab w:val="left" w:pos="0"/>
        </w:tabs>
        <w:suppressAutoHyphens/>
      </w:pPr>
      <w:r w:rsidRPr="00E40C15">
        <w:t xml:space="preserve">Award </w:t>
      </w:r>
      <w:proofErr w:type="gramStart"/>
      <w:r w:rsidRPr="00E40C15">
        <w:t>will be made</w:t>
      </w:r>
      <w:proofErr w:type="gramEnd"/>
      <w:r w:rsidRPr="00E40C15">
        <w:t xml:space="preserve"> to the lowest priced, acceptable, responsible </w:t>
      </w:r>
      <w:proofErr w:type="spellStart"/>
      <w:r w:rsidRPr="00E40C15">
        <w:t>quoter</w:t>
      </w:r>
      <w:proofErr w:type="spellEnd"/>
      <w:r w:rsidRPr="00E40C15">
        <w:t xml:space="preserve">.  </w:t>
      </w:r>
    </w:p>
    <w:p w:rsidR="00634461" w:rsidRPr="00E40C15" w:rsidRDefault="00634461" w:rsidP="00634461">
      <w:pPr>
        <w:tabs>
          <w:tab w:val="left" w:pos="0"/>
        </w:tabs>
        <w:suppressAutoHyphens/>
      </w:pPr>
    </w:p>
    <w:p w:rsidR="00634461" w:rsidRPr="00E40C15" w:rsidRDefault="00634461" w:rsidP="00634461">
      <w:r w:rsidRPr="00E40C15">
        <w:t xml:space="preserve">The Government will determine acceptability by assessing the </w:t>
      </w:r>
      <w:proofErr w:type="spellStart"/>
      <w:r w:rsidRPr="00E40C15">
        <w:t>offeror's</w:t>
      </w:r>
      <w:proofErr w:type="spellEnd"/>
      <w:r w:rsidRPr="00E40C15">
        <w:t xml:space="preserve"> compliance with the terms of the RFQ.  The Government will determine responsibility by analyzing whether the apparent successful </w:t>
      </w:r>
      <w:proofErr w:type="spellStart"/>
      <w:r w:rsidRPr="00E40C15">
        <w:t>quoter</w:t>
      </w:r>
      <w:proofErr w:type="spellEnd"/>
      <w:r w:rsidRPr="00E40C15">
        <w:t xml:space="preserve"> complies with the requirements of FAR 9.1, including:</w:t>
      </w:r>
    </w:p>
    <w:p w:rsidR="00634461" w:rsidRPr="00E40C15" w:rsidRDefault="00634461" w:rsidP="00634461"/>
    <w:p w:rsidR="00634461" w:rsidRDefault="00634461" w:rsidP="00634461">
      <w:pPr>
        <w:numPr>
          <w:ilvl w:val="0"/>
          <w:numId w:val="2"/>
        </w:numPr>
        <w:ind w:left="1080"/>
      </w:pPr>
      <w:r w:rsidRPr="00E40C15">
        <w:t>ability to comply with the required performance period, taking into consideration all existing commercial and gov</w:t>
      </w:r>
      <w:r>
        <w:t>ernmental business commitments;</w:t>
      </w:r>
    </w:p>
    <w:p w:rsidR="00634461" w:rsidRDefault="00634461" w:rsidP="00634461">
      <w:pPr>
        <w:numPr>
          <w:ilvl w:val="0"/>
          <w:numId w:val="2"/>
        </w:numPr>
        <w:ind w:left="1080"/>
      </w:pPr>
      <w:r w:rsidRPr="00E40C15">
        <w:t>satisfactory record of</w:t>
      </w:r>
      <w:r>
        <w:t xml:space="preserve"> integrity and business ethics;</w:t>
      </w:r>
    </w:p>
    <w:p w:rsidR="00634461" w:rsidRDefault="00634461" w:rsidP="00634461">
      <w:pPr>
        <w:numPr>
          <w:ilvl w:val="0"/>
          <w:numId w:val="2"/>
        </w:numPr>
        <w:ind w:left="1080"/>
      </w:pPr>
      <w:r w:rsidRPr="00E40C15">
        <w:t>necessary organization, experience, and skills</w:t>
      </w:r>
      <w:r>
        <w:t xml:space="preserve"> or the ability to obtain them;</w:t>
      </w:r>
    </w:p>
    <w:p w:rsidR="00634461" w:rsidRDefault="00634461" w:rsidP="00634461">
      <w:pPr>
        <w:numPr>
          <w:ilvl w:val="0"/>
          <w:numId w:val="2"/>
        </w:numPr>
        <w:ind w:left="1080"/>
      </w:pPr>
      <w:r w:rsidRPr="00E40C15">
        <w:t>necessary equipment and facilities or th</w:t>
      </w:r>
      <w:r>
        <w:t>e ability to obtain them; and</w:t>
      </w:r>
    </w:p>
    <w:p w:rsidR="00634461" w:rsidRDefault="00634461" w:rsidP="00634461">
      <w:pPr>
        <w:numPr>
          <w:ilvl w:val="0"/>
          <w:numId w:val="2"/>
        </w:numPr>
        <w:ind w:left="1080"/>
      </w:pPr>
      <w:proofErr w:type="gramStart"/>
      <w:r w:rsidRPr="00E40C15">
        <w:t>otherwise</w:t>
      </w:r>
      <w:proofErr w:type="gramEnd"/>
      <w:r w:rsidRPr="00E40C15">
        <w:t xml:space="preserve"> qualified and eligible to receive an award under applicable laws and regulations.</w:t>
      </w:r>
    </w:p>
    <w:p w:rsidR="00634461" w:rsidRDefault="00634461" w:rsidP="00634461"/>
    <w:p w:rsidR="00B84D4B" w:rsidRDefault="00B84D4B">
      <w:pPr>
        <w:spacing w:after="160" w:line="259" w:lineRule="auto"/>
        <w:rPr>
          <w:b/>
        </w:rPr>
      </w:pPr>
      <w:r>
        <w:rPr>
          <w:b/>
        </w:rPr>
        <w:br w:type="page"/>
      </w:r>
    </w:p>
    <w:p w:rsidR="00634461" w:rsidRDefault="00634461" w:rsidP="00634461">
      <w:pPr>
        <w:rPr>
          <w:b/>
        </w:rPr>
      </w:pPr>
      <w:r>
        <w:rPr>
          <w:b/>
        </w:rPr>
        <w:lastRenderedPageBreak/>
        <w:t>FAR 52.252</w:t>
      </w:r>
      <w:r>
        <w:rPr>
          <w:b/>
        </w:rPr>
        <w:noBreakHyphen/>
        <w:t>2 Clauses Incorporated By Reference (FEB 1998)</w:t>
      </w:r>
    </w:p>
    <w:p w:rsidR="00634461" w:rsidRDefault="00634461" w:rsidP="00634461"/>
    <w:p w:rsidR="00634461" w:rsidRDefault="00634461" w:rsidP="00634461">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11" w:history="1">
        <w:r w:rsidRPr="00A06F48">
          <w:rPr>
            <w:rStyle w:val="Hyperlink"/>
          </w:rPr>
          <w:t>https://www.acquisition.gov/far</w:t>
        </w:r>
      </w:hyperlink>
      <w:r>
        <w:t xml:space="preserve">    </w:t>
      </w:r>
    </w:p>
    <w:p w:rsidR="00634461" w:rsidRDefault="00634461" w:rsidP="00634461"/>
    <w:p w:rsidR="00634461" w:rsidRDefault="00634461" w:rsidP="00634461">
      <w:r>
        <w:t xml:space="preserve">DOSAR clauses may be accessed </w:t>
      </w:r>
      <w:proofErr w:type="gramStart"/>
      <w:r>
        <w:t>at:</w:t>
      </w:r>
      <w:proofErr w:type="gramEnd"/>
      <w:r>
        <w:t xml:space="preserve">  </w:t>
      </w:r>
      <w:hyperlink r:id="rId12" w:history="1">
        <w:r>
          <w:rPr>
            <w:rStyle w:val="Hyperlink"/>
          </w:rPr>
          <w:t>http://www.statebuy.state.gov/dosar/dosartoc.htm</w:t>
        </w:r>
      </w:hyperlink>
    </w:p>
    <w:p w:rsidR="00634461" w:rsidRDefault="00634461" w:rsidP="00634461">
      <w:pPr>
        <w:pStyle w:val="Heading1"/>
      </w:pPr>
      <w:r>
        <w:t>FEDERAL ACQUISITION REGULATION (48 CFR Chapter 1) CLAUSES</w:t>
      </w:r>
      <w:r>
        <w:tab/>
      </w:r>
    </w:p>
    <w:p w:rsidR="00634461" w:rsidRDefault="00634461" w:rsidP="006344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634461" w:rsidTr="0046655B">
        <w:tc>
          <w:tcPr>
            <w:tcW w:w="1440" w:type="dxa"/>
          </w:tcPr>
          <w:p w:rsidR="00634461" w:rsidRDefault="00634461" w:rsidP="0046655B">
            <w:pPr>
              <w:jc w:val="center"/>
              <w:rPr>
                <w:b/>
              </w:rPr>
            </w:pPr>
            <w:r>
              <w:rPr>
                <w:b/>
              </w:rPr>
              <w:t>NUMBER</w:t>
            </w:r>
          </w:p>
        </w:tc>
        <w:tc>
          <w:tcPr>
            <w:tcW w:w="5760" w:type="dxa"/>
          </w:tcPr>
          <w:p w:rsidR="00634461" w:rsidRDefault="00634461" w:rsidP="0046655B">
            <w:pPr>
              <w:jc w:val="center"/>
              <w:rPr>
                <w:b/>
              </w:rPr>
            </w:pPr>
            <w:r>
              <w:rPr>
                <w:b/>
              </w:rPr>
              <w:t>TITLE</w:t>
            </w:r>
          </w:p>
        </w:tc>
        <w:tc>
          <w:tcPr>
            <w:tcW w:w="1440" w:type="dxa"/>
          </w:tcPr>
          <w:p w:rsidR="00634461" w:rsidRDefault="00634461" w:rsidP="0046655B">
            <w:pPr>
              <w:jc w:val="center"/>
              <w:rPr>
                <w:b/>
              </w:rPr>
            </w:pPr>
            <w:r>
              <w:rPr>
                <w:b/>
              </w:rPr>
              <w:t>DATE</w:t>
            </w:r>
          </w:p>
        </w:tc>
      </w:tr>
      <w:tr w:rsidR="00634461" w:rsidTr="0046655B">
        <w:tc>
          <w:tcPr>
            <w:tcW w:w="1440" w:type="dxa"/>
          </w:tcPr>
          <w:p w:rsidR="00634461" w:rsidRDefault="00634461" w:rsidP="0046655B">
            <w:r>
              <w:t>52.204-9</w:t>
            </w:r>
          </w:p>
        </w:tc>
        <w:tc>
          <w:tcPr>
            <w:tcW w:w="5760" w:type="dxa"/>
          </w:tcPr>
          <w:p w:rsidR="00634461" w:rsidRDefault="00634461" w:rsidP="0046655B">
            <w:r>
              <w:t>Personal Identity Verification of Contractor Personnel (if contractor requires physical access to a federally-controlled facility or access to a Federal information system)</w:t>
            </w:r>
          </w:p>
        </w:tc>
        <w:tc>
          <w:tcPr>
            <w:tcW w:w="1440" w:type="dxa"/>
          </w:tcPr>
          <w:p w:rsidR="00634461" w:rsidRDefault="00634461" w:rsidP="0046655B">
            <w:r>
              <w:t>JAN 2011</w:t>
            </w:r>
          </w:p>
        </w:tc>
      </w:tr>
      <w:tr w:rsidR="00634461" w:rsidTr="0046655B">
        <w:tc>
          <w:tcPr>
            <w:tcW w:w="1440" w:type="dxa"/>
          </w:tcPr>
          <w:p w:rsidR="00634461" w:rsidRDefault="00634461" w:rsidP="0046655B">
            <w:r>
              <w:t>52.212-4</w:t>
            </w:r>
          </w:p>
        </w:tc>
        <w:tc>
          <w:tcPr>
            <w:tcW w:w="5760" w:type="dxa"/>
          </w:tcPr>
          <w:p w:rsidR="00634461" w:rsidRDefault="00634461" w:rsidP="0046655B">
            <w:r>
              <w:t>Contract Terms and Conditions – Commercial Items</w:t>
            </w:r>
          </w:p>
          <w:p w:rsidR="00634461" w:rsidRDefault="00634461" w:rsidP="0046655B">
            <w:r>
              <w:t xml:space="preserve">(Alternate </w:t>
            </w:r>
            <w:r w:rsidRPr="00836CDE">
              <w:rPr>
                <w:color w:val="000000"/>
              </w:rPr>
              <w:t>I (OCT 2008)</w:t>
            </w:r>
            <w:r>
              <w:t xml:space="preserve"> of 52.212-4 applies if the order is time-and-materials or labor-hour)</w:t>
            </w:r>
          </w:p>
        </w:tc>
        <w:tc>
          <w:tcPr>
            <w:tcW w:w="1440" w:type="dxa"/>
          </w:tcPr>
          <w:p w:rsidR="00634461" w:rsidRPr="005E2CAE" w:rsidRDefault="00634461" w:rsidP="0046655B">
            <w:pPr>
              <w:rPr>
                <w:color w:val="000000"/>
              </w:rPr>
            </w:pPr>
            <w:r>
              <w:rPr>
                <w:bCs/>
              </w:rPr>
              <w:t>SEPT 2013</w:t>
            </w:r>
          </w:p>
        </w:tc>
      </w:tr>
      <w:tr w:rsidR="00634461" w:rsidTr="0046655B">
        <w:tc>
          <w:tcPr>
            <w:tcW w:w="1440" w:type="dxa"/>
          </w:tcPr>
          <w:p w:rsidR="00634461" w:rsidRDefault="00634461" w:rsidP="0046655B">
            <w:r>
              <w:t>52.225-19</w:t>
            </w:r>
          </w:p>
        </w:tc>
        <w:tc>
          <w:tcPr>
            <w:tcW w:w="5760" w:type="dxa"/>
          </w:tcPr>
          <w:p w:rsidR="00634461" w:rsidRDefault="00634461" w:rsidP="0046655B">
            <w:r>
              <w:t>Contractor Personnel in a Diplomatic or Consular Mission Outside the United States (applies to services at danger pay posts only)</w:t>
            </w:r>
          </w:p>
        </w:tc>
        <w:tc>
          <w:tcPr>
            <w:tcW w:w="1440" w:type="dxa"/>
          </w:tcPr>
          <w:p w:rsidR="00634461" w:rsidRDefault="00634461" w:rsidP="0046655B">
            <w:r>
              <w:t>MAR 2008</w:t>
            </w:r>
          </w:p>
        </w:tc>
      </w:tr>
      <w:tr w:rsidR="00634461" w:rsidTr="0046655B">
        <w:tc>
          <w:tcPr>
            <w:tcW w:w="1440" w:type="dxa"/>
          </w:tcPr>
          <w:p w:rsidR="00634461" w:rsidRDefault="00634461" w:rsidP="0046655B">
            <w:r>
              <w:t>52.225-25</w:t>
            </w:r>
          </w:p>
        </w:tc>
        <w:tc>
          <w:tcPr>
            <w:tcW w:w="5760" w:type="dxa"/>
          </w:tcPr>
          <w:p w:rsidR="00634461" w:rsidRPr="00F724A5" w:rsidRDefault="00634461" w:rsidP="0046655B">
            <w:r w:rsidRPr="00F724A5">
              <w:rPr>
                <w:color w:val="000000"/>
              </w:rPr>
              <w:t>Prohibition on Contracting with Entities Engaging in Sanctioned Activities Relating to Iran – Representation and Certification (</w:t>
            </w:r>
            <w:r>
              <w:rPr>
                <w:color w:val="000000"/>
              </w:rPr>
              <w:t xml:space="preserve">applies to acquisitions above the </w:t>
            </w:r>
            <w:proofErr w:type="spellStart"/>
            <w:r>
              <w:rPr>
                <w:color w:val="000000"/>
              </w:rPr>
              <w:t>micropurchase</w:t>
            </w:r>
            <w:proofErr w:type="spellEnd"/>
            <w:r>
              <w:rPr>
                <w:color w:val="000000"/>
              </w:rPr>
              <w:t xml:space="preserve"> threshold</w:t>
            </w:r>
            <w:r w:rsidRPr="00F724A5">
              <w:rPr>
                <w:color w:val="000000"/>
              </w:rPr>
              <w:t>)</w:t>
            </w:r>
          </w:p>
        </w:tc>
        <w:tc>
          <w:tcPr>
            <w:tcW w:w="1440" w:type="dxa"/>
          </w:tcPr>
          <w:p w:rsidR="00634461" w:rsidRDefault="00634461" w:rsidP="0046655B">
            <w:r>
              <w:t>DEC 2012</w:t>
            </w:r>
          </w:p>
        </w:tc>
      </w:tr>
      <w:tr w:rsidR="00634461" w:rsidTr="0046655B">
        <w:tc>
          <w:tcPr>
            <w:tcW w:w="1440" w:type="dxa"/>
          </w:tcPr>
          <w:p w:rsidR="00634461" w:rsidRDefault="00634461" w:rsidP="0046655B">
            <w:r>
              <w:t>52.227-19</w:t>
            </w:r>
          </w:p>
        </w:tc>
        <w:tc>
          <w:tcPr>
            <w:tcW w:w="5760" w:type="dxa"/>
          </w:tcPr>
          <w:p w:rsidR="00634461" w:rsidRDefault="00634461" w:rsidP="0046655B">
            <w:r>
              <w:t>Commercial Computer Software License (if order is for software)</w:t>
            </w:r>
          </w:p>
        </w:tc>
        <w:tc>
          <w:tcPr>
            <w:tcW w:w="1440" w:type="dxa"/>
          </w:tcPr>
          <w:p w:rsidR="00634461" w:rsidRDefault="00634461" w:rsidP="0046655B">
            <w:r>
              <w:t>DEC 2007</w:t>
            </w:r>
          </w:p>
        </w:tc>
      </w:tr>
      <w:tr w:rsidR="00634461" w:rsidTr="0046655B">
        <w:tc>
          <w:tcPr>
            <w:tcW w:w="1440" w:type="dxa"/>
          </w:tcPr>
          <w:p w:rsidR="00634461" w:rsidRDefault="00634461" w:rsidP="0046655B">
            <w:r>
              <w:t>52.228-3</w:t>
            </w:r>
          </w:p>
        </w:tc>
        <w:tc>
          <w:tcPr>
            <w:tcW w:w="5760" w:type="dxa"/>
          </w:tcPr>
          <w:p w:rsidR="00634461" w:rsidRDefault="00634461" w:rsidP="0046655B">
            <w:r>
              <w:t>Workers’ Compensation Insurance (Defense Base Act) (if order is for services and contractor employees are covered by Defense Base Act insurance)</w:t>
            </w:r>
          </w:p>
        </w:tc>
        <w:tc>
          <w:tcPr>
            <w:tcW w:w="1440" w:type="dxa"/>
          </w:tcPr>
          <w:p w:rsidR="00634461" w:rsidRDefault="00634461" w:rsidP="0046655B">
            <w:r>
              <w:t>APR 1984</w:t>
            </w:r>
          </w:p>
        </w:tc>
      </w:tr>
      <w:tr w:rsidR="00634461" w:rsidTr="0046655B">
        <w:tc>
          <w:tcPr>
            <w:tcW w:w="1440" w:type="dxa"/>
          </w:tcPr>
          <w:p w:rsidR="00634461" w:rsidRDefault="00634461" w:rsidP="0046655B">
            <w:r>
              <w:t>52.228-4</w:t>
            </w:r>
          </w:p>
        </w:tc>
        <w:tc>
          <w:tcPr>
            <w:tcW w:w="5760" w:type="dxa"/>
          </w:tcPr>
          <w:p w:rsidR="00634461" w:rsidRDefault="00634461" w:rsidP="0046655B">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634461" w:rsidRDefault="00634461" w:rsidP="0046655B">
            <w:r>
              <w:t>APR 1984</w:t>
            </w:r>
          </w:p>
        </w:tc>
      </w:tr>
    </w:tbl>
    <w:p w:rsidR="00634461" w:rsidRDefault="00634461" w:rsidP="00634461"/>
    <w:p w:rsidR="00634461" w:rsidRDefault="00634461" w:rsidP="00634461">
      <w:pPr>
        <w:ind w:left="1440" w:hanging="1440"/>
      </w:pPr>
      <w:r>
        <w:t xml:space="preserve">The following clause </w:t>
      </w:r>
      <w:proofErr w:type="gramStart"/>
      <w:r>
        <w:t>is provided</w:t>
      </w:r>
      <w:proofErr w:type="gramEnd"/>
      <w:r>
        <w:t xml:space="preserve"> in full text:</w:t>
      </w:r>
    </w:p>
    <w:p w:rsidR="00634461" w:rsidRDefault="00634461" w:rsidP="00634461">
      <w:pPr>
        <w:ind w:left="1440" w:hanging="1440"/>
      </w:pPr>
    </w:p>
    <w:p w:rsidR="00634461" w:rsidRPr="001E6F98" w:rsidRDefault="00634461" w:rsidP="00634461">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634461" w:rsidRPr="001E6F98" w:rsidRDefault="00634461" w:rsidP="00634461">
      <w:pPr>
        <w:spacing w:line="288" w:lineRule="auto"/>
        <w:ind w:firstLine="240"/>
        <w:rPr>
          <w:lang w:val="en"/>
        </w:rPr>
      </w:pPr>
      <w:bookmarkStart w:id="7" w:name="wp1204711"/>
      <w:bookmarkEnd w:id="7"/>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634461" w:rsidRPr="001E6F98" w:rsidRDefault="00634461" w:rsidP="00634461">
      <w:pPr>
        <w:spacing w:line="288" w:lineRule="auto"/>
        <w:ind w:firstLine="480"/>
        <w:rPr>
          <w:lang w:val="en"/>
        </w:rPr>
      </w:pPr>
      <w:r w:rsidRPr="001E6F98">
        <w:rPr>
          <w:lang w:val="en"/>
        </w:rPr>
        <w:lastRenderedPageBreak/>
        <w:t xml:space="preserve">(1) </w:t>
      </w:r>
      <w:hyperlink r:id="rId13" w:anchor="wp1151848" w:history="1">
        <w:r w:rsidRPr="001E6F98">
          <w:rPr>
            <w:u w:val="single"/>
            <w:lang w:val="en"/>
          </w:rPr>
          <w:t>52.222-50</w:t>
        </w:r>
      </w:hyperlink>
      <w:r w:rsidRPr="001E6F98">
        <w:rPr>
          <w:lang w:val="en"/>
        </w:rPr>
        <w:t>, Combating Trafficking in Persons (Feb 2009) (</w:t>
      </w:r>
      <w:hyperlink r:id="rId14" w:history="1">
        <w:r w:rsidRPr="001E6F98">
          <w:rPr>
            <w:u w:val="single"/>
            <w:lang w:val="en"/>
          </w:rPr>
          <w:t>22 U.S.C. 7104(g)</w:t>
        </w:r>
      </w:hyperlink>
      <w:r w:rsidRPr="001E6F98">
        <w:rPr>
          <w:lang w:val="en"/>
        </w:rPr>
        <w:t xml:space="preserve">). </w:t>
      </w:r>
    </w:p>
    <w:p w:rsidR="00634461" w:rsidRPr="001E6F98" w:rsidRDefault="00634461" w:rsidP="00634461">
      <w:pPr>
        <w:spacing w:line="288" w:lineRule="auto"/>
        <w:ind w:firstLine="240"/>
        <w:rPr>
          <w:lang w:val="en"/>
        </w:rPr>
      </w:pPr>
      <w:r w:rsidRPr="001E6F98">
        <w:rPr>
          <w:lang w:val="en"/>
        </w:rPr>
        <w:t xml:space="preserve">___Alternate I (Aug 2007) of </w:t>
      </w:r>
      <w:hyperlink r:id="rId15" w:anchor="wp1151848" w:history="1">
        <w:r w:rsidRPr="001E6F98">
          <w:rPr>
            <w:u w:val="single"/>
            <w:lang w:val="en"/>
          </w:rPr>
          <w:t>52.222-50</w:t>
        </w:r>
      </w:hyperlink>
      <w:r w:rsidRPr="001E6F98">
        <w:rPr>
          <w:lang w:val="en"/>
        </w:rPr>
        <w:t xml:space="preserve"> (</w:t>
      </w:r>
      <w:hyperlink r:id="rId16" w:history="1">
        <w:r w:rsidRPr="001E6F98">
          <w:rPr>
            <w:u w:val="single"/>
            <w:lang w:val="en"/>
          </w:rPr>
          <w:t>22 U.S.C. 7104(g)</w:t>
        </w:r>
      </w:hyperlink>
      <w:r w:rsidRPr="001E6F98">
        <w:rPr>
          <w:lang w:val="en"/>
        </w:rPr>
        <w:t xml:space="preserve">). </w:t>
      </w:r>
    </w:p>
    <w:p w:rsidR="00634461" w:rsidRPr="001E6F98" w:rsidRDefault="00634461" w:rsidP="00634461">
      <w:pPr>
        <w:spacing w:line="288" w:lineRule="auto"/>
        <w:ind w:firstLine="480"/>
        <w:rPr>
          <w:lang w:val="en"/>
        </w:rPr>
      </w:pPr>
      <w:r w:rsidRPr="001E6F98">
        <w:rPr>
          <w:lang w:val="en"/>
        </w:rPr>
        <w:t xml:space="preserve">(2) </w:t>
      </w:r>
      <w:hyperlink r:id="rId17"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18" w:history="1">
        <w:r w:rsidRPr="001E6F98">
          <w:rPr>
            <w:u w:val="single"/>
            <w:lang w:val="en"/>
          </w:rPr>
          <w:t>31 U.S.C. 3553</w:t>
        </w:r>
      </w:hyperlink>
      <w:r w:rsidRPr="001E6F98">
        <w:rPr>
          <w:lang w:val="en"/>
        </w:rPr>
        <w:t xml:space="preserve">). </w:t>
      </w:r>
    </w:p>
    <w:p w:rsidR="00634461" w:rsidRPr="001E6F98" w:rsidRDefault="00634461" w:rsidP="00634461">
      <w:pPr>
        <w:spacing w:line="288" w:lineRule="auto"/>
        <w:ind w:firstLine="480"/>
        <w:rPr>
          <w:lang w:val="en"/>
        </w:rPr>
      </w:pPr>
      <w:r w:rsidRPr="001E6F98">
        <w:rPr>
          <w:lang w:val="en"/>
        </w:rPr>
        <w:t xml:space="preserve">(3) </w:t>
      </w:r>
      <w:hyperlink r:id="rId19"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634461" w:rsidRPr="001E6F98" w:rsidRDefault="00634461" w:rsidP="00634461">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reference to implement provisions of law or Executive orders applicable to acquisitions of commercial items: </w:t>
      </w:r>
    </w:p>
    <w:p w:rsidR="00634461" w:rsidRPr="001E6F98" w:rsidRDefault="00634461" w:rsidP="00634461">
      <w:pPr>
        <w:spacing w:before="240" w:after="240" w:line="288" w:lineRule="auto"/>
        <w:jc w:val="center"/>
        <w:rPr>
          <w:lang w:val="en"/>
        </w:rPr>
      </w:pPr>
      <w:r w:rsidRPr="001E6F98">
        <w:rPr>
          <w:lang w:val="en"/>
        </w:rPr>
        <w:t>[</w:t>
      </w:r>
      <w:r w:rsidRPr="001E6F98">
        <w:rPr>
          <w:b/>
          <w:i/>
          <w:iCs/>
          <w:lang w:val="en"/>
        </w:rPr>
        <w:t>Contracting Officer: check as appropriate</w:t>
      </w:r>
      <w:r w:rsidRPr="001E6F98">
        <w:rPr>
          <w:lang w:val="en"/>
        </w:rPr>
        <w:t xml:space="preserve">] </w:t>
      </w:r>
    </w:p>
    <w:p w:rsidR="00634461" w:rsidRPr="001E6F98" w:rsidRDefault="00634461" w:rsidP="00634461">
      <w:pPr>
        <w:spacing w:line="288" w:lineRule="auto"/>
        <w:ind w:firstLine="480"/>
        <w:rPr>
          <w:i/>
          <w:lang w:val="en"/>
        </w:rPr>
      </w:pPr>
      <w:r w:rsidRPr="001E6F98">
        <w:rPr>
          <w:i/>
          <w:lang w:val="en"/>
        </w:rPr>
        <w:t xml:space="preserve">__ (1) </w:t>
      </w:r>
      <w:hyperlink r:id="rId20" w:anchor="wp1137622" w:history="1">
        <w:r w:rsidRPr="001E6F98">
          <w:rPr>
            <w:i/>
            <w:u w:val="single"/>
            <w:lang w:val="en"/>
          </w:rPr>
          <w:t>52.203-6</w:t>
        </w:r>
      </w:hyperlink>
      <w:r w:rsidRPr="001E6F98">
        <w:rPr>
          <w:i/>
          <w:lang w:val="en"/>
        </w:rPr>
        <w:t>, Restrictions on Subcontractor Sales to the Government (Sept 2006), with Alternate I (Oct 1995) (</w:t>
      </w:r>
      <w:hyperlink r:id="rId21" w:history="1">
        <w:r w:rsidRPr="001E6F98">
          <w:rPr>
            <w:i/>
            <w:u w:val="single"/>
            <w:lang w:val="en"/>
          </w:rPr>
          <w:t>41 U.S.C. 253g</w:t>
        </w:r>
      </w:hyperlink>
      <w:r w:rsidRPr="001E6F98">
        <w:rPr>
          <w:i/>
          <w:lang w:val="en"/>
        </w:rPr>
        <w:t xml:space="preserve"> and </w:t>
      </w:r>
      <w:hyperlink r:id="rId22" w:history="1">
        <w:r w:rsidRPr="001E6F98">
          <w:rPr>
            <w:i/>
            <w:u w:val="single"/>
            <w:lang w:val="en"/>
          </w:rPr>
          <w:t>10 U.S.C. 2402</w:t>
        </w:r>
      </w:hyperlink>
      <w:r w:rsidRPr="001E6F98">
        <w:rPr>
          <w:i/>
          <w:lang w:val="en"/>
        </w:rPr>
        <w:t xml:space="preserve">). </w:t>
      </w:r>
    </w:p>
    <w:p w:rsidR="00634461" w:rsidRPr="001E6F98" w:rsidRDefault="00634461" w:rsidP="00634461">
      <w:pPr>
        <w:spacing w:line="288" w:lineRule="auto"/>
        <w:ind w:firstLine="480"/>
        <w:rPr>
          <w:i/>
          <w:lang w:val="en"/>
        </w:rPr>
      </w:pPr>
      <w:r w:rsidRPr="001E6F98">
        <w:rPr>
          <w:i/>
          <w:lang w:val="en"/>
        </w:rPr>
        <w:t xml:space="preserve">__ (2) </w:t>
      </w:r>
      <w:hyperlink r:id="rId23" w:anchor="wp1141983" w:history="1">
        <w:r w:rsidRPr="001E6F98">
          <w:rPr>
            <w:i/>
            <w:u w:val="single"/>
            <w:lang w:val="en"/>
          </w:rPr>
          <w:t>52.203-13</w:t>
        </w:r>
      </w:hyperlink>
      <w:r w:rsidRPr="001E6F98">
        <w:rPr>
          <w:i/>
          <w:lang w:val="en"/>
        </w:rPr>
        <w:t>, Contractor Code of Business Ethics and Conduct (Apr 2010) (Pub. L. 110-252, Title VI, Chapter 1 (</w:t>
      </w:r>
      <w:hyperlink r:id="rId24" w:history="1">
        <w:r w:rsidRPr="001E6F98">
          <w:rPr>
            <w:i/>
            <w:u w:val="single"/>
            <w:lang w:val="en"/>
          </w:rPr>
          <w:t>41 U.S.C. 251 note</w:t>
        </w:r>
      </w:hyperlink>
      <w:r w:rsidRPr="001E6F98">
        <w:rPr>
          <w:i/>
          <w:lang w:val="en"/>
        </w:rPr>
        <w:t xml:space="preserve">)). </w:t>
      </w:r>
    </w:p>
    <w:p w:rsidR="00634461" w:rsidRPr="001E6F98" w:rsidRDefault="00634461" w:rsidP="00634461">
      <w:pPr>
        <w:spacing w:line="288" w:lineRule="auto"/>
        <w:ind w:firstLine="480"/>
        <w:rPr>
          <w:i/>
          <w:lang w:val="en"/>
        </w:rPr>
      </w:pPr>
      <w:r w:rsidRPr="001E6F98">
        <w:rPr>
          <w:i/>
          <w:lang w:val="en"/>
        </w:rPr>
        <w:t xml:space="preserve">__ (3) </w:t>
      </w:r>
      <w:hyperlink r:id="rId25"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634461" w:rsidRPr="001E6F98" w:rsidRDefault="00634461" w:rsidP="00634461">
      <w:pPr>
        <w:spacing w:line="288" w:lineRule="auto"/>
        <w:ind w:firstLine="480"/>
        <w:rPr>
          <w:i/>
          <w:lang w:val="en"/>
        </w:rPr>
      </w:pPr>
      <w:bookmarkStart w:id="8" w:name="wp1203407"/>
      <w:bookmarkEnd w:id="8"/>
      <w:r w:rsidRPr="001E6F98">
        <w:rPr>
          <w:i/>
          <w:lang w:val="en"/>
        </w:rPr>
        <w:t xml:space="preserve">__ (4) </w:t>
      </w:r>
      <w:hyperlink r:id="rId26" w:anchor="wp1141649" w:history="1">
        <w:r w:rsidRPr="001E6F98">
          <w:rPr>
            <w:i/>
            <w:u w:val="single"/>
            <w:lang w:val="en"/>
          </w:rPr>
          <w:t>52.204-10</w:t>
        </w:r>
      </w:hyperlink>
      <w:r w:rsidRPr="001E6F98">
        <w:rPr>
          <w:i/>
          <w:lang w:val="en"/>
        </w:rPr>
        <w:t>, Reporting Executive Compensation and First-Tier Subcontract Awards (Jul 2013) (Pub. L. 109-282) (</w:t>
      </w:r>
      <w:hyperlink r:id="rId27" w:history="1">
        <w:r w:rsidRPr="001E6F98">
          <w:rPr>
            <w:i/>
            <w:u w:val="single"/>
            <w:lang w:val="en"/>
          </w:rPr>
          <w:t>31 U.S.C. 6101 note</w:t>
        </w:r>
      </w:hyperlink>
      <w:r w:rsidRPr="001E6F98">
        <w:rPr>
          <w:i/>
          <w:lang w:val="en"/>
        </w:rPr>
        <w:t xml:space="preserve">). </w:t>
      </w:r>
    </w:p>
    <w:p w:rsidR="00634461" w:rsidRPr="001E6F98" w:rsidRDefault="00634461" w:rsidP="00634461">
      <w:pPr>
        <w:spacing w:line="288" w:lineRule="auto"/>
        <w:ind w:firstLine="480"/>
        <w:rPr>
          <w:i/>
          <w:lang w:val="en"/>
        </w:rPr>
      </w:pPr>
      <w:bookmarkStart w:id="9" w:name="wp1203412"/>
      <w:bookmarkEnd w:id="9"/>
      <w:r w:rsidRPr="001E6F98">
        <w:rPr>
          <w:i/>
          <w:lang w:val="en"/>
        </w:rPr>
        <w:t xml:space="preserve">__ (5) </w:t>
      </w:r>
      <w:hyperlink r:id="rId28"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634461" w:rsidRPr="001E6F98" w:rsidRDefault="00634461" w:rsidP="00634461">
      <w:pPr>
        <w:spacing w:line="288" w:lineRule="auto"/>
        <w:ind w:firstLine="480"/>
        <w:rPr>
          <w:i/>
          <w:lang w:val="en"/>
        </w:rPr>
      </w:pPr>
      <w:bookmarkStart w:id="10" w:name="wp1203416"/>
      <w:bookmarkEnd w:id="10"/>
      <w:r w:rsidRPr="001E6F98">
        <w:rPr>
          <w:i/>
          <w:lang w:val="en"/>
        </w:rPr>
        <w:t xml:space="preserve">__ (6) </w:t>
      </w:r>
      <w:hyperlink r:id="rId29"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634461" w:rsidRPr="001E6F98" w:rsidRDefault="00634461" w:rsidP="00634461">
      <w:pPr>
        <w:spacing w:line="288" w:lineRule="auto"/>
        <w:ind w:firstLine="480"/>
        <w:rPr>
          <w:i/>
          <w:lang w:val="en"/>
        </w:rPr>
      </w:pPr>
      <w:bookmarkStart w:id="11" w:name="wp1203420"/>
      <w:bookmarkEnd w:id="11"/>
      <w:r w:rsidRPr="001E6F98">
        <w:rPr>
          <w:i/>
          <w:lang w:val="en"/>
        </w:rPr>
        <w:t xml:space="preserve">__ (7) </w:t>
      </w:r>
      <w:hyperlink r:id="rId30"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634461" w:rsidRPr="001E6F98" w:rsidRDefault="00634461" w:rsidP="00634461">
      <w:pPr>
        <w:spacing w:line="288" w:lineRule="auto"/>
        <w:ind w:firstLine="480"/>
        <w:rPr>
          <w:i/>
          <w:lang w:val="en"/>
        </w:rPr>
      </w:pPr>
      <w:bookmarkStart w:id="12" w:name="wp1203424"/>
      <w:bookmarkEnd w:id="12"/>
      <w:r w:rsidRPr="001E6F98">
        <w:rPr>
          <w:i/>
          <w:lang w:val="en"/>
        </w:rPr>
        <w:t xml:space="preserve">__ (8) </w:t>
      </w:r>
      <w:hyperlink r:id="rId31"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634461" w:rsidRPr="001E6F98" w:rsidRDefault="00634461" w:rsidP="00634461">
      <w:pPr>
        <w:spacing w:line="288" w:lineRule="auto"/>
        <w:ind w:firstLine="480"/>
        <w:rPr>
          <w:i/>
          <w:lang w:val="en"/>
        </w:rPr>
      </w:pPr>
      <w:bookmarkStart w:id="13" w:name="wp1203428"/>
      <w:bookmarkEnd w:id="13"/>
      <w:r w:rsidRPr="001E6F98">
        <w:rPr>
          <w:i/>
          <w:lang w:val="en"/>
        </w:rPr>
        <w:t xml:space="preserve">__ (9) </w:t>
      </w:r>
      <w:hyperlink r:id="rId32"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33" w:history="1">
        <w:r w:rsidRPr="001E6F98">
          <w:rPr>
            <w:i/>
            <w:u w:val="single"/>
            <w:lang w:val="en"/>
          </w:rPr>
          <w:t>15 U.S.C. 657a</w:t>
        </w:r>
      </w:hyperlink>
      <w:r w:rsidRPr="001E6F98">
        <w:rPr>
          <w:i/>
          <w:lang w:val="en"/>
        </w:rPr>
        <w:t xml:space="preserve">). </w:t>
      </w:r>
    </w:p>
    <w:p w:rsidR="00634461" w:rsidRPr="001E6F98" w:rsidRDefault="00634461" w:rsidP="00634461">
      <w:pPr>
        <w:spacing w:line="288" w:lineRule="auto"/>
        <w:ind w:firstLine="480"/>
        <w:rPr>
          <w:i/>
          <w:lang w:val="en"/>
        </w:rPr>
      </w:pPr>
      <w:bookmarkStart w:id="14" w:name="wp1203433"/>
      <w:bookmarkEnd w:id="14"/>
      <w:r w:rsidRPr="001E6F98">
        <w:rPr>
          <w:i/>
          <w:lang w:val="en"/>
        </w:rPr>
        <w:t xml:space="preserve">__ (10) </w:t>
      </w:r>
      <w:hyperlink r:id="rId34"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5" w:history="1">
        <w:r w:rsidRPr="001E6F98">
          <w:rPr>
            <w:i/>
            <w:u w:val="single"/>
            <w:lang w:val="en"/>
          </w:rPr>
          <w:t>15 U.S.C. 657a</w:t>
        </w:r>
      </w:hyperlink>
      <w:r w:rsidRPr="001E6F98">
        <w:rPr>
          <w:i/>
          <w:lang w:val="en"/>
        </w:rPr>
        <w:t xml:space="preserve">). </w:t>
      </w:r>
    </w:p>
    <w:p w:rsidR="00634461" w:rsidRPr="001E6F98" w:rsidRDefault="00634461" w:rsidP="00634461">
      <w:pPr>
        <w:spacing w:line="288" w:lineRule="auto"/>
        <w:ind w:firstLine="480"/>
        <w:rPr>
          <w:i/>
          <w:lang w:val="en"/>
        </w:rPr>
      </w:pPr>
      <w:bookmarkStart w:id="15" w:name="wp1203435"/>
      <w:bookmarkEnd w:id="15"/>
      <w:r w:rsidRPr="001E6F98">
        <w:rPr>
          <w:i/>
          <w:lang w:val="en"/>
        </w:rPr>
        <w:t xml:space="preserve">__ (11) [Reserved] </w:t>
      </w:r>
    </w:p>
    <w:p w:rsidR="00634461" w:rsidRPr="001E6F98" w:rsidRDefault="00634461" w:rsidP="00634461">
      <w:pPr>
        <w:spacing w:line="288" w:lineRule="auto"/>
        <w:ind w:firstLine="480"/>
        <w:rPr>
          <w:i/>
          <w:lang w:val="en"/>
        </w:rPr>
      </w:pPr>
      <w:bookmarkStart w:id="16" w:name="wp1203439"/>
      <w:bookmarkEnd w:id="16"/>
      <w:r w:rsidRPr="001E6F98">
        <w:rPr>
          <w:i/>
          <w:lang w:val="en"/>
        </w:rPr>
        <w:lastRenderedPageBreak/>
        <w:t>__ (12</w:t>
      </w:r>
      <w:proofErr w:type="gramStart"/>
      <w:r w:rsidRPr="001E6F98">
        <w:rPr>
          <w:i/>
          <w:lang w:val="en"/>
        </w:rPr>
        <w:t>)(</w:t>
      </w:r>
      <w:proofErr w:type="gramEnd"/>
      <w:r w:rsidRPr="001E6F98">
        <w:rPr>
          <w:i/>
          <w:lang w:val="en"/>
        </w:rPr>
        <w:t>i)  </w:t>
      </w:r>
      <w:hyperlink r:id="rId36" w:anchor="wp1136004" w:history="1">
        <w:r w:rsidRPr="001E6F98">
          <w:rPr>
            <w:i/>
            <w:u w:val="single"/>
            <w:lang w:val="en"/>
          </w:rPr>
          <w:t>52.219-6</w:t>
        </w:r>
      </w:hyperlink>
      <w:r w:rsidRPr="001E6F98">
        <w:rPr>
          <w:i/>
          <w:lang w:val="en"/>
        </w:rPr>
        <w:t>, Notice of Total Small Business Set-Aside (Nov 2011) (</w:t>
      </w:r>
      <w:hyperlink r:id="rId37" w:history="1">
        <w:r w:rsidRPr="001E6F98">
          <w:rPr>
            <w:i/>
            <w:u w:val="single"/>
            <w:lang w:val="en"/>
          </w:rPr>
          <w:t>15 U.S.C. 644</w:t>
        </w:r>
      </w:hyperlink>
      <w:r w:rsidRPr="001E6F98">
        <w:rPr>
          <w:i/>
          <w:lang w:val="en"/>
        </w:rPr>
        <w:t xml:space="preserve">). </w:t>
      </w:r>
    </w:p>
    <w:p w:rsidR="00634461" w:rsidRPr="001E6F98" w:rsidRDefault="00634461" w:rsidP="00634461">
      <w:pPr>
        <w:spacing w:line="288" w:lineRule="auto"/>
        <w:ind w:firstLine="720"/>
        <w:rPr>
          <w:i/>
          <w:lang w:val="en"/>
        </w:rPr>
      </w:pPr>
      <w:bookmarkStart w:id="17" w:name="wp1203441"/>
      <w:bookmarkEnd w:id="17"/>
      <w:r w:rsidRPr="001E6F98">
        <w:rPr>
          <w:i/>
          <w:lang w:val="en"/>
        </w:rPr>
        <w:t xml:space="preserve">__ (ii) Alternate I (Nov 2011). </w:t>
      </w:r>
    </w:p>
    <w:p w:rsidR="00634461" w:rsidRPr="001E6F98" w:rsidRDefault="00634461" w:rsidP="00634461">
      <w:pPr>
        <w:spacing w:line="288" w:lineRule="auto"/>
        <w:ind w:firstLine="720"/>
        <w:rPr>
          <w:i/>
          <w:lang w:val="en"/>
        </w:rPr>
      </w:pPr>
      <w:bookmarkStart w:id="18" w:name="wp1203442"/>
      <w:bookmarkEnd w:id="18"/>
      <w:r w:rsidRPr="001E6F98">
        <w:rPr>
          <w:i/>
          <w:lang w:val="en"/>
        </w:rPr>
        <w:t xml:space="preserve">__ (iii) Alternate II (Nov 2011). </w:t>
      </w:r>
    </w:p>
    <w:p w:rsidR="00634461" w:rsidRPr="001E6F98" w:rsidRDefault="00634461" w:rsidP="00634461">
      <w:pPr>
        <w:spacing w:line="288" w:lineRule="auto"/>
        <w:ind w:firstLine="480"/>
        <w:rPr>
          <w:i/>
          <w:lang w:val="en"/>
        </w:rPr>
      </w:pPr>
      <w:bookmarkStart w:id="19" w:name="wp1203446"/>
      <w:bookmarkEnd w:id="19"/>
      <w:r w:rsidRPr="001E6F98">
        <w:rPr>
          <w:i/>
          <w:lang w:val="en"/>
        </w:rPr>
        <w:t>__ (13</w:t>
      </w:r>
      <w:proofErr w:type="gramStart"/>
      <w:r w:rsidRPr="001E6F98">
        <w:rPr>
          <w:i/>
          <w:lang w:val="en"/>
        </w:rPr>
        <w:t>)(</w:t>
      </w:r>
      <w:proofErr w:type="gramEnd"/>
      <w:r w:rsidRPr="001E6F98">
        <w:rPr>
          <w:i/>
          <w:lang w:val="en"/>
        </w:rPr>
        <w:t>i)  </w:t>
      </w:r>
      <w:hyperlink r:id="rId38" w:anchor="wp1136017" w:history="1">
        <w:r w:rsidRPr="001E6F98">
          <w:rPr>
            <w:i/>
            <w:u w:val="single"/>
            <w:lang w:val="en"/>
          </w:rPr>
          <w:t>52.219-7</w:t>
        </w:r>
      </w:hyperlink>
      <w:r w:rsidRPr="001E6F98">
        <w:rPr>
          <w:i/>
          <w:lang w:val="en"/>
        </w:rPr>
        <w:t>, Notice of Partial Small Business Set-Aside (June 2003) (</w:t>
      </w:r>
      <w:hyperlink r:id="rId39" w:history="1">
        <w:r w:rsidRPr="001E6F98">
          <w:rPr>
            <w:i/>
            <w:u w:val="single"/>
            <w:lang w:val="en"/>
          </w:rPr>
          <w:t>15 U.S.C. 644</w:t>
        </w:r>
      </w:hyperlink>
      <w:r w:rsidRPr="001E6F98">
        <w:rPr>
          <w:i/>
          <w:lang w:val="en"/>
        </w:rPr>
        <w:t xml:space="preserve">). </w:t>
      </w:r>
    </w:p>
    <w:p w:rsidR="00634461" w:rsidRPr="001E6F98" w:rsidRDefault="00634461" w:rsidP="00634461">
      <w:pPr>
        <w:spacing w:line="288" w:lineRule="auto"/>
        <w:ind w:firstLine="720"/>
        <w:rPr>
          <w:i/>
          <w:lang w:val="en"/>
        </w:rPr>
      </w:pPr>
      <w:bookmarkStart w:id="20" w:name="wp1203451"/>
      <w:bookmarkEnd w:id="20"/>
      <w:r w:rsidRPr="001E6F98">
        <w:rPr>
          <w:i/>
          <w:lang w:val="en"/>
        </w:rPr>
        <w:t xml:space="preserve">__ (ii) Alternate I (Oct 1995) of </w:t>
      </w:r>
      <w:hyperlink r:id="rId40" w:anchor="wp1136017" w:history="1">
        <w:r w:rsidRPr="001E6F98">
          <w:rPr>
            <w:i/>
            <w:u w:val="single"/>
            <w:lang w:val="en"/>
          </w:rPr>
          <w:t>52.219-7</w:t>
        </w:r>
      </w:hyperlink>
      <w:r w:rsidRPr="001E6F98">
        <w:rPr>
          <w:i/>
          <w:lang w:val="en"/>
        </w:rPr>
        <w:t xml:space="preserve">. </w:t>
      </w:r>
    </w:p>
    <w:p w:rsidR="00634461" w:rsidRPr="001E6F98" w:rsidRDefault="00634461" w:rsidP="00634461">
      <w:pPr>
        <w:spacing w:line="288" w:lineRule="auto"/>
        <w:ind w:firstLine="720"/>
        <w:rPr>
          <w:i/>
          <w:lang w:val="en"/>
        </w:rPr>
      </w:pPr>
      <w:bookmarkStart w:id="21" w:name="wp1203455"/>
      <w:bookmarkEnd w:id="21"/>
      <w:r w:rsidRPr="001E6F98">
        <w:rPr>
          <w:i/>
          <w:lang w:val="en"/>
        </w:rPr>
        <w:t xml:space="preserve">__ (iii) Alternate II (Mar 2004) of </w:t>
      </w:r>
      <w:hyperlink r:id="rId41" w:anchor="wp1136017" w:history="1">
        <w:r w:rsidRPr="001E6F98">
          <w:rPr>
            <w:i/>
            <w:u w:val="single"/>
            <w:lang w:val="en"/>
          </w:rPr>
          <w:t>52.219-7</w:t>
        </w:r>
      </w:hyperlink>
      <w:r w:rsidRPr="001E6F98">
        <w:rPr>
          <w:i/>
          <w:lang w:val="en"/>
        </w:rPr>
        <w:t xml:space="preserve">. </w:t>
      </w:r>
    </w:p>
    <w:p w:rsidR="00634461" w:rsidRPr="001E6F98" w:rsidRDefault="00634461" w:rsidP="00634461">
      <w:pPr>
        <w:spacing w:line="288" w:lineRule="auto"/>
        <w:ind w:firstLine="480"/>
        <w:rPr>
          <w:i/>
          <w:lang w:val="en"/>
        </w:rPr>
      </w:pPr>
      <w:bookmarkStart w:id="22" w:name="wp1203459"/>
      <w:bookmarkEnd w:id="22"/>
      <w:r w:rsidRPr="001E6F98">
        <w:rPr>
          <w:i/>
          <w:lang w:val="en"/>
        </w:rPr>
        <w:t xml:space="preserve">__ (14) </w:t>
      </w:r>
      <w:hyperlink r:id="rId42" w:anchor="wp1136032" w:history="1">
        <w:r w:rsidRPr="001E6F98">
          <w:rPr>
            <w:i/>
            <w:u w:val="single"/>
            <w:lang w:val="en"/>
          </w:rPr>
          <w:t>52.219-8</w:t>
        </w:r>
      </w:hyperlink>
      <w:r w:rsidRPr="001E6F98">
        <w:rPr>
          <w:i/>
          <w:lang w:val="en"/>
        </w:rPr>
        <w:t>, Utilization of Small Business Concerns (Jul 2013) (</w:t>
      </w:r>
      <w:hyperlink r:id="rId43"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634461" w:rsidRPr="001E6F98" w:rsidRDefault="00634461" w:rsidP="00634461">
      <w:pPr>
        <w:spacing w:line="288" w:lineRule="auto"/>
        <w:ind w:firstLine="480"/>
        <w:rPr>
          <w:i/>
          <w:lang w:val="en"/>
        </w:rPr>
      </w:pPr>
      <w:bookmarkStart w:id="23" w:name="wp1203464"/>
      <w:bookmarkEnd w:id="23"/>
      <w:r w:rsidRPr="001E6F98">
        <w:rPr>
          <w:i/>
          <w:lang w:val="en"/>
        </w:rPr>
        <w:t>__ (15</w:t>
      </w:r>
      <w:proofErr w:type="gramStart"/>
      <w:r w:rsidRPr="001E6F98">
        <w:rPr>
          <w:i/>
          <w:lang w:val="en"/>
        </w:rPr>
        <w:t>)(</w:t>
      </w:r>
      <w:proofErr w:type="gramEnd"/>
      <w:r w:rsidRPr="001E6F98">
        <w:rPr>
          <w:i/>
          <w:lang w:val="en"/>
        </w:rPr>
        <w:t>i)  </w:t>
      </w:r>
      <w:hyperlink r:id="rId44" w:anchor="wp1136058" w:history="1">
        <w:r w:rsidRPr="001E6F98">
          <w:rPr>
            <w:i/>
            <w:u w:val="single"/>
            <w:lang w:val="en"/>
          </w:rPr>
          <w:t>52.219-9</w:t>
        </w:r>
      </w:hyperlink>
      <w:r w:rsidRPr="001E6F98">
        <w:rPr>
          <w:i/>
          <w:lang w:val="en"/>
        </w:rPr>
        <w:t>, Small Business Subcontracting Plan (Jul 2013) (</w:t>
      </w:r>
      <w:hyperlink r:id="rId45" w:history="1">
        <w:r w:rsidRPr="001E6F98">
          <w:rPr>
            <w:i/>
            <w:u w:val="single"/>
            <w:lang w:val="en"/>
          </w:rPr>
          <w:t>15 U.S.C. 637(d)(4)</w:t>
        </w:r>
      </w:hyperlink>
      <w:r w:rsidRPr="001E6F98">
        <w:rPr>
          <w:i/>
          <w:lang w:val="en"/>
        </w:rPr>
        <w:t xml:space="preserve">). </w:t>
      </w:r>
    </w:p>
    <w:p w:rsidR="00634461" w:rsidRPr="001E6F98" w:rsidRDefault="00634461" w:rsidP="00634461">
      <w:pPr>
        <w:spacing w:line="288" w:lineRule="auto"/>
        <w:ind w:firstLine="720"/>
        <w:rPr>
          <w:i/>
          <w:lang w:val="en"/>
        </w:rPr>
      </w:pPr>
      <w:bookmarkStart w:id="24" w:name="wp1203469"/>
      <w:bookmarkEnd w:id="24"/>
      <w:r w:rsidRPr="001E6F98">
        <w:rPr>
          <w:i/>
          <w:lang w:val="en"/>
        </w:rPr>
        <w:t xml:space="preserve">__ (ii) Alternate I (Oct 2001) of </w:t>
      </w:r>
      <w:hyperlink r:id="rId46" w:anchor="wp1136058" w:history="1">
        <w:r w:rsidRPr="001E6F98">
          <w:rPr>
            <w:i/>
            <w:u w:val="single"/>
            <w:lang w:val="en"/>
          </w:rPr>
          <w:t>52.219-9</w:t>
        </w:r>
      </w:hyperlink>
      <w:r w:rsidRPr="001E6F98">
        <w:rPr>
          <w:i/>
          <w:lang w:val="en"/>
        </w:rPr>
        <w:t xml:space="preserve">. </w:t>
      </w:r>
    </w:p>
    <w:p w:rsidR="00634461" w:rsidRPr="001E6F98" w:rsidRDefault="00634461" w:rsidP="00634461">
      <w:pPr>
        <w:spacing w:line="288" w:lineRule="auto"/>
        <w:ind w:firstLine="720"/>
        <w:rPr>
          <w:i/>
          <w:lang w:val="en"/>
        </w:rPr>
      </w:pPr>
      <w:bookmarkStart w:id="25" w:name="wp1203473"/>
      <w:bookmarkEnd w:id="25"/>
      <w:r w:rsidRPr="001E6F98">
        <w:rPr>
          <w:i/>
          <w:lang w:val="en"/>
        </w:rPr>
        <w:t xml:space="preserve">__ (iii) Alternate II (Oct 2001) of </w:t>
      </w:r>
      <w:hyperlink r:id="rId47" w:anchor="wp1136058" w:history="1">
        <w:r w:rsidRPr="001E6F98">
          <w:rPr>
            <w:i/>
            <w:u w:val="single"/>
            <w:lang w:val="en"/>
          </w:rPr>
          <w:t>52.219-9</w:t>
        </w:r>
      </w:hyperlink>
      <w:r w:rsidRPr="001E6F98">
        <w:rPr>
          <w:i/>
          <w:lang w:val="en"/>
        </w:rPr>
        <w:t xml:space="preserve">. </w:t>
      </w:r>
    </w:p>
    <w:p w:rsidR="00634461" w:rsidRPr="001E6F98" w:rsidRDefault="00634461" w:rsidP="00634461">
      <w:pPr>
        <w:spacing w:line="288" w:lineRule="auto"/>
        <w:ind w:firstLine="720"/>
        <w:rPr>
          <w:i/>
          <w:lang w:val="en"/>
        </w:rPr>
      </w:pPr>
      <w:bookmarkStart w:id="26" w:name="wp1203477"/>
      <w:bookmarkEnd w:id="26"/>
      <w:r w:rsidRPr="001E6F98">
        <w:rPr>
          <w:i/>
          <w:lang w:val="en"/>
        </w:rPr>
        <w:t>__ (</w:t>
      </w:r>
      <w:proofErr w:type="gramStart"/>
      <w:r w:rsidRPr="001E6F98">
        <w:rPr>
          <w:i/>
          <w:lang w:val="en"/>
        </w:rPr>
        <w:t>iv</w:t>
      </w:r>
      <w:proofErr w:type="gramEnd"/>
      <w:r w:rsidRPr="001E6F98">
        <w:rPr>
          <w:i/>
          <w:lang w:val="en"/>
        </w:rPr>
        <w:t xml:space="preserve">) Alternate III (Jul 2010) of </w:t>
      </w:r>
      <w:hyperlink r:id="rId48" w:anchor="wp1136058" w:history="1">
        <w:r w:rsidRPr="001E6F98">
          <w:rPr>
            <w:i/>
            <w:u w:val="single"/>
            <w:lang w:val="en"/>
          </w:rPr>
          <w:t>52.219-9</w:t>
        </w:r>
      </w:hyperlink>
      <w:r w:rsidRPr="001E6F98">
        <w:rPr>
          <w:i/>
          <w:lang w:val="en"/>
        </w:rPr>
        <w:t xml:space="preserve">. </w:t>
      </w:r>
    </w:p>
    <w:p w:rsidR="00634461" w:rsidRPr="001E6F98" w:rsidRDefault="00634461" w:rsidP="00634461">
      <w:pPr>
        <w:spacing w:line="288" w:lineRule="auto"/>
        <w:ind w:firstLine="480"/>
        <w:rPr>
          <w:i/>
          <w:lang w:val="en"/>
        </w:rPr>
      </w:pPr>
      <w:bookmarkStart w:id="27" w:name="wp1203481"/>
      <w:bookmarkEnd w:id="27"/>
      <w:r w:rsidRPr="001E6F98">
        <w:rPr>
          <w:i/>
          <w:lang w:val="en"/>
        </w:rPr>
        <w:t xml:space="preserve">__ (16) </w:t>
      </w:r>
      <w:hyperlink r:id="rId49"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rsidR="00A75CC7">
        <w:rPr>
          <w:i/>
          <w:u w:val="single"/>
          <w:lang w:val="en"/>
        </w:rPr>
        <w:fldChar w:fldCharType="begin"/>
      </w:r>
      <w:r w:rsidR="00A75CC7">
        <w:rPr>
          <w:i/>
          <w:u w:val="single"/>
          <w:lang w:val="en"/>
        </w:rPr>
        <w:instrText xml:space="preserve"> HYPERLINK "http://uscode.house.gov" </w:instrText>
      </w:r>
      <w:r w:rsidR="00A75CC7">
        <w:rPr>
          <w:i/>
          <w:u w:val="single"/>
          <w:lang w:val="en"/>
        </w:rPr>
        <w:fldChar w:fldCharType="separate"/>
      </w:r>
      <w:r w:rsidRPr="001E6F98">
        <w:rPr>
          <w:i/>
          <w:u w:val="single"/>
          <w:lang w:val="en"/>
        </w:rPr>
        <w:t>15 U.S.C. 644(r)</w:t>
      </w:r>
      <w:r w:rsidR="00A75CC7">
        <w:rPr>
          <w:i/>
          <w:u w:val="single"/>
          <w:lang w:val="en"/>
        </w:rPr>
        <w:fldChar w:fldCharType="end"/>
      </w:r>
      <w:r w:rsidRPr="001E6F98">
        <w:rPr>
          <w:i/>
          <w:lang w:val="en"/>
        </w:rPr>
        <w:t xml:space="preserve">). </w:t>
      </w:r>
    </w:p>
    <w:p w:rsidR="00634461" w:rsidRPr="001E6F98" w:rsidRDefault="00634461" w:rsidP="00634461">
      <w:pPr>
        <w:spacing w:line="288" w:lineRule="auto"/>
        <w:ind w:firstLine="480"/>
        <w:rPr>
          <w:i/>
          <w:lang w:val="en"/>
        </w:rPr>
      </w:pPr>
      <w:bookmarkStart w:id="28" w:name="wp1203486"/>
      <w:bookmarkEnd w:id="28"/>
      <w:r w:rsidRPr="001E6F98">
        <w:rPr>
          <w:i/>
          <w:lang w:val="en"/>
        </w:rPr>
        <w:t xml:space="preserve">__ (17) </w:t>
      </w:r>
      <w:hyperlink r:id="rId50" w:anchor="wp1136175" w:history="1">
        <w:r w:rsidRPr="001E6F98">
          <w:rPr>
            <w:i/>
            <w:u w:val="single"/>
            <w:lang w:val="en"/>
          </w:rPr>
          <w:t>52.219-14</w:t>
        </w:r>
      </w:hyperlink>
      <w:r w:rsidRPr="001E6F98">
        <w:rPr>
          <w:i/>
          <w:lang w:val="en"/>
        </w:rPr>
        <w:t>, Limitations on Subcontracting (Nov 2011) (</w:t>
      </w:r>
      <w:hyperlink r:id="rId51"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634461" w:rsidRPr="001E6F98" w:rsidRDefault="00634461" w:rsidP="00634461">
      <w:pPr>
        <w:spacing w:line="288" w:lineRule="auto"/>
        <w:ind w:firstLine="480"/>
        <w:rPr>
          <w:i/>
          <w:lang w:val="en"/>
        </w:rPr>
      </w:pPr>
      <w:bookmarkStart w:id="29" w:name="wp1203491"/>
      <w:bookmarkEnd w:id="29"/>
      <w:r w:rsidRPr="001E6F98">
        <w:rPr>
          <w:i/>
          <w:lang w:val="en"/>
        </w:rPr>
        <w:t xml:space="preserve">__ (18) </w:t>
      </w:r>
      <w:hyperlink r:id="rId52" w:anchor="wp1136186" w:history="1">
        <w:r w:rsidRPr="001E6F98">
          <w:rPr>
            <w:i/>
            <w:u w:val="single"/>
            <w:lang w:val="en"/>
          </w:rPr>
          <w:t>52.219-16</w:t>
        </w:r>
      </w:hyperlink>
      <w:r w:rsidRPr="001E6F98">
        <w:rPr>
          <w:i/>
          <w:lang w:val="en"/>
        </w:rPr>
        <w:t>, Liquidated Damages—Subcontracting Plan (Jan 1999) (</w:t>
      </w:r>
      <w:hyperlink r:id="rId53"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634461" w:rsidRPr="001E6F98" w:rsidRDefault="00634461" w:rsidP="00634461">
      <w:pPr>
        <w:spacing w:line="288" w:lineRule="auto"/>
        <w:ind w:firstLine="480"/>
        <w:rPr>
          <w:i/>
          <w:lang w:val="en"/>
        </w:rPr>
      </w:pPr>
      <w:bookmarkStart w:id="30" w:name="wp1203496"/>
      <w:bookmarkEnd w:id="30"/>
      <w:r w:rsidRPr="001E6F98">
        <w:rPr>
          <w:i/>
          <w:lang w:val="en"/>
        </w:rPr>
        <w:t>__ (19</w:t>
      </w:r>
      <w:proofErr w:type="gramStart"/>
      <w:r w:rsidRPr="001E6F98">
        <w:rPr>
          <w:i/>
          <w:lang w:val="en"/>
        </w:rPr>
        <w:t>)(</w:t>
      </w:r>
      <w:proofErr w:type="gramEnd"/>
      <w:r w:rsidRPr="001E6F98">
        <w:rPr>
          <w:i/>
          <w:lang w:val="en"/>
        </w:rPr>
        <w:t>i)  </w:t>
      </w:r>
      <w:hyperlink r:id="rId54"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5"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634461" w:rsidRPr="001E6F98" w:rsidRDefault="00634461" w:rsidP="00634461">
      <w:pPr>
        <w:spacing w:line="288" w:lineRule="auto"/>
        <w:ind w:firstLine="720"/>
        <w:rPr>
          <w:i/>
          <w:lang w:val="en"/>
        </w:rPr>
      </w:pPr>
      <w:bookmarkStart w:id="31" w:name="wp1203501"/>
      <w:bookmarkEnd w:id="31"/>
      <w:r w:rsidRPr="001E6F98">
        <w:rPr>
          <w:i/>
          <w:lang w:val="en"/>
        </w:rPr>
        <w:t xml:space="preserve">__ (ii) Alternate I (June 2003) of </w:t>
      </w:r>
      <w:hyperlink r:id="rId56" w:anchor="wp1136333" w:history="1">
        <w:r w:rsidRPr="001E6F98">
          <w:rPr>
            <w:i/>
            <w:u w:val="single"/>
            <w:lang w:val="en"/>
          </w:rPr>
          <w:t>52.219-23</w:t>
        </w:r>
      </w:hyperlink>
      <w:r w:rsidRPr="001E6F98">
        <w:rPr>
          <w:i/>
          <w:lang w:val="en"/>
        </w:rPr>
        <w:t xml:space="preserve">. </w:t>
      </w:r>
    </w:p>
    <w:p w:rsidR="00634461" w:rsidRPr="001E6F98" w:rsidRDefault="00634461" w:rsidP="00634461">
      <w:pPr>
        <w:spacing w:line="288" w:lineRule="auto"/>
        <w:ind w:firstLine="480"/>
        <w:rPr>
          <w:i/>
          <w:lang w:val="en"/>
        </w:rPr>
      </w:pPr>
      <w:bookmarkStart w:id="32" w:name="wp1203505"/>
      <w:bookmarkEnd w:id="32"/>
      <w:r w:rsidRPr="001E6F98">
        <w:rPr>
          <w:i/>
          <w:lang w:val="en"/>
        </w:rPr>
        <w:t xml:space="preserve">__ (20) </w:t>
      </w:r>
      <w:hyperlink r:id="rId57"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58" w:history="1">
        <w:r w:rsidRPr="001E6F98">
          <w:rPr>
            <w:i/>
            <w:u w:val="single"/>
            <w:lang w:val="en"/>
          </w:rPr>
          <w:t>10 U.S.C. 2323</w:t>
        </w:r>
      </w:hyperlink>
      <w:r w:rsidRPr="001E6F98">
        <w:rPr>
          <w:i/>
          <w:lang w:val="en"/>
        </w:rPr>
        <w:t xml:space="preserve">). </w:t>
      </w:r>
    </w:p>
    <w:p w:rsidR="00634461" w:rsidRPr="001E6F98" w:rsidRDefault="00634461" w:rsidP="00634461">
      <w:pPr>
        <w:spacing w:line="288" w:lineRule="auto"/>
        <w:ind w:firstLine="480"/>
        <w:rPr>
          <w:i/>
          <w:lang w:val="en"/>
        </w:rPr>
      </w:pPr>
      <w:bookmarkStart w:id="33" w:name="wp1203510"/>
      <w:bookmarkEnd w:id="33"/>
      <w:r w:rsidRPr="001E6F98">
        <w:rPr>
          <w:i/>
          <w:lang w:val="en"/>
        </w:rPr>
        <w:t xml:space="preserve">__ (21) </w:t>
      </w:r>
      <w:hyperlink r:id="rId59"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60" w:history="1">
        <w:r w:rsidRPr="001E6F98">
          <w:rPr>
            <w:i/>
            <w:u w:val="single"/>
            <w:lang w:val="en"/>
          </w:rPr>
          <w:t>10 U.S.C. 2323</w:t>
        </w:r>
      </w:hyperlink>
      <w:r w:rsidRPr="001E6F98">
        <w:rPr>
          <w:i/>
          <w:lang w:val="en"/>
        </w:rPr>
        <w:t xml:space="preserve">). </w:t>
      </w:r>
    </w:p>
    <w:p w:rsidR="00634461" w:rsidRPr="001E6F98" w:rsidRDefault="00634461" w:rsidP="00634461">
      <w:pPr>
        <w:spacing w:line="288" w:lineRule="auto"/>
        <w:ind w:firstLine="480"/>
        <w:rPr>
          <w:i/>
          <w:lang w:val="en"/>
        </w:rPr>
      </w:pPr>
      <w:bookmarkStart w:id="34" w:name="wp1204127"/>
      <w:bookmarkEnd w:id="34"/>
      <w:r w:rsidRPr="001E6F98">
        <w:rPr>
          <w:i/>
          <w:lang w:val="en"/>
        </w:rPr>
        <w:t xml:space="preserve">__ (22) </w:t>
      </w:r>
      <w:hyperlink r:id="rId61" w:anchor="wp1136387" w:history="1">
        <w:r w:rsidRPr="001E6F98">
          <w:rPr>
            <w:i/>
            <w:u w:val="single"/>
            <w:lang w:val="en"/>
          </w:rPr>
          <w:t>52.219-27</w:t>
        </w:r>
      </w:hyperlink>
      <w:r w:rsidRPr="001E6F98">
        <w:rPr>
          <w:i/>
          <w:lang w:val="en"/>
        </w:rPr>
        <w:t>, Notice of Service-Disabled Veteran-Owned Small Business Set-Aside (Nov 2011) (</w:t>
      </w:r>
      <w:hyperlink r:id="rId62" w:history="1">
        <w:r w:rsidRPr="001E6F98">
          <w:rPr>
            <w:i/>
            <w:u w:val="single"/>
            <w:lang w:val="en"/>
          </w:rPr>
          <w:t>15 U.S.C. 657 f</w:t>
        </w:r>
      </w:hyperlink>
      <w:r w:rsidRPr="001E6F98">
        <w:rPr>
          <w:i/>
          <w:lang w:val="en"/>
        </w:rPr>
        <w:t xml:space="preserve">). </w:t>
      </w:r>
    </w:p>
    <w:p w:rsidR="00634461" w:rsidRPr="001E6F98" w:rsidRDefault="00634461" w:rsidP="00634461">
      <w:pPr>
        <w:spacing w:line="288" w:lineRule="auto"/>
        <w:ind w:firstLine="480"/>
        <w:rPr>
          <w:i/>
          <w:lang w:val="en"/>
        </w:rPr>
      </w:pPr>
      <w:bookmarkStart w:id="35" w:name="wp1203930"/>
      <w:bookmarkEnd w:id="35"/>
      <w:r w:rsidRPr="001E6F98">
        <w:rPr>
          <w:i/>
          <w:lang w:val="en"/>
        </w:rPr>
        <w:t>__ (23</w:t>
      </w:r>
      <w:proofErr w:type="gramStart"/>
      <w:r w:rsidRPr="001E6F98">
        <w:rPr>
          <w:i/>
          <w:lang w:val="en"/>
        </w:rPr>
        <w:t>)  </w:t>
      </w:r>
      <w:proofErr w:type="gramEnd"/>
      <w:r w:rsidR="00A75CC7">
        <w:rPr>
          <w:i/>
          <w:u w:val="single"/>
          <w:lang w:val="en"/>
        </w:rPr>
        <w:fldChar w:fldCharType="begin"/>
      </w:r>
      <w:r w:rsidR="00A75CC7">
        <w:rPr>
          <w:i/>
          <w:u w:val="single"/>
          <w:lang w:val="en"/>
        </w:rPr>
        <w:instrText xml:space="preserve"> HYPERLINK "https://acquisition.gov/far/current/html/52_217_221.html" \l "wp1139913" </w:instrText>
      </w:r>
      <w:r w:rsidR="00A75CC7">
        <w:rPr>
          <w:i/>
          <w:u w:val="single"/>
          <w:lang w:val="en"/>
        </w:rPr>
        <w:fldChar w:fldCharType="separate"/>
      </w:r>
      <w:r w:rsidRPr="001E6F98">
        <w:rPr>
          <w:i/>
          <w:u w:val="single"/>
          <w:lang w:val="en"/>
        </w:rPr>
        <w:t>52.219-28</w:t>
      </w:r>
      <w:r w:rsidR="00A75CC7">
        <w:rPr>
          <w:i/>
          <w:u w:val="single"/>
          <w:lang w:val="en"/>
        </w:rPr>
        <w:fldChar w:fldCharType="end"/>
      </w:r>
      <w:r w:rsidRPr="001E6F98">
        <w:rPr>
          <w:i/>
          <w:lang w:val="en"/>
        </w:rPr>
        <w:t xml:space="preserve">, Post Award Small Business Program </w:t>
      </w:r>
      <w:proofErr w:type="spellStart"/>
      <w:r w:rsidRPr="001E6F98">
        <w:rPr>
          <w:i/>
          <w:lang w:val="en"/>
        </w:rPr>
        <w:t>Rerepresentation</w:t>
      </w:r>
      <w:proofErr w:type="spellEnd"/>
      <w:r w:rsidRPr="001E6F98">
        <w:rPr>
          <w:i/>
          <w:lang w:val="en"/>
        </w:rPr>
        <w:t xml:space="preserve"> (Jul 2013) (</w:t>
      </w:r>
      <w:hyperlink r:id="rId63" w:history="1">
        <w:r w:rsidRPr="001E6F98">
          <w:rPr>
            <w:i/>
            <w:u w:val="single"/>
            <w:lang w:val="en"/>
          </w:rPr>
          <w:t>15 U.S.C. 632(a)(2)</w:t>
        </w:r>
      </w:hyperlink>
      <w:r w:rsidRPr="001E6F98">
        <w:rPr>
          <w:i/>
          <w:lang w:val="en"/>
        </w:rPr>
        <w:t xml:space="preserve">). </w:t>
      </w:r>
    </w:p>
    <w:p w:rsidR="00634461" w:rsidRPr="001E6F98" w:rsidRDefault="00634461" w:rsidP="00634461">
      <w:pPr>
        <w:spacing w:line="288" w:lineRule="auto"/>
        <w:ind w:firstLine="480"/>
        <w:rPr>
          <w:i/>
          <w:lang w:val="en"/>
        </w:rPr>
      </w:pPr>
      <w:bookmarkStart w:id="36" w:name="wp1203935"/>
      <w:bookmarkEnd w:id="36"/>
      <w:r w:rsidRPr="001E6F98">
        <w:rPr>
          <w:i/>
          <w:lang w:val="en"/>
        </w:rPr>
        <w:t xml:space="preserve">__ (24) </w:t>
      </w:r>
      <w:hyperlink r:id="rId64"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5" w:history="1">
        <w:r w:rsidRPr="001E6F98">
          <w:rPr>
            <w:i/>
            <w:u w:val="single"/>
            <w:lang w:val="en"/>
          </w:rPr>
          <w:t>15 U.S.C. 637(m)</w:t>
        </w:r>
      </w:hyperlink>
      <w:r w:rsidRPr="001E6F98">
        <w:rPr>
          <w:i/>
          <w:lang w:val="en"/>
        </w:rPr>
        <w:t xml:space="preserve">). </w:t>
      </w:r>
    </w:p>
    <w:p w:rsidR="00634461" w:rsidRPr="001E6F98" w:rsidRDefault="00634461" w:rsidP="00634461">
      <w:pPr>
        <w:spacing w:line="288" w:lineRule="auto"/>
        <w:ind w:firstLine="480"/>
        <w:rPr>
          <w:i/>
          <w:lang w:val="en"/>
        </w:rPr>
      </w:pPr>
      <w:bookmarkStart w:id="37" w:name="wp1203940"/>
      <w:bookmarkEnd w:id="37"/>
      <w:r w:rsidRPr="001E6F98">
        <w:rPr>
          <w:i/>
          <w:lang w:val="en"/>
        </w:rPr>
        <w:t xml:space="preserve">__ (25) </w:t>
      </w:r>
      <w:hyperlink r:id="rId66"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67" w:history="1">
        <w:r w:rsidRPr="001E6F98">
          <w:rPr>
            <w:i/>
            <w:u w:val="single"/>
            <w:lang w:val="en"/>
          </w:rPr>
          <w:t>15 U.S.C. 637(m)</w:t>
        </w:r>
      </w:hyperlink>
      <w:r w:rsidRPr="001E6F98">
        <w:rPr>
          <w:i/>
          <w:lang w:val="en"/>
        </w:rPr>
        <w:t xml:space="preserve">). </w:t>
      </w:r>
    </w:p>
    <w:p w:rsidR="00634461" w:rsidRPr="001E6F98" w:rsidRDefault="00634461" w:rsidP="00634461">
      <w:pPr>
        <w:spacing w:line="288" w:lineRule="auto"/>
        <w:ind w:firstLine="480"/>
        <w:rPr>
          <w:i/>
          <w:lang w:val="en"/>
        </w:rPr>
      </w:pPr>
      <w:bookmarkStart w:id="38" w:name="wp1203945"/>
      <w:bookmarkEnd w:id="38"/>
      <w:r w:rsidRPr="001E6F98">
        <w:rPr>
          <w:i/>
          <w:lang w:val="en"/>
        </w:rPr>
        <w:t xml:space="preserve">__ (26) </w:t>
      </w:r>
      <w:hyperlink r:id="rId68" w:anchor="wp1147479" w:history="1">
        <w:r w:rsidRPr="001E6F98">
          <w:rPr>
            <w:i/>
            <w:u w:val="single"/>
            <w:lang w:val="en"/>
          </w:rPr>
          <w:t>52.222-3</w:t>
        </w:r>
      </w:hyperlink>
      <w:r w:rsidRPr="001E6F98">
        <w:rPr>
          <w:i/>
          <w:lang w:val="en"/>
        </w:rPr>
        <w:t xml:space="preserve">, Convict Labor (June 2003) (E.O. 11755). </w:t>
      </w:r>
    </w:p>
    <w:p w:rsidR="00634461" w:rsidRPr="001E6F98" w:rsidRDefault="00634461" w:rsidP="00634461">
      <w:pPr>
        <w:spacing w:line="288" w:lineRule="auto"/>
        <w:ind w:firstLine="480"/>
        <w:rPr>
          <w:lang w:val="en"/>
        </w:rPr>
      </w:pPr>
      <w:bookmarkStart w:id="39" w:name="wp1203949"/>
      <w:bookmarkEnd w:id="39"/>
      <w:r w:rsidRPr="001E6F98">
        <w:rPr>
          <w:lang w:val="en"/>
        </w:rPr>
        <w:lastRenderedPageBreak/>
        <w:t>_</w:t>
      </w:r>
      <w:r w:rsidRPr="00D50669">
        <w:rPr>
          <w:b/>
          <w:u w:val="single"/>
          <w:lang w:val="en"/>
        </w:rPr>
        <w:t>X</w:t>
      </w:r>
      <w:r w:rsidRPr="001E6F98">
        <w:rPr>
          <w:lang w:val="en"/>
        </w:rPr>
        <w:t xml:space="preserve">_ (27) </w:t>
      </w:r>
      <w:hyperlink r:id="rId69" w:anchor="wp1147630" w:history="1">
        <w:r w:rsidRPr="001E6F98">
          <w:rPr>
            <w:u w:val="single"/>
            <w:lang w:val="en"/>
          </w:rPr>
          <w:t>52.222-19</w:t>
        </w:r>
      </w:hyperlink>
      <w:r w:rsidRPr="001E6F98">
        <w:rPr>
          <w:lang w:val="en"/>
        </w:rPr>
        <w:t xml:space="preserve">, Child Labor—Cooperation with Authorities and Remedies (Mar 2012) (E.O. 13126). </w:t>
      </w:r>
    </w:p>
    <w:p w:rsidR="00634461" w:rsidRPr="001E6F98" w:rsidRDefault="00634461" w:rsidP="00634461">
      <w:pPr>
        <w:spacing w:line="288" w:lineRule="auto"/>
        <w:ind w:firstLine="480"/>
        <w:rPr>
          <w:lang w:val="en"/>
        </w:rPr>
      </w:pPr>
      <w:bookmarkStart w:id="40" w:name="wp1203953"/>
      <w:bookmarkEnd w:id="40"/>
      <w:r w:rsidRPr="001E6F98">
        <w:rPr>
          <w:lang w:val="en"/>
        </w:rPr>
        <w:t xml:space="preserve">__ (28) </w:t>
      </w:r>
      <w:hyperlink r:id="rId70" w:anchor="wp1147656" w:history="1">
        <w:r w:rsidRPr="001E6F98">
          <w:rPr>
            <w:u w:val="single"/>
            <w:lang w:val="en"/>
          </w:rPr>
          <w:t>52.222-21</w:t>
        </w:r>
      </w:hyperlink>
      <w:r w:rsidRPr="001E6F98">
        <w:rPr>
          <w:lang w:val="en"/>
        </w:rPr>
        <w:t xml:space="preserve">, Prohibition of Segregated Facilities (Feb 1999). </w:t>
      </w:r>
    </w:p>
    <w:p w:rsidR="00634461" w:rsidRPr="001E6F98" w:rsidRDefault="00634461" w:rsidP="00634461">
      <w:pPr>
        <w:spacing w:line="288" w:lineRule="auto"/>
        <w:ind w:firstLine="480"/>
        <w:rPr>
          <w:lang w:val="en"/>
        </w:rPr>
      </w:pPr>
      <w:bookmarkStart w:id="41" w:name="wp1203957"/>
      <w:bookmarkEnd w:id="41"/>
      <w:r w:rsidRPr="001E6F98">
        <w:rPr>
          <w:lang w:val="en"/>
        </w:rPr>
        <w:t xml:space="preserve">__ (29) </w:t>
      </w:r>
      <w:hyperlink r:id="rId71" w:anchor="wp1147711" w:history="1">
        <w:r w:rsidRPr="001E6F98">
          <w:rPr>
            <w:u w:val="single"/>
            <w:lang w:val="en"/>
          </w:rPr>
          <w:t>52.222-26</w:t>
        </w:r>
      </w:hyperlink>
      <w:r w:rsidRPr="001E6F98">
        <w:rPr>
          <w:lang w:val="en"/>
        </w:rPr>
        <w:t xml:space="preserve">, Equal Opportunity (Mar 2007) (E.O. 11246). </w:t>
      </w:r>
    </w:p>
    <w:p w:rsidR="00634461" w:rsidRPr="001E6F98" w:rsidRDefault="00634461" w:rsidP="00634461">
      <w:pPr>
        <w:spacing w:line="288" w:lineRule="auto"/>
        <w:ind w:firstLine="480"/>
        <w:rPr>
          <w:lang w:val="en"/>
        </w:rPr>
      </w:pPr>
      <w:bookmarkStart w:id="42" w:name="wp1203961"/>
      <w:bookmarkEnd w:id="42"/>
      <w:r w:rsidRPr="001E6F98">
        <w:rPr>
          <w:lang w:val="en"/>
        </w:rPr>
        <w:t xml:space="preserve">__ (30) </w:t>
      </w:r>
      <w:hyperlink r:id="rId72"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rsidR="00A75CC7">
        <w:rPr>
          <w:u w:val="single"/>
          <w:lang w:val="en"/>
        </w:rPr>
        <w:fldChar w:fldCharType="begin"/>
      </w:r>
      <w:r w:rsidR="00A75CC7">
        <w:rPr>
          <w:u w:val="single"/>
          <w:lang w:val="en"/>
        </w:rPr>
        <w:instrText xml:space="preserve"> HYPERLINK "http://uscode.house.gov/uscode-cgi/fastweb.exe?getdoc+uscview+t37t40+200+2++%2838%29%20%20AND%20%28%2838%29%20ADJ%20USC%29%3ACITE%20%20%20%20%20%20%20%20%20" </w:instrText>
      </w:r>
      <w:r w:rsidR="00A75CC7">
        <w:rPr>
          <w:u w:val="single"/>
          <w:lang w:val="en"/>
        </w:rPr>
        <w:fldChar w:fldCharType="separate"/>
      </w:r>
      <w:r w:rsidRPr="001E6F98">
        <w:rPr>
          <w:u w:val="single"/>
          <w:lang w:val="en"/>
        </w:rPr>
        <w:t>38 U.S.C. 4212</w:t>
      </w:r>
      <w:r w:rsidR="00A75CC7">
        <w:rPr>
          <w:u w:val="single"/>
          <w:lang w:val="en"/>
        </w:rPr>
        <w:fldChar w:fldCharType="end"/>
      </w:r>
      <w:r w:rsidRPr="001E6F98">
        <w:rPr>
          <w:lang w:val="en"/>
        </w:rPr>
        <w:t xml:space="preserve">). </w:t>
      </w:r>
    </w:p>
    <w:p w:rsidR="00634461" w:rsidRPr="001E6F98" w:rsidRDefault="00634461" w:rsidP="00634461">
      <w:pPr>
        <w:spacing w:line="288" w:lineRule="auto"/>
        <w:ind w:firstLine="480"/>
        <w:rPr>
          <w:lang w:val="en"/>
        </w:rPr>
      </w:pPr>
      <w:bookmarkStart w:id="43" w:name="wp1203966"/>
      <w:bookmarkEnd w:id="43"/>
      <w:r w:rsidRPr="001E6F98">
        <w:rPr>
          <w:lang w:val="en"/>
        </w:rPr>
        <w:t xml:space="preserve">__ (31) </w:t>
      </w:r>
      <w:hyperlink r:id="rId73" w:anchor="wp1148097" w:history="1">
        <w:r w:rsidRPr="001E6F98">
          <w:rPr>
            <w:u w:val="single"/>
            <w:lang w:val="en"/>
          </w:rPr>
          <w:t>52.222-36</w:t>
        </w:r>
      </w:hyperlink>
      <w:r w:rsidRPr="001E6F98">
        <w:rPr>
          <w:lang w:val="en"/>
        </w:rPr>
        <w:t>, Affirmative Action for Workers with Disabilities (Oct 2010) (</w:t>
      </w:r>
      <w:hyperlink r:id="rId74" w:history="1">
        <w:r w:rsidRPr="001E6F98">
          <w:rPr>
            <w:u w:val="single"/>
            <w:lang w:val="en"/>
          </w:rPr>
          <w:t>29 U.S.C. 793</w:t>
        </w:r>
      </w:hyperlink>
      <w:r w:rsidRPr="001E6F98">
        <w:rPr>
          <w:lang w:val="en"/>
        </w:rPr>
        <w:t xml:space="preserve">). </w:t>
      </w:r>
    </w:p>
    <w:p w:rsidR="00634461" w:rsidRPr="001E6F98" w:rsidRDefault="00634461" w:rsidP="00634461">
      <w:pPr>
        <w:spacing w:line="288" w:lineRule="auto"/>
        <w:ind w:firstLine="480"/>
        <w:rPr>
          <w:lang w:val="en"/>
        </w:rPr>
      </w:pPr>
      <w:bookmarkStart w:id="44" w:name="wp1203971"/>
      <w:bookmarkEnd w:id="44"/>
      <w:r w:rsidRPr="001E6F98">
        <w:rPr>
          <w:lang w:val="en"/>
        </w:rPr>
        <w:t xml:space="preserve">__ (32) </w:t>
      </w:r>
      <w:hyperlink r:id="rId75"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634461" w:rsidRPr="001E6F98" w:rsidRDefault="00634461" w:rsidP="00634461">
      <w:pPr>
        <w:spacing w:line="288" w:lineRule="auto"/>
        <w:ind w:firstLine="480"/>
        <w:rPr>
          <w:lang w:val="en"/>
        </w:rPr>
      </w:pPr>
      <w:bookmarkStart w:id="45" w:name="wp1203975"/>
      <w:bookmarkEnd w:id="45"/>
      <w:r w:rsidRPr="001E6F98">
        <w:rPr>
          <w:lang w:val="en"/>
        </w:rPr>
        <w:t xml:space="preserve">__ (33) </w:t>
      </w:r>
      <w:hyperlink r:id="rId76"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634461" w:rsidRPr="001E6F98" w:rsidRDefault="00634461" w:rsidP="00634461">
      <w:pPr>
        <w:spacing w:line="288" w:lineRule="auto"/>
        <w:ind w:firstLine="480"/>
        <w:rPr>
          <w:lang w:val="en"/>
        </w:rPr>
      </w:pPr>
      <w:bookmarkStart w:id="46" w:name="wp1203979"/>
      <w:bookmarkEnd w:id="46"/>
      <w:r w:rsidRPr="001E6F98">
        <w:rPr>
          <w:lang w:val="en"/>
        </w:rPr>
        <w:t xml:space="preserve">__ (34) </w:t>
      </w:r>
      <w:hyperlink r:id="rId77"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78" w:anchor="wp1089948" w:history="1">
        <w:r w:rsidRPr="001E6F98">
          <w:rPr>
            <w:u w:val="single"/>
            <w:lang w:val="en"/>
          </w:rPr>
          <w:t>22.1803</w:t>
        </w:r>
      </w:hyperlink>
      <w:r w:rsidRPr="001E6F98">
        <w:rPr>
          <w:lang w:val="en"/>
        </w:rPr>
        <w:t xml:space="preserve">.) </w:t>
      </w:r>
    </w:p>
    <w:p w:rsidR="00634461" w:rsidRPr="001E6F98" w:rsidRDefault="00634461" w:rsidP="00634461">
      <w:pPr>
        <w:spacing w:line="288" w:lineRule="auto"/>
        <w:ind w:firstLine="480"/>
        <w:rPr>
          <w:lang w:val="en"/>
        </w:rPr>
      </w:pPr>
      <w:bookmarkStart w:id="47" w:name="wp1203986"/>
      <w:bookmarkEnd w:id="47"/>
      <w:r w:rsidRPr="001E6F98">
        <w:rPr>
          <w:lang w:val="en"/>
        </w:rPr>
        <w:t>__ (35</w:t>
      </w:r>
      <w:proofErr w:type="gramStart"/>
      <w:r w:rsidRPr="001E6F98">
        <w:rPr>
          <w:lang w:val="en"/>
        </w:rPr>
        <w:t>)(</w:t>
      </w:r>
      <w:proofErr w:type="gramEnd"/>
      <w:r w:rsidRPr="001E6F98">
        <w:rPr>
          <w:lang w:val="en"/>
        </w:rPr>
        <w:t>i)  </w:t>
      </w:r>
      <w:hyperlink r:id="rId79" w:anchor="wp1168892" w:history="1">
        <w:r w:rsidRPr="001E6F98">
          <w:rPr>
            <w:u w:val="single"/>
            <w:lang w:val="en"/>
          </w:rPr>
          <w:t>52.223-9</w:t>
        </w:r>
      </w:hyperlink>
      <w:r w:rsidRPr="001E6F98">
        <w:rPr>
          <w:lang w:val="en"/>
        </w:rPr>
        <w:t>, Estimate of Percentage of Recovered Material Content for EPA–Designated Items (May 2008) (</w:t>
      </w:r>
      <w:hyperlink r:id="rId80" w:history="1">
        <w:r w:rsidRPr="001E6F98">
          <w:rPr>
            <w:u w:val="single"/>
            <w:lang w:val="en"/>
          </w:rPr>
          <w:t>42 U.S.C. 6962(c)(3)(A)(ii)</w:t>
        </w:r>
      </w:hyperlink>
      <w:r w:rsidRPr="001E6F98">
        <w:rPr>
          <w:lang w:val="en"/>
        </w:rPr>
        <w:t xml:space="preserve">). (Not applicable to the acquisition of commercially available off-the-shelf items.) </w:t>
      </w:r>
    </w:p>
    <w:p w:rsidR="00634461" w:rsidRPr="001E6F98" w:rsidRDefault="00634461" w:rsidP="00634461">
      <w:pPr>
        <w:spacing w:line="288" w:lineRule="auto"/>
        <w:ind w:firstLine="720"/>
        <w:rPr>
          <w:lang w:val="en"/>
        </w:rPr>
      </w:pPr>
      <w:bookmarkStart w:id="48" w:name="wp1203991"/>
      <w:bookmarkEnd w:id="48"/>
      <w:r w:rsidRPr="001E6F98">
        <w:rPr>
          <w:lang w:val="en"/>
        </w:rPr>
        <w:t xml:space="preserve">__ (ii) Alternate I (May 2008) of </w:t>
      </w:r>
      <w:hyperlink r:id="rId81" w:anchor="wp1168892" w:history="1">
        <w:r w:rsidRPr="001E6F98">
          <w:rPr>
            <w:u w:val="single"/>
            <w:lang w:val="en"/>
          </w:rPr>
          <w:t>52.223-9</w:t>
        </w:r>
      </w:hyperlink>
      <w:r w:rsidRPr="001E6F98">
        <w:rPr>
          <w:lang w:val="en"/>
        </w:rPr>
        <w:t xml:space="preserve"> (</w:t>
      </w:r>
      <w:hyperlink r:id="rId82"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634461" w:rsidRPr="001E6F98" w:rsidRDefault="00634461" w:rsidP="00634461">
      <w:pPr>
        <w:spacing w:line="288" w:lineRule="auto"/>
        <w:ind w:firstLine="480"/>
        <w:rPr>
          <w:lang w:val="en"/>
        </w:rPr>
      </w:pPr>
      <w:bookmarkStart w:id="49" w:name="wp1203996"/>
      <w:bookmarkEnd w:id="49"/>
      <w:r w:rsidRPr="001E6F98">
        <w:rPr>
          <w:lang w:val="en"/>
        </w:rPr>
        <w:t xml:space="preserve">__ (36) </w:t>
      </w:r>
      <w:hyperlink r:id="rId83"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4" w:history="1">
        <w:r w:rsidRPr="001E6F98">
          <w:rPr>
            <w:u w:val="single"/>
            <w:lang w:val="en"/>
          </w:rPr>
          <w:t>42 U.S.C. 8259b</w:t>
        </w:r>
      </w:hyperlink>
      <w:r w:rsidRPr="001E6F98">
        <w:rPr>
          <w:lang w:val="en"/>
        </w:rPr>
        <w:t xml:space="preserve">). </w:t>
      </w:r>
    </w:p>
    <w:p w:rsidR="00634461" w:rsidRPr="001E6F98" w:rsidRDefault="00634461" w:rsidP="00634461">
      <w:pPr>
        <w:spacing w:line="288" w:lineRule="auto"/>
        <w:ind w:firstLine="480"/>
        <w:rPr>
          <w:lang w:val="en"/>
        </w:rPr>
      </w:pPr>
      <w:bookmarkStart w:id="50" w:name="wp1204001"/>
      <w:bookmarkEnd w:id="50"/>
      <w:r w:rsidRPr="001E6F98">
        <w:rPr>
          <w:lang w:val="en"/>
        </w:rPr>
        <w:t>__ (37</w:t>
      </w:r>
      <w:proofErr w:type="gramStart"/>
      <w:r w:rsidRPr="001E6F98">
        <w:rPr>
          <w:lang w:val="en"/>
        </w:rPr>
        <w:t>)(</w:t>
      </w:r>
      <w:proofErr w:type="gramEnd"/>
      <w:r w:rsidRPr="001E6F98">
        <w:rPr>
          <w:lang w:val="en"/>
        </w:rPr>
        <w:t>i)  </w:t>
      </w:r>
      <w:hyperlink r:id="rId85"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634461" w:rsidRPr="001E6F98" w:rsidRDefault="00634461" w:rsidP="00634461">
      <w:pPr>
        <w:spacing w:line="288" w:lineRule="auto"/>
        <w:ind w:firstLine="720"/>
        <w:rPr>
          <w:lang w:val="en"/>
        </w:rPr>
      </w:pPr>
      <w:bookmarkStart w:id="51" w:name="wp1204005"/>
      <w:bookmarkEnd w:id="51"/>
      <w:r w:rsidRPr="001E6F98">
        <w:rPr>
          <w:lang w:val="en"/>
        </w:rPr>
        <w:t>__ (ii) Alternate I (</w:t>
      </w:r>
      <w:r w:rsidRPr="001E6F98">
        <w:rPr>
          <w:smallCaps/>
          <w:lang w:val="en"/>
        </w:rPr>
        <w:t>Dec 2007</w:t>
      </w:r>
      <w:r w:rsidRPr="001E6F98">
        <w:rPr>
          <w:lang w:val="en"/>
        </w:rPr>
        <w:t xml:space="preserve">) of </w:t>
      </w:r>
      <w:hyperlink r:id="rId86" w:anchor="wp1179078" w:history="1">
        <w:r w:rsidRPr="001E6F98">
          <w:rPr>
            <w:u w:val="single"/>
            <w:lang w:val="en"/>
          </w:rPr>
          <w:t>52.223-16</w:t>
        </w:r>
      </w:hyperlink>
      <w:r w:rsidRPr="001E6F98">
        <w:rPr>
          <w:lang w:val="en"/>
        </w:rPr>
        <w:t xml:space="preserve">. </w:t>
      </w:r>
    </w:p>
    <w:p w:rsidR="00634461" w:rsidRPr="001E6F98" w:rsidRDefault="00634461" w:rsidP="00634461">
      <w:pPr>
        <w:spacing w:line="288" w:lineRule="auto"/>
        <w:ind w:firstLine="480"/>
        <w:rPr>
          <w:lang w:val="en"/>
        </w:rPr>
      </w:pPr>
      <w:bookmarkStart w:id="52" w:name="wp1204009"/>
      <w:bookmarkEnd w:id="52"/>
      <w:r w:rsidRPr="001E6F98">
        <w:rPr>
          <w:lang w:val="en"/>
        </w:rPr>
        <w:t xml:space="preserve">__ (38) </w:t>
      </w:r>
      <w:hyperlink r:id="rId87"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634461" w:rsidRPr="001E6F98" w:rsidRDefault="00634461" w:rsidP="00634461">
      <w:pPr>
        <w:spacing w:line="288" w:lineRule="auto"/>
        <w:ind w:firstLine="480"/>
        <w:rPr>
          <w:lang w:val="en"/>
        </w:rPr>
      </w:pPr>
      <w:bookmarkStart w:id="53" w:name="wp1204013"/>
      <w:bookmarkEnd w:id="53"/>
      <w:r w:rsidRPr="001E6F98">
        <w:rPr>
          <w:lang w:val="en"/>
        </w:rPr>
        <w:t xml:space="preserve">__ (39) </w:t>
      </w:r>
      <w:hyperlink r:id="rId88" w:anchor="wp1168995" w:history="1">
        <w:r w:rsidRPr="001E6F98">
          <w:rPr>
            <w:u w:val="single"/>
            <w:lang w:val="en"/>
          </w:rPr>
          <w:t>52.225-1</w:t>
        </w:r>
      </w:hyperlink>
      <w:r w:rsidRPr="001E6F98">
        <w:rPr>
          <w:lang w:val="en"/>
        </w:rPr>
        <w:t>, Buy American Act—Supplies (Feb 2009) (</w:t>
      </w:r>
      <w:hyperlink r:id="rId89" w:history="1">
        <w:r w:rsidRPr="001E6F98">
          <w:rPr>
            <w:u w:val="single"/>
            <w:lang w:val="en"/>
          </w:rPr>
          <w:t>41 U.S.C. 10a-10d</w:t>
        </w:r>
      </w:hyperlink>
      <w:r w:rsidRPr="001E6F98">
        <w:rPr>
          <w:lang w:val="en"/>
        </w:rPr>
        <w:t xml:space="preserve">). </w:t>
      </w:r>
    </w:p>
    <w:p w:rsidR="00634461" w:rsidRPr="001E6F98" w:rsidRDefault="00634461" w:rsidP="00634461">
      <w:pPr>
        <w:spacing w:line="288" w:lineRule="auto"/>
        <w:ind w:firstLine="480"/>
        <w:rPr>
          <w:lang w:val="en"/>
        </w:rPr>
      </w:pPr>
      <w:bookmarkStart w:id="54" w:name="wp1204018"/>
      <w:bookmarkEnd w:id="54"/>
      <w:r w:rsidRPr="001E6F98">
        <w:rPr>
          <w:lang w:val="en"/>
        </w:rPr>
        <w:t>__ (40)(i)  </w:t>
      </w:r>
      <w:hyperlink r:id="rId90" w:anchor="wp1169038" w:history="1">
        <w:r w:rsidRPr="001E6F98">
          <w:rPr>
            <w:u w:val="single"/>
            <w:lang w:val="en"/>
          </w:rPr>
          <w:t>52.225-3</w:t>
        </w:r>
      </w:hyperlink>
      <w:r w:rsidRPr="001E6F98">
        <w:rPr>
          <w:lang w:val="en"/>
        </w:rPr>
        <w:t>, Buy American Act—Free Trade Agreements—Israeli Trade Act (Nov 2012) (</w:t>
      </w:r>
      <w:hyperlink r:id="rId91" w:history="1">
        <w:r w:rsidRPr="001E6F98">
          <w:rPr>
            <w:u w:val="single"/>
            <w:lang w:val="en"/>
          </w:rPr>
          <w:t>41 U.S.C. chapter 83</w:t>
        </w:r>
      </w:hyperlink>
      <w:r w:rsidRPr="001E6F98">
        <w:rPr>
          <w:lang w:val="en"/>
        </w:rPr>
        <w:t xml:space="preserve">, </w:t>
      </w:r>
      <w:hyperlink r:id="rId92" w:history="1">
        <w:r w:rsidRPr="001E6F98">
          <w:rPr>
            <w:u w:val="single"/>
            <w:lang w:val="en"/>
          </w:rPr>
          <w:t>19 U.S.C. 3301</w:t>
        </w:r>
      </w:hyperlink>
      <w:r w:rsidRPr="001E6F98">
        <w:rPr>
          <w:lang w:val="en"/>
        </w:rPr>
        <w:t xml:space="preserve"> note, </w:t>
      </w:r>
      <w:hyperlink r:id="rId93" w:history="1">
        <w:r w:rsidRPr="001E6F98">
          <w:rPr>
            <w:u w:val="single"/>
            <w:lang w:val="en"/>
          </w:rPr>
          <w:t>19 U.S.C. 2112</w:t>
        </w:r>
      </w:hyperlink>
      <w:r w:rsidRPr="001E6F98">
        <w:rPr>
          <w:lang w:val="en"/>
        </w:rPr>
        <w:t xml:space="preserve"> note, </w:t>
      </w:r>
      <w:hyperlink r:id="rId94" w:history="1">
        <w:r w:rsidRPr="001E6F98">
          <w:rPr>
            <w:u w:val="single"/>
            <w:lang w:val="en"/>
          </w:rPr>
          <w:t>19 U.S.C. 3805</w:t>
        </w:r>
      </w:hyperlink>
      <w:r w:rsidRPr="001E6F98">
        <w:rPr>
          <w:lang w:val="en"/>
        </w:rPr>
        <w:t xml:space="preserve"> note, </w:t>
      </w:r>
      <w:hyperlink r:id="rId95" w:history="1">
        <w:r w:rsidRPr="001E6F98">
          <w:rPr>
            <w:u w:val="single"/>
            <w:lang w:val="en"/>
          </w:rPr>
          <w:t>19 U.S.C. 4001</w:t>
        </w:r>
      </w:hyperlink>
      <w:r w:rsidRPr="001E6F98">
        <w:rPr>
          <w:lang w:val="en"/>
        </w:rPr>
        <w:t xml:space="preserve"> note, Pub. L. 103-182, 108-77, 108-78, 108-286, 108-302, 109-53, 109-169, 109-283, 110-138, 112-41, 112-42, and 112-43). </w:t>
      </w:r>
    </w:p>
    <w:p w:rsidR="00634461" w:rsidRPr="001E6F98" w:rsidRDefault="00634461" w:rsidP="00634461">
      <w:pPr>
        <w:spacing w:line="288" w:lineRule="auto"/>
        <w:ind w:firstLine="720"/>
        <w:rPr>
          <w:lang w:val="en"/>
        </w:rPr>
      </w:pPr>
      <w:bookmarkStart w:id="55" w:name="wp1204027"/>
      <w:bookmarkEnd w:id="55"/>
      <w:r w:rsidRPr="001E6F98">
        <w:rPr>
          <w:lang w:val="en"/>
        </w:rPr>
        <w:t xml:space="preserve">__ (ii) Alternate I (Mar 2012) of </w:t>
      </w:r>
      <w:hyperlink r:id="rId96" w:anchor="wp1169038" w:history="1">
        <w:r w:rsidRPr="001E6F98">
          <w:rPr>
            <w:u w:val="single"/>
            <w:lang w:val="en"/>
          </w:rPr>
          <w:t>52.225-3</w:t>
        </w:r>
      </w:hyperlink>
      <w:r w:rsidRPr="001E6F98">
        <w:rPr>
          <w:lang w:val="en"/>
        </w:rPr>
        <w:t xml:space="preserve">. </w:t>
      </w:r>
    </w:p>
    <w:p w:rsidR="00634461" w:rsidRPr="001E6F98" w:rsidRDefault="00634461" w:rsidP="00634461">
      <w:pPr>
        <w:spacing w:line="288" w:lineRule="auto"/>
        <w:ind w:firstLine="720"/>
        <w:rPr>
          <w:lang w:val="en"/>
        </w:rPr>
      </w:pPr>
      <w:bookmarkStart w:id="56" w:name="wp1204031"/>
      <w:bookmarkEnd w:id="56"/>
      <w:r w:rsidRPr="001E6F98">
        <w:rPr>
          <w:lang w:val="en"/>
        </w:rPr>
        <w:t xml:space="preserve">__ (iii) Alternate II (Mar 2012) of </w:t>
      </w:r>
      <w:hyperlink r:id="rId97" w:anchor="wp1169038" w:history="1">
        <w:r w:rsidRPr="001E6F98">
          <w:rPr>
            <w:u w:val="single"/>
            <w:lang w:val="en"/>
          </w:rPr>
          <w:t>52.225-3</w:t>
        </w:r>
      </w:hyperlink>
      <w:r w:rsidRPr="001E6F98">
        <w:rPr>
          <w:lang w:val="en"/>
        </w:rPr>
        <w:t xml:space="preserve">. </w:t>
      </w:r>
    </w:p>
    <w:p w:rsidR="00634461" w:rsidRPr="001E6F98" w:rsidRDefault="00634461" w:rsidP="00634461">
      <w:pPr>
        <w:spacing w:line="288" w:lineRule="auto"/>
        <w:ind w:firstLine="720"/>
        <w:rPr>
          <w:lang w:val="en"/>
        </w:rPr>
      </w:pPr>
      <w:bookmarkStart w:id="57" w:name="wp1204035"/>
      <w:bookmarkEnd w:id="57"/>
      <w:r w:rsidRPr="001E6F98">
        <w:rPr>
          <w:lang w:val="en"/>
        </w:rPr>
        <w:t>__ (</w:t>
      </w:r>
      <w:proofErr w:type="gramStart"/>
      <w:r w:rsidRPr="001E6F98">
        <w:rPr>
          <w:lang w:val="en"/>
        </w:rPr>
        <w:t>iv</w:t>
      </w:r>
      <w:proofErr w:type="gramEnd"/>
      <w:r w:rsidRPr="001E6F98">
        <w:rPr>
          <w:lang w:val="en"/>
        </w:rPr>
        <w:t xml:space="preserve">) Alternate III (Nov 2012) of </w:t>
      </w:r>
      <w:hyperlink r:id="rId98" w:anchor="wp1169038" w:history="1">
        <w:r w:rsidRPr="001E6F98">
          <w:rPr>
            <w:u w:val="single"/>
            <w:lang w:val="en"/>
          </w:rPr>
          <w:t>52.225-3</w:t>
        </w:r>
      </w:hyperlink>
      <w:r w:rsidRPr="001E6F98">
        <w:rPr>
          <w:lang w:val="en"/>
        </w:rPr>
        <w:t xml:space="preserve">. </w:t>
      </w:r>
    </w:p>
    <w:p w:rsidR="00634461" w:rsidRPr="001E6F98" w:rsidRDefault="00634461" w:rsidP="00634461">
      <w:pPr>
        <w:spacing w:line="288" w:lineRule="auto"/>
        <w:ind w:firstLine="480"/>
        <w:rPr>
          <w:lang w:val="en"/>
        </w:rPr>
      </w:pPr>
      <w:bookmarkStart w:id="58" w:name="wp1204039"/>
      <w:bookmarkEnd w:id="58"/>
      <w:r w:rsidRPr="001E6F98">
        <w:rPr>
          <w:lang w:val="en"/>
        </w:rPr>
        <w:t xml:space="preserve">__ (41) </w:t>
      </w:r>
      <w:hyperlink r:id="rId99"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100"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101" w:history="1">
        <w:r w:rsidRPr="001E6F98">
          <w:rPr>
            <w:u w:val="single"/>
            <w:lang w:val="en"/>
          </w:rPr>
          <w:t>19 U.S.C. 3301</w:t>
        </w:r>
      </w:hyperlink>
      <w:r w:rsidRPr="001E6F98">
        <w:rPr>
          <w:lang w:val="en"/>
        </w:rPr>
        <w:t xml:space="preserve"> note). </w:t>
      </w:r>
    </w:p>
    <w:p w:rsidR="00634461" w:rsidRPr="001E6F98" w:rsidRDefault="00634461" w:rsidP="00634461">
      <w:pPr>
        <w:spacing w:line="288" w:lineRule="auto"/>
        <w:ind w:firstLine="480"/>
        <w:rPr>
          <w:lang w:val="en"/>
        </w:rPr>
      </w:pPr>
      <w:bookmarkStart w:id="59" w:name="wp1204045"/>
      <w:bookmarkEnd w:id="59"/>
      <w:r w:rsidRPr="001E6F98">
        <w:rPr>
          <w:lang w:val="en"/>
        </w:rPr>
        <w:lastRenderedPageBreak/>
        <w:t xml:space="preserve">__ (42) </w:t>
      </w:r>
      <w:hyperlink r:id="rId102"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634461" w:rsidRPr="001E6F98" w:rsidRDefault="00634461" w:rsidP="00634461">
      <w:pPr>
        <w:spacing w:line="288" w:lineRule="auto"/>
        <w:ind w:firstLine="480"/>
        <w:rPr>
          <w:lang w:val="en"/>
        </w:rPr>
      </w:pPr>
      <w:bookmarkStart w:id="60" w:name="wp1204049"/>
      <w:bookmarkEnd w:id="60"/>
      <w:r w:rsidRPr="001E6F98">
        <w:rPr>
          <w:lang w:val="en"/>
        </w:rPr>
        <w:t xml:space="preserve">__ (43) </w:t>
      </w:r>
      <w:hyperlink r:id="rId103"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4" w:history="1">
        <w:r w:rsidRPr="001E6F98">
          <w:rPr>
            <w:u w:val="single"/>
            <w:lang w:val="en"/>
          </w:rPr>
          <w:t xml:space="preserve"> 10 U.S.C. 2302 Note)</w:t>
        </w:r>
      </w:hyperlink>
      <w:r w:rsidRPr="001E6F98">
        <w:rPr>
          <w:lang w:val="en"/>
        </w:rPr>
        <w:t xml:space="preserve">. </w:t>
      </w:r>
    </w:p>
    <w:p w:rsidR="00634461" w:rsidRPr="001E6F98" w:rsidRDefault="00634461" w:rsidP="00634461">
      <w:pPr>
        <w:spacing w:line="288" w:lineRule="auto"/>
        <w:ind w:firstLine="480"/>
        <w:rPr>
          <w:lang w:val="en"/>
        </w:rPr>
      </w:pPr>
      <w:bookmarkStart w:id="61" w:name="wp1205452"/>
      <w:bookmarkEnd w:id="61"/>
      <w:r w:rsidRPr="001E6F98">
        <w:rPr>
          <w:lang w:val="en"/>
        </w:rPr>
        <w:t xml:space="preserve">__ (44) </w:t>
      </w:r>
      <w:hyperlink r:id="rId105" w:anchor="wp1173773" w:history="1">
        <w:r w:rsidRPr="001E6F98">
          <w:rPr>
            <w:u w:val="single"/>
            <w:lang w:val="en"/>
          </w:rPr>
          <w:t>52.226-4</w:t>
        </w:r>
      </w:hyperlink>
      <w:r w:rsidRPr="001E6F98">
        <w:rPr>
          <w:lang w:val="en"/>
        </w:rPr>
        <w:t>, Notice of Disaster or Emergency Area Set-Aside (Nov 2007) (</w:t>
      </w:r>
      <w:hyperlink r:id="rId106" w:history="1">
        <w:r w:rsidRPr="001E6F98">
          <w:rPr>
            <w:u w:val="single"/>
            <w:lang w:val="en"/>
          </w:rPr>
          <w:t>42 U.S.C. 5150</w:t>
        </w:r>
      </w:hyperlink>
      <w:r w:rsidRPr="001E6F98">
        <w:rPr>
          <w:lang w:val="en"/>
        </w:rPr>
        <w:t xml:space="preserve">). </w:t>
      </w:r>
    </w:p>
    <w:p w:rsidR="00634461" w:rsidRPr="001E6F98" w:rsidRDefault="00634461" w:rsidP="00634461">
      <w:pPr>
        <w:spacing w:line="288" w:lineRule="auto"/>
        <w:ind w:firstLine="480"/>
        <w:rPr>
          <w:lang w:val="en"/>
        </w:rPr>
      </w:pPr>
      <w:bookmarkStart w:id="62" w:name="wp1204054"/>
      <w:bookmarkEnd w:id="62"/>
      <w:r w:rsidRPr="001E6F98">
        <w:rPr>
          <w:lang w:val="en"/>
        </w:rPr>
        <w:t xml:space="preserve">__ (45) </w:t>
      </w:r>
      <w:hyperlink r:id="rId107" w:anchor="wp1173393" w:history="1">
        <w:r w:rsidRPr="001E6F98">
          <w:rPr>
            <w:u w:val="single"/>
            <w:lang w:val="en"/>
          </w:rPr>
          <w:t>52.226-5</w:t>
        </w:r>
      </w:hyperlink>
      <w:r w:rsidRPr="001E6F98">
        <w:rPr>
          <w:lang w:val="en"/>
        </w:rPr>
        <w:t>, Restrictions on Subcontracting Outside Disaster or Emergency Area (Nov 2007) (</w:t>
      </w:r>
      <w:hyperlink r:id="rId108" w:history="1">
        <w:r w:rsidRPr="001E6F98">
          <w:rPr>
            <w:u w:val="single"/>
            <w:lang w:val="en"/>
          </w:rPr>
          <w:t>42 U.S.C. 5150</w:t>
        </w:r>
      </w:hyperlink>
      <w:r w:rsidRPr="001E6F98">
        <w:rPr>
          <w:lang w:val="en"/>
        </w:rPr>
        <w:t xml:space="preserve">). </w:t>
      </w:r>
    </w:p>
    <w:p w:rsidR="00634461" w:rsidRPr="001E6F98" w:rsidRDefault="00634461" w:rsidP="00634461">
      <w:pPr>
        <w:spacing w:line="288" w:lineRule="auto"/>
        <w:ind w:firstLine="480"/>
        <w:rPr>
          <w:lang w:val="en"/>
        </w:rPr>
      </w:pPr>
      <w:bookmarkStart w:id="63" w:name="wp1204059"/>
      <w:bookmarkEnd w:id="63"/>
      <w:r w:rsidRPr="001E6F98">
        <w:rPr>
          <w:lang w:val="en"/>
        </w:rPr>
        <w:t xml:space="preserve">__ (46) </w:t>
      </w:r>
      <w:hyperlink r:id="rId109" w:anchor="wp1153230" w:history="1">
        <w:r w:rsidRPr="001E6F98">
          <w:rPr>
            <w:u w:val="single"/>
            <w:lang w:val="en"/>
          </w:rPr>
          <w:t>52.232-29</w:t>
        </w:r>
      </w:hyperlink>
      <w:r w:rsidRPr="001E6F98">
        <w:rPr>
          <w:lang w:val="en"/>
        </w:rPr>
        <w:t>, Terms for Financing of Purchases of Commercial Items (Feb 2002) (</w:t>
      </w:r>
      <w:hyperlink r:id="rId110" w:history="1">
        <w:r w:rsidRPr="001E6F98">
          <w:rPr>
            <w:u w:val="single"/>
            <w:lang w:val="en"/>
          </w:rPr>
          <w:t>41 U.S.C. 255(f)</w:t>
        </w:r>
      </w:hyperlink>
      <w:r w:rsidRPr="001E6F98">
        <w:rPr>
          <w:lang w:val="en"/>
        </w:rPr>
        <w:t xml:space="preserve">, </w:t>
      </w:r>
      <w:hyperlink r:id="rId111" w:history="1">
        <w:r w:rsidRPr="001E6F98">
          <w:rPr>
            <w:u w:val="single"/>
            <w:lang w:val="en"/>
          </w:rPr>
          <w:t>10 U.S.C. 2307(f)</w:t>
        </w:r>
      </w:hyperlink>
      <w:r w:rsidRPr="001E6F98">
        <w:rPr>
          <w:lang w:val="en"/>
        </w:rPr>
        <w:t xml:space="preserve">). </w:t>
      </w:r>
    </w:p>
    <w:p w:rsidR="00634461" w:rsidRPr="001E6F98" w:rsidRDefault="00634461" w:rsidP="00634461">
      <w:pPr>
        <w:spacing w:line="288" w:lineRule="auto"/>
        <w:ind w:firstLine="480"/>
        <w:rPr>
          <w:lang w:val="en"/>
        </w:rPr>
      </w:pPr>
      <w:bookmarkStart w:id="64" w:name="wp1204065"/>
      <w:bookmarkEnd w:id="64"/>
      <w:r w:rsidRPr="001E6F98">
        <w:rPr>
          <w:lang w:val="en"/>
        </w:rPr>
        <w:t xml:space="preserve">__ (47) </w:t>
      </w:r>
      <w:hyperlink r:id="rId112" w:anchor="wp1153252" w:history="1">
        <w:r w:rsidRPr="001E6F98">
          <w:rPr>
            <w:u w:val="single"/>
            <w:lang w:val="en"/>
          </w:rPr>
          <w:t>52.232-30</w:t>
        </w:r>
      </w:hyperlink>
      <w:r w:rsidRPr="001E6F98">
        <w:rPr>
          <w:lang w:val="en"/>
        </w:rPr>
        <w:t>, Installment Payments for Commercial Items (Oct 1995) (</w:t>
      </w:r>
      <w:hyperlink r:id="rId113" w:history="1">
        <w:r w:rsidRPr="001E6F98">
          <w:rPr>
            <w:u w:val="single"/>
            <w:lang w:val="en"/>
          </w:rPr>
          <w:t>41 U.S.C. 255(f)</w:t>
        </w:r>
      </w:hyperlink>
      <w:r w:rsidRPr="001E6F98">
        <w:rPr>
          <w:lang w:val="en"/>
        </w:rPr>
        <w:t xml:space="preserve">, </w:t>
      </w:r>
      <w:hyperlink r:id="rId114" w:history="1">
        <w:r w:rsidRPr="001E6F98">
          <w:rPr>
            <w:u w:val="single"/>
            <w:lang w:val="en"/>
          </w:rPr>
          <w:t>10 U.S.C. 2307(f)</w:t>
        </w:r>
      </w:hyperlink>
      <w:r w:rsidRPr="001E6F98">
        <w:rPr>
          <w:lang w:val="en"/>
        </w:rPr>
        <w:t xml:space="preserve">). </w:t>
      </w:r>
    </w:p>
    <w:p w:rsidR="00634461" w:rsidRPr="001E6F98" w:rsidRDefault="00634461" w:rsidP="00634461">
      <w:pPr>
        <w:spacing w:line="288" w:lineRule="auto"/>
        <w:ind w:firstLine="480"/>
        <w:rPr>
          <w:lang w:val="en"/>
        </w:rPr>
      </w:pPr>
      <w:bookmarkStart w:id="65" w:name="wp1204071"/>
      <w:bookmarkEnd w:id="65"/>
      <w:r w:rsidRPr="001E6F98">
        <w:rPr>
          <w:lang w:val="en"/>
        </w:rPr>
        <w:t>_</w:t>
      </w:r>
      <w:r w:rsidRPr="007C611D">
        <w:rPr>
          <w:b/>
          <w:u w:val="single"/>
          <w:lang w:val="en"/>
        </w:rPr>
        <w:t>X</w:t>
      </w:r>
      <w:r w:rsidRPr="001E6F98">
        <w:rPr>
          <w:lang w:val="en"/>
        </w:rPr>
        <w:t xml:space="preserve">_ (48) </w:t>
      </w:r>
      <w:hyperlink r:id="rId115" w:anchor="wp1153351" w:history="1">
        <w:r w:rsidRPr="001E6F98">
          <w:rPr>
            <w:u w:val="single"/>
            <w:lang w:val="en"/>
          </w:rPr>
          <w:t>52.232-33</w:t>
        </w:r>
      </w:hyperlink>
      <w:r w:rsidRPr="001E6F98">
        <w:rPr>
          <w:lang w:val="en"/>
        </w:rPr>
        <w:t>, Payment by Electronic Funds Transfer—System for Award Management (Jul 2013) (</w:t>
      </w:r>
      <w:hyperlink r:id="rId116" w:history="1">
        <w:r w:rsidRPr="001E6F98">
          <w:rPr>
            <w:u w:val="single"/>
            <w:lang w:val="en"/>
          </w:rPr>
          <w:t>31 U.S.C. 3332</w:t>
        </w:r>
      </w:hyperlink>
      <w:r w:rsidRPr="001E6F98">
        <w:rPr>
          <w:lang w:val="en"/>
        </w:rPr>
        <w:t xml:space="preserve">). </w:t>
      </w:r>
    </w:p>
    <w:p w:rsidR="00634461" w:rsidRPr="001E6F98" w:rsidRDefault="00634461" w:rsidP="00634461">
      <w:pPr>
        <w:spacing w:line="288" w:lineRule="auto"/>
        <w:ind w:firstLine="480"/>
        <w:rPr>
          <w:lang w:val="en"/>
        </w:rPr>
      </w:pPr>
      <w:bookmarkStart w:id="66" w:name="wp1204076"/>
      <w:bookmarkEnd w:id="66"/>
      <w:r w:rsidRPr="001E6F98">
        <w:rPr>
          <w:lang w:val="en"/>
        </w:rPr>
        <w:t xml:space="preserve">__ (49) </w:t>
      </w:r>
      <w:hyperlink r:id="rId117" w:anchor="wp1153375" w:history="1">
        <w:r w:rsidRPr="001E6F98">
          <w:rPr>
            <w:u w:val="single"/>
            <w:lang w:val="en"/>
          </w:rPr>
          <w:t>52.232-34</w:t>
        </w:r>
      </w:hyperlink>
      <w:r w:rsidRPr="001E6F98">
        <w:rPr>
          <w:lang w:val="en"/>
        </w:rPr>
        <w:t>, Payment by Electronic Funds Transfer—Other than System for Award Management (Jul 2013) (</w:t>
      </w:r>
      <w:hyperlink r:id="rId118" w:history="1">
        <w:r w:rsidRPr="001E6F98">
          <w:rPr>
            <w:u w:val="single"/>
            <w:lang w:val="en"/>
          </w:rPr>
          <w:t>31 U.S.C. 3332</w:t>
        </w:r>
      </w:hyperlink>
      <w:r w:rsidRPr="001E6F98">
        <w:rPr>
          <w:lang w:val="en"/>
        </w:rPr>
        <w:t xml:space="preserve">). </w:t>
      </w:r>
    </w:p>
    <w:p w:rsidR="00634461" w:rsidRPr="001E6F98" w:rsidRDefault="00634461" w:rsidP="00634461">
      <w:pPr>
        <w:spacing w:line="288" w:lineRule="auto"/>
        <w:ind w:firstLine="480"/>
        <w:rPr>
          <w:lang w:val="en"/>
        </w:rPr>
      </w:pPr>
      <w:bookmarkStart w:id="67" w:name="wp1204081"/>
      <w:bookmarkEnd w:id="67"/>
      <w:r w:rsidRPr="001E6F98">
        <w:rPr>
          <w:lang w:val="en"/>
        </w:rPr>
        <w:t xml:space="preserve">__ (50) </w:t>
      </w:r>
      <w:hyperlink r:id="rId119" w:anchor="wp1153445" w:history="1">
        <w:r w:rsidRPr="001E6F98">
          <w:rPr>
            <w:u w:val="single"/>
            <w:lang w:val="en"/>
          </w:rPr>
          <w:t>52.232-36</w:t>
        </w:r>
      </w:hyperlink>
      <w:r w:rsidRPr="001E6F98">
        <w:rPr>
          <w:lang w:val="en"/>
        </w:rPr>
        <w:t>, Payment by Third Party (Jul 2013) (</w:t>
      </w:r>
      <w:hyperlink r:id="rId120" w:history="1">
        <w:r w:rsidRPr="001E6F98">
          <w:rPr>
            <w:u w:val="single"/>
            <w:lang w:val="en"/>
          </w:rPr>
          <w:t>31 U.S.C. 3332</w:t>
        </w:r>
      </w:hyperlink>
      <w:r w:rsidRPr="001E6F98">
        <w:rPr>
          <w:lang w:val="en"/>
        </w:rPr>
        <w:t xml:space="preserve">). </w:t>
      </w:r>
    </w:p>
    <w:p w:rsidR="00634461" w:rsidRPr="001E6F98" w:rsidRDefault="00634461" w:rsidP="00634461">
      <w:pPr>
        <w:spacing w:line="288" w:lineRule="auto"/>
        <w:ind w:firstLine="480"/>
        <w:rPr>
          <w:lang w:val="en"/>
        </w:rPr>
      </w:pPr>
      <w:bookmarkStart w:id="68" w:name="wp1204086"/>
      <w:bookmarkEnd w:id="68"/>
      <w:r w:rsidRPr="001E6F98">
        <w:rPr>
          <w:lang w:val="en"/>
        </w:rPr>
        <w:t xml:space="preserve">__ (51) </w:t>
      </w:r>
      <w:hyperlink r:id="rId121" w:anchor="wp1113650" w:history="1">
        <w:r w:rsidRPr="001E6F98">
          <w:rPr>
            <w:u w:val="single"/>
            <w:lang w:val="en"/>
          </w:rPr>
          <w:t>52.239-1</w:t>
        </w:r>
      </w:hyperlink>
      <w:r w:rsidRPr="001E6F98">
        <w:rPr>
          <w:lang w:val="en"/>
        </w:rPr>
        <w:t>, Privacy or Security Safeguards (Aug 1996) (</w:t>
      </w:r>
      <w:hyperlink r:id="rId122"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634461" w:rsidRPr="001E6F98" w:rsidRDefault="00634461" w:rsidP="00634461">
      <w:pPr>
        <w:spacing w:line="288" w:lineRule="auto"/>
        <w:ind w:firstLine="480"/>
        <w:rPr>
          <w:lang w:val="en"/>
        </w:rPr>
      </w:pPr>
      <w:bookmarkStart w:id="69" w:name="wp1204091"/>
      <w:bookmarkEnd w:id="69"/>
      <w:r w:rsidRPr="001E6F98">
        <w:rPr>
          <w:lang w:val="en"/>
        </w:rPr>
        <w:t>__ (52)(i)  </w:t>
      </w:r>
      <w:hyperlink r:id="rId123" w:anchor="wp1156217" w:history="1">
        <w:r w:rsidRPr="001E6F98">
          <w:rPr>
            <w:u w:val="single"/>
            <w:lang w:val="en"/>
          </w:rPr>
          <w:t>52.247-64</w:t>
        </w:r>
      </w:hyperlink>
      <w:r w:rsidRPr="001E6F98">
        <w:rPr>
          <w:lang w:val="en"/>
        </w:rPr>
        <w:t>, Preference for Privately Owned U.S.-Flag Commercial Vessels (Feb 2006) (</w:t>
      </w:r>
      <w:hyperlink r:id="rId124" w:history="1">
        <w:r w:rsidRPr="001E6F98">
          <w:rPr>
            <w:u w:val="single"/>
            <w:lang w:val="en"/>
          </w:rPr>
          <w:t>46 U.S.C. Appx. 1241(b)</w:t>
        </w:r>
      </w:hyperlink>
      <w:r w:rsidRPr="001E6F98">
        <w:rPr>
          <w:lang w:val="en"/>
        </w:rPr>
        <w:t xml:space="preserve"> and </w:t>
      </w:r>
      <w:hyperlink r:id="rId125" w:history="1">
        <w:r w:rsidRPr="001E6F98">
          <w:rPr>
            <w:u w:val="single"/>
            <w:lang w:val="en"/>
          </w:rPr>
          <w:t>10 U.S.C. 2631</w:t>
        </w:r>
      </w:hyperlink>
      <w:r w:rsidRPr="001E6F98">
        <w:rPr>
          <w:lang w:val="en"/>
        </w:rPr>
        <w:t xml:space="preserve">). </w:t>
      </w:r>
    </w:p>
    <w:p w:rsidR="00634461" w:rsidRPr="001E6F98" w:rsidRDefault="00634461" w:rsidP="00634461">
      <w:pPr>
        <w:spacing w:line="288" w:lineRule="auto"/>
        <w:ind w:firstLine="720"/>
        <w:rPr>
          <w:lang w:val="en"/>
        </w:rPr>
      </w:pPr>
      <w:bookmarkStart w:id="70" w:name="wp1204097"/>
      <w:bookmarkEnd w:id="70"/>
      <w:r w:rsidRPr="001E6F98">
        <w:rPr>
          <w:lang w:val="en"/>
        </w:rPr>
        <w:t xml:space="preserve">__ (ii) Alternate I (Apr 2003) of </w:t>
      </w:r>
      <w:hyperlink r:id="rId126" w:anchor="wp1156217" w:history="1">
        <w:r w:rsidRPr="001E6F98">
          <w:rPr>
            <w:u w:val="single"/>
            <w:lang w:val="en"/>
          </w:rPr>
          <w:t>52.247-64</w:t>
        </w:r>
      </w:hyperlink>
      <w:r w:rsidRPr="001E6F98">
        <w:rPr>
          <w:lang w:val="en"/>
        </w:rPr>
        <w:t xml:space="preserve">. </w:t>
      </w:r>
    </w:p>
    <w:p w:rsidR="00634461" w:rsidRPr="001E6F98" w:rsidRDefault="00634461" w:rsidP="00634461">
      <w:pPr>
        <w:spacing w:line="288" w:lineRule="auto"/>
        <w:ind w:firstLine="240"/>
        <w:rPr>
          <w:lang w:val="en"/>
        </w:rPr>
      </w:pPr>
      <w:bookmarkStart w:id="71" w:name="wp1204098"/>
      <w:bookmarkEnd w:id="71"/>
      <w:r w:rsidRPr="001E6F98">
        <w:rPr>
          <w:lang w:val="en"/>
        </w:rPr>
        <w:t xml:space="preserve">(c)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w:t>
      </w:r>
    </w:p>
    <w:p w:rsidR="00634461" w:rsidRPr="001E6F98" w:rsidRDefault="00634461" w:rsidP="00634461">
      <w:pPr>
        <w:spacing w:line="288" w:lineRule="auto"/>
        <w:ind w:firstLine="240"/>
        <w:rPr>
          <w:lang w:val="en"/>
        </w:rPr>
      </w:pPr>
      <w:bookmarkStart w:id="72" w:name="wp1204099"/>
      <w:bookmarkEnd w:id="72"/>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634461" w:rsidRPr="001E6F98" w:rsidRDefault="00634461" w:rsidP="00634461">
      <w:pPr>
        <w:spacing w:line="288" w:lineRule="auto"/>
        <w:ind w:firstLine="480"/>
        <w:rPr>
          <w:lang w:val="en"/>
        </w:rPr>
      </w:pPr>
      <w:bookmarkStart w:id="73" w:name="wp1204103"/>
      <w:bookmarkEnd w:id="73"/>
      <w:r w:rsidRPr="001E6F98">
        <w:rPr>
          <w:lang w:val="en"/>
        </w:rPr>
        <w:t xml:space="preserve">__ (1) </w:t>
      </w:r>
      <w:hyperlink r:id="rId127" w:anchor="wp1160021" w:history="1">
        <w:r w:rsidRPr="001E6F98">
          <w:rPr>
            <w:u w:val="single"/>
            <w:lang w:val="en"/>
          </w:rPr>
          <w:t>52.222-41</w:t>
        </w:r>
      </w:hyperlink>
      <w:r w:rsidRPr="001E6F98">
        <w:rPr>
          <w:lang w:val="en"/>
        </w:rPr>
        <w:t>, Service Contract Act of 1965 (Nov 2007) (</w:t>
      </w:r>
      <w:hyperlink r:id="rId128"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480"/>
        <w:rPr>
          <w:lang w:val="en"/>
        </w:rPr>
      </w:pPr>
      <w:bookmarkStart w:id="74" w:name="wp1204108"/>
      <w:bookmarkEnd w:id="74"/>
      <w:r w:rsidRPr="001E6F98">
        <w:rPr>
          <w:lang w:val="en"/>
        </w:rPr>
        <w:t xml:space="preserve">__ (2) </w:t>
      </w:r>
      <w:hyperlink r:id="rId129" w:anchor="wp1153423" w:history="1">
        <w:r w:rsidRPr="001E6F98">
          <w:rPr>
            <w:u w:val="single"/>
            <w:lang w:val="en"/>
          </w:rPr>
          <w:t>52.222-42</w:t>
        </w:r>
      </w:hyperlink>
      <w:r w:rsidRPr="001E6F98">
        <w:rPr>
          <w:lang w:val="en"/>
        </w:rPr>
        <w:t>, Statement of Equivalent Rates for Federal Hires (May 1989) (</w:t>
      </w:r>
      <w:hyperlink r:id="rId130" w:history="1">
        <w:r w:rsidRPr="001E6F98">
          <w:rPr>
            <w:u w:val="single"/>
            <w:lang w:val="en"/>
          </w:rPr>
          <w:t>29 U.S.C. 206</w:t>
        </w:r>
      </w:hyperlink>
      <w:r w:rsidRPr="001E6F98">
        <w:rPr>
          <w:lang w:val="en"/>
        </w:rPr>
        <w:t xml:space="preserve"> and </w:t>
      </w:r>
      <w:hyperlink r:id="rId13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480"/>
        <w:rPr>
          <w:lang w:val="en"/>
        </w:rPr>
      </w:pPr>
      <w:bookmarkStart w:id="75" w:name="wp1204114"/>
      <w:bookmarkEnd w:id="75"/>
      <w:r w:rsidRPr="001E6F98">
        <w:rPr>
          <w:lang w:val="en"/>
        </w:rPr>
        <w:t xml:space="preserve">__ (3) </w:t>
      </w:r>
      <w:hyperlink r:id="rId132"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33" w:history="1">
        <w:r w:rsidRPr="001E6F98">
          <w:rPr>
            <w:u w:val="single"/>
            <w:lang w:val="en"/>
          </w:rPr>
          <w:t>29 U.S.C. 206</w:t>
        </w:r>
      </w:hyperlink>
      <w:r w:rsidRPr="001E6F98">
        <w:rPr>
          <w:lang w:val="en"/>
        </w:rPr>
        <w:t xml:space="preserve"> and </w:t>
      </w:r>
      <w:hyperlink r:id="rId134"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480"/>
        <w:rPr>
          <w:lang w:val="en"/>
        </w:rPr>
      </w:pPr>
      <w:bookmarkStart w:id="76" w:name="wp1204120"/>
      <w:bookmarkEnd w:id="76"/>
      <w:r w:rsidRPr="001E6F98">
        <w:rPr>
          <w:lang w:val="en"/>
        </w:rPr>
        <w:t xml:space="preserve">__ (4) </w:t>
      </w:r>
      <w:hyperlink r:id="rId135" w:anchor="wp1148274" w:history="1">
        <w:r w:rsidRPr="001E6F98">
          <w:rPr>
            <w:u w:val="single"/>
            <w:lang w:val="en"/>
          </w:rPr>
          <w:t>52.222-44</w:t>
        </w:r>
      </w:hyperlink>
      <w:r w:rsidRPr="001E6F98">
        <w:rPr>
          <w:lang w:val="en"/>
        </w:rPr>
        <w:t>, Fair Labor Standards Act and Service Contract Act—Price Adjustment (Sep 2009) (</w:t>
      </w:r>
      <w:hyperlink r:id="rId136" w:history="1">
        <w:r w:rsidRPr="001E6F98">
          <w:rPr>
            <w:u w:val="single"/>
            <w:lang w:val="en"/>
          </w:rPr>
          <w:t>29 U.S.C. 206</w:t>
        </w:r>
      </w:hyperlink>
      <w:r w:rsidRPr="001E6F98">
        <w:rPr>
          <w:lang w:val="en"/>
        </w:rPr>
        <w:t xml:space="preserve"> and </w:t>
      </w:r>
      <w:hyperlink r:id="rId13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480"/>
        <w:rPr>
          <w:lang w:val="en"/>
        </w:rPr>
      </w:pPr>
      <w:bookmarkStart w:id="77" w:name="wp1203922"/>
      <w:bookmarkEnd w:id="77"/>
      <w:r w:rsidRPr="001E6F98">
        <w:rPr>
          <w:lang w:val="en"/>
        </w:rPr>
        <w:lastRenderedPageBreak/>
        <w:t xml:space="preserve">__ (5) </w:t>
      </w:r>
      <w:hyperlink r:id="rId138"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39"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480"/>
        <w:rPr>
          <w:lang w:val="en"/>
        </w:rPr>
      </w:pPr>
      <w:bookmarkStart w:id="78" w:name="wp1191189"/>
      <w:bookmarkEnd w:id="78"/>
      <w:r w:rsidRPr="001E6F98">
        <w:rPr>
          <w:lang w:val="en"/>
        </w:rPr>
        <w:t xml:space="preserve">__ (6) </w:t>
      </w:r>
      <w:hyperlink r:id="rId140"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4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480"/>
        <w:rPr>
          <w:lang w:val="en"/>
        </w:rPr>
      </w:pPr>
      <w:r w:rsidRPr="001E6F98">
        <w:rPr>
          <w:lang w:val="en"/>
        </w:rPr>
        <w:t xml:space="preserve">__ (7) </w:t>
      </w:r>
      <w:hyperlink r:id="rId142"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634461" w:rsidRPr="001E6F98" w:rsidRDefault="00634461" w:rsidP="00634461">
      <w:pPr>
        <w:spacing w:line="288" w:lineRule="auto"/>
        <w:ind w:firstLine="480"/>
        <w:rPr>
          <w:lang w:val="en"/>
        </w:rPr>
      </w:pPr>
      <w:bookmarkStart w:id="79" w:name="wp1196032"/>
      <w:bookmarkEnd w:id="79"/>
      <w:r w:rsidRPr="001E6F98">
        <w:rPr>
          <w:lang w:val="en"/>
        </w:rPr>
        <w:t xml:space="preserve">__ (8) </w:t>
      </w:r>
      <w:hyperlink r:id="rId143" w:anchor="wp1183820" w:history="1">
        <w:r w:rsidRPr="001E6F98">
          <w:rPr>
            <w:u w:val="single"/>
            <w:lang w:val="en"/>
          </w:rPr>
          <w:t>52.226-6</w:t>
        </w:r>
      </w:hyperlink>
      <w:r w:rsidRPr="001E6F98">
        <w:rPr>
          <w:lang w:val="en"/>
        </w:rPr>
        <w:t xml:space="preserve">, Promoting Excess Food Donation to Nonprofit Organizations (Mar 2009) (Pub. L. 110-247). </w:t>
      </w:r>
    </w:p>
    <w:p w:rsidR="00634461" w:rsidRPr="001E6F98" w:rsidRDefault="00634461" w:rsidP="00634461">
      <w:pPr>
        <w:spacing w:line="288" w:lineRule="auto"/>
        <w:ind w:firstLine="480"/>
        <w:rPr>
          <w:lang w:val="en"/>
        </w:rPr>
      </w:pPr>
      <w:bookmarkStart w:id="80" w:name="wp1193805"/>
      <w:bookmarkEnd w:id="80"/>
      <w:r w:rsidRPr="001E6F98">
        <w:rPr>
          <w:lang w:val="en"/>
        </w:rPr>
        <w:t xml:space="preserve">__ (9) </w:t>
      </w:r>
      <w:hyperlink r:id="rId144" w:anchor="wp1120023" w:history="1">
        <w:r w:rsidRPr="001E6F98">
          <w:rPr>
            <w:u w:val="single"/>
            <w:lang w:val="en"/>
          </w:rPr>
          <w:t>52.237-11</w:t>
        </w:r>
      </w:hyperlink>
      <w:r w:rsidRPr="001E6F98">
        <w:rPr>
          <w:lang w:val="en"/>
        </w:rPr>
        <w:t>, Accepting and Dispensing of $1 Coin (Sept 2008) (</w:t>
      </w:r>
      <w:hyperlink r:id="rId145"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634461" w:rsidRPr="001E6F98" w:rsidRDefault="00634461" w:rsidP="00634461">
      <w:pPr>
        <w:spacing w:line="288" w:lineRule="auto"/>
        <w:ind w:firstLine="240"/>
        <w:rPr>
          <w:lang w:val="en"/>
        </w:rPr>
      </w:pPr>
      <w:bookmarkStart w:id="81" w:name="wp1193807"/>
      <w:bookmarkEnd w:id="81"/>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46" w:anchor="wp1144470" w:history="1">
        <w:r w:rsidRPr="001E6F98">
          <w:rPr>
            <w:u w:val="single"/>
            <w:lang w:val="en"/>
          </w:rPr>
          <w:t>52.215-2</w:t>
        </w:r>
      </w:hyperlink>
      <w:r w:rsidRPr="001E6F98">
        <w:rPr>
          <w:lang w:val="en"/>
        </w:rPr>
        <w:t xml:space="preserve">, Audit and Records—Negotiation. </w:t>
      </w:r>
    </w:p>
    <w:p w:rsidR="00634461" w:rsidRPr="001E6F98" w:rsidRDefault="00634461" w:rsidP="00634461">
      <w:pPr>
        <w:spacing w:line="288" w:lineRule="auto"/>
        <w:ind w:firstLine="480"/>
        <w:rPr>
          <w:lang w:val="en"/>
        </w:rPr>
      </w:pPr>
      <w:bookmarkStart w:id="82" w:name="wp1179591"/>
      <w:bookmarkEnd w:id="82"/>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634461" w:rsidRPr="001E6F98" w:rsidRDefault="00634461" w:rsidP="00634461">
      <w:pPr>
        <w:spacing w:line="288" w:lineRule="auto"/>
        <w:ind w:firstLine="480"/>
        <w:rPr>
          <w:lang w:val="en"/>
        </w:rPr>
      </w:pPr>
      <w:bookmarkStart w:id="83" w:name="wp1179592"/>
      <w:bookmarkEnd w:id="83"/>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47"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634461" w:rsidRPr="001E6F98" w:rsidRDefault="00634461" w:rsidP="00634461">
      <w:pPr>
        <w:spacing w:line="288" w:lineRule="auto"/>
        <w:ind w:firstLine="480"/>
        <w:rPr>
          <w:lang w:val="en"/>
        </w:rPr>
      </w:pPr>
      <w:bookmarkStart w:id="84" w:name="wp1179593"/>
      <w:bookmarkEnd w:id="84"/>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634461" w:rsidRPr="001E6F98" w:rsidRDefault="00634461" w:rsidP="00634461">
      <w:pPr>
        <w:spacing w:line="288" w:lineRule="auto"/>
        <w:ind w:firstLine="240"/>
        <w:rPr>
          <w:lang w:val="en"/>
        </w:rPr>
      </w:pPr>
      <w:bookmarkStart w:id="85" w:name="wp1179594"/>
      <w:bookmarkEnd w:id="85"/>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634461" w:rsidRPr="001E6F98" w:rsidRDefault="00634461" w:rsidP="00634461">
      <w:pPr>
        <w:spacing w:line="288" w:lineRule="auto"/>
        <w:ind w:firstLine="720"/>
        <w:rPr>
          <w:lang w:val="en"/>
        </w:rPr>
      </w:pPr>
      <w:bookmarkStart w:id="86" w:name="wp1205836"/>
      <w:bookmarkEnd w:id="86"/>
      <w:r w:rsidRPr="001E6F98">
        <w:rPr>
          <w:lang w:val="en"/>
        </w:rPr>
        <w:lastRenderedPageBreak/>
        <w:t xml:space="preserve">(i) </w:t>
      </w:r>
      <w:hyperlink r:id="rId148" w:anchor="wp1141983" w:history="1">
        <w:r w:rsidRPr="001E6F98">
          <w:rPr>
            <w:u w:val="single"/>
            <w:lang w:val="en"/>
          </w:rPr>
          <w:t>52.203-13</w:t>
        </w:r>
      </w:hyperlink>
      <w:r w:rsidRPr="001E6F98">
        <w:rPr>
          <w:lang w:val="en"/>
        </w:rPr>
        <w:t>, Contractor Code of Business Ethics and Conduct (Apr 2010) (Pub. L. 110-252, Title VI, Chapter 1 (</w:t>
      </w:r>
      <w:hyperlink r:id="rId149" w:history="1">
        <w:r w:rsidRPr="001E6F98">
          <w:rPr>
            <w:u w:val="single"/>
            <w:lang w:val="en"/>
          </w:rPr>
          <w:t>41 U.S.C. 251 note</w:t>
        </w:r>
      </w:hyperlink>
      <w:r w:rsidRPr="001E6F98">
        <w:rPr>
          <w:lang w:val="en"/>
        </w:rPr>
        <w:t xml:space="preserve">)). </w:t>
      </w:r>
    </w:p>
    <w:p w:rsidR="00634461" w:rsidRPr="001E6F98" w:rsidRDefault="00634461" w:rsidP="00634461">
      <w:pPr>
        <w:spacing w:line="288" w:lineRule="auto"/>
        <w:ind w:firstLine="720"/>
        <w:rPr>
          <w:lang w:val="en"/>
        </w:rPr>
      </w:pPr>
      <w:bookmarkStart w:id="87" w:name="wp1195075"/>
      <w:bookmarkEnd w:id="87"/>
      <w:r w:rsidRPr="001E6F98">
        <w:rPr>
          <w:lang w:val="en"/>
        </w:rPr>
        <w:t xml:space="preserve">(ii) </w:t>
      </w:r>
      <w:hyperlink r:id="rId150" w:anchor="wp1136032" w:history="1">
        <w:r w:rsidRPr="001E6F98">
          <w:rPr>
            <w:u w:val="single"/>
            <w:lang w:val="en"/>
          </w:rPr>
          <w:t>52.219-8</w:t>
        </w:r>
      </w:hyperlink>
      <w:r w:rsidRPr="001E6F98">
        <w:rPr>
          <w:lang w:val="en"/>
        </w:rPr>
        <w:t>, Utilization of Small Business Concerns (Jul 2013) (</w:t>
      </w:r>
      <w:hyperlink r:id="rId151"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52" w:anchor="wp1136032" w:history="1">
        <w:r w:rsidRPr="001E6F98">
          <w:rPr>
            <w:u w:val="single"/>
            <w:lang w:val="en"/>
          </w:rPr>
          <w:t>52.219-8</w:t>
        </w:r>
      </w:hyperlink>
      <w:r w:rsidRPr="001E6F98">
        <w:rPr>
          <w:lang w:val="en"/>
        </w:rPr>
        <w:t xml:space="preserve"> in lower tier subcontracts that offer subcontracting opportunities. </w:t>
      </w:r>
    </w:p>
    <w:p w:rsidR="00634461" w:rsidRPr="001E6F98" w:rsidRDefault="00634461" w:rsidP="00634461">
      <w:pPr>
        <w:spacing w:line="288" w:lineRule="auto"/>
        <w:ind w:firstLine="720"/>
        <w:rPr>
          <w:lang w:val="en"/>
        </w:rPr>
      </w:pPr>
      <w:bookmarkStart w:id="88" w:name="wp1196383"/>
      <w:bookmarkEnd w:id="88"/>
      <w:r w:rsidRPr="001E6F98">
        <w:rPr>
          <w:lang w:val="en"/>
        </w:rPr>
        <w:t xml:space="preserve">(iii) </w:t>
      </w:r>
      <w:hyperlink r:id="rId153"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4" w:anchor="wp1147587" w:history="1">
        <w:r w:rsidRPr="001E6F98">
          <w:rPr>
            <w:u w:val="single"/>
            <w:lang w:val="en"/>
          </w:rPr>
          <w:t>52.222-17</w:t>
        </w:r>
      </w:hyperlink>
      <w:r w:rsidRPr="001E6F98">
        <w:rPr>
          <w:lang w:val="en"/>
        </w:rPr>
        <w:t xml:space="preserve">. </w:t>
      </w:r>
    </w:p>
    <w:p w:rsidR="00634461" w:rsidRPr="001E6F98" w:rsidRDefault="00634461" w:rsidP="00634461">
      <w:pPr>
        <w:spacing w:line="288" w:lineRule="auto"/>
        <w:ind w:firstLine="720"/>
        <w:rPr>
          <w:lang w:val="en"/>
        </w:rPr>
      </w:pPr>
      <w:bookmarkStart w:id="89" w:name="wp1179596"/>
      <w:bookmarkEnd w:id="89"/>
      <w:proofErr w:type="gramStart"/>
      <w:r w:rsidRPr="001E6F98">
        <w:rPr>
          <w:lang w:val="en"/>
        </w:rPr>
        <w:t xml:space="preserve">(iv) </w:t>
      </w:r>
      <w:hyperlink r:id="rId155" w:anchor="wp1147711" w:history="1">
        <w:r w:rsidRPr="001E6F98">
          <w:rPr>
            <w:u w:val="single"/>
            <w:lang w:val="en"/>
          </w:rPr>
          <w:t>52.222-26</w:t>
        </w:r>
        <w:proofErr w:type="gramEnd"/>
      </w:hyperlink>
      <w:r w:rsidRPr="001E6F98">
        <w:rPr>
          <w:lang w:val="en"/>
        </w:rPr>
        <w:t xml:space="preserve">, Equal Opportunity (Mar 2007) (E.O. 11246). </w:t>
      </w:r>
    </w:p>
    <w:p w:rsidR="00634461" w:rsidRPr="001E6F98" w:rsidRDefault="00634461" w:rsidP="00634461">
      <w:pPr>
        <w:spacing w:line="288" w:lineRule="auto"/>
        <w:ind w:firstLine="720"/>
        <w:rPr>
          <w:lang w:val="en"/>
        </w:rPr>
      </w:pPr>
      <w:bookmarkStart w:id="90" w:name="wp1179597"/>
      <w:bookmarkEnd w:id="90"/>
      <w:r w:rsidRPr="001E6F98">
        <w:rPr>
          <w:lang w:val="en"/>
        </w:rPr>
        <w:t xml:space="preserve">(v) </w:t>
      </w:r>
      <w:hyperlink r:id="rId156" w:anchor="wp1158632" w:history="1">
        <w:r w:rsidRPr="001E6F98">
          <w:rPr>
            <w:u w:val="single"/>
            <w:lang w:val="en"/>
          </w:rPr>
          <w:t>52.222-35</w:t>
        </w:r>
      </w:hyperlink>
      <w:r w:rsidRPr="001E6F98">
        <w:rPr>
          <w:lang w:val="en"/>
        </w:rPr>
        <w:t>, Equal Opportunity for Veterans (Sep 2010) (</w:t>
      </w:r>
      <w:hyperlink r:id="rId157" w:history="1">
        <w:r w:rsidRPr="001E6F98">
          <w:rPr>
            <w:u w:val="single"/>
            <w:lang w:val="en"/>
          </w:rPr>
          <w:t>38 U.S.C. 4212</w:t>
        </w:r>
      </w:hyperlink>
      <w:r w:rsidRPr="001E6F98">
        <w:rPr>
          <w:lang w:val="en"/>
        </w:rPr>
        <w:t xml:space="preserve">). </w:t>
      </w:r>
    </w:p>
    <w:p w:rsidR="00634461" w:rsidRPr="001E6F98" w:rsidRDefault="00634461" w:rsidP="00634461">
      <w:pPr>
        <w:spacing w:line="288" w:lineRule="auto"/>
        <w:ind w:firstLine="720"/>
        <w:rPr>
          <w:lang w:val="en"/>
        </w:rPr>
      </w:pPr>
      <w:bookmarkStart w:id="91" w:name="wp1179598"/>
      <w:bookmarkEnd w:id="91"/>
      <w:proofErr w:type="gramStart"/>
      <w:r w:rsidRPr="001E6F98">
        <w:rPr>
          <w:lang w:val="en"/>
        </w:rPr>
        <w:t xml:space="preserve">(vi) </w:t>
      </w:r>
      <w:hyperlink r:id="rId158" w:anchor="wp1148097" w:history="1">
        <w:r w:rsidRPr="001E6F98">
          <w:rPr>
            <w:u w:val="single"/>
            <w:lang w:val="en"/>
          </w:rPr>
          <w:t>52.222-36</w:t>
        </w:r>
        <w:proofErr w:type="gramEnd"/>
      </w:hyperlink>
      <w:r w:rsidRPr="001E6F98">
        <w:rPr>
          <w:lang w:val="en"/>
        </w:rPr>
        <w:t>, Affirmative Action for Workers with Disabilities (Oct 2010) (</w:t>
      </w:r>
      <w:hyperlink r:id="rId159" w:history="1">
        <w:r w:rsidRPr="001E6F98">
          <w:rPr>
            <w:u w:val="single"/>
            <w:lang w:val="en"/>
          </w:rPr>
          <w:t>29 U.S.C. 793</w:t>
        </w:r>
      </w:hyperlink>
      <w:r w:rsidRPr="001E6F98">
        <w:rPr>
          <w:lang w:val="en"/>
        </w:rPr>
        <w:t xml:space="preserve">). </w:t>
      </w:r>
    </w:p>
    <w:p w:rsidR="00634461" w:rsidRPr="001E6F98" w:rsidRDefault="00634461" w:rsidP="00634461">
      <w:pPr>
        <w:spacing w:line="288" w:lineRule="auto"/>
        <w:ind w:firstLine="720"/>
        <w:rPr>
          <w:lang w:val="en"/>
        </w:rPr>
      </w:pPr>
      <w:bookmarkStart w:id="92" w:name="wp1179599"/>
      <w:bookmarkEnd w:id="92"/>
      <w:r w:rsidRPr="001E6F98">
        <w:rPr>
          <w:lang w:val="en"/>
        </w:rPr>
        <w:t xml:space="preserve">(vii) </w:t>
      </w:r>
      <w:hyperlink r:id="rId160"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61" w:anchor="wp1160019" w:history="1">
        <w:r w:rsidRPr="001E6F98">
          <w:rPr>
            <w:u w:val="single"/>
            <w:lang w:val="en"/>
          </w:rPr>
          <w:t>52.222-40</w:t>
        </w:r>
      </w:hyperlink>
      <w:r w:rsidRPr="001E6F98">
        <w:rPr>
          <w:lang w:val="en"/>
        </w:rPr>
        <w:t xml:space="preserve">. </w:t>
      </w:r>
    </w:p>
    <w:p w:rsidR="00634461" w:rsidRPr="001E6F98" w:rsidRDefault="00634461" w:rsidP="00634461">
      <w:pPr>
        <w:spacing w:line="288" w:lineRule="auto"/>
        <w:ind w:firstLine="720"/>
        <w:rPr>
          <w:lang w:val="en"/>
        </w:rPr>
      </w:pPr>
      <w:bookmarkStart w:id="93" w:name="wp1179600"/>
      <w:bookmarkEnd w:id="93"/>
      <w:r w:rsidRPr="001E6F98">
        <w:rPr>
          <w:lang w:val="en"/>
        </w:rPr>
        <w:t xml:space="preserve">(viii) </w:t>
      </w:r>
      <w:hyperlink r:id="rId162" w:anchor="wp1160021" w:history="1">
        <w:r w:rsidRPr="001E6F98">
          <w:rPr>
            <w:u w:val="single"/>
            <w:lang w:val="en"/>
          </w:rPr>
          <w:t>52.222-41</w:t>
        </w:r>
      </w:hyperlink>
      <w:r w:rsidRPr="001E6F98">
        <w:rPr>
          <w:lang w:val="en"/>
        </w:rPr>
        <w:t>, Service Contract Act of 1965 (Nov 2007) (</w:t>
      </w:r>
      <w:hyperlink r:id="rId163"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720"/>
        <w:rPr>
          <w:lang w:val="en"/>
        </w:rPr>
      </w:pPr>
      <w:bookmarkStart w:id="94" w:name="wp1189469"/>
      <w:bookmarkEnd w:id="94"/>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4" w:anchor="wp1151848" w:history="1">
        <w:r w:rsidRPr="001E6F98">
          <w:rPr>
            <w:u w:val="single"/>
            <w:lang w:val="en"/>
          </w:rPr>
          <w:t>52.222-50</w:t>
        </w:r>
      </w:hyperlink>
      <w:r w:rsidRPr="001E6F98">
        <w:rPr>
          <w:lang w:val="en"/>
        </w:rPr>
        <w:t>, Combating Trafficking in Persons (Feb 2009) (</w:t>
      </w:r>
      <w:hyperlink r:id="rId165" w:history="1">
        <w:r w:rsidRPr="001E6F98">
          <w:rPr>
            <w:u w:val="single"/>
            <w:lang w:val="en"/>
          </w:rPr>
          <w:t>22 U.S.C. 7104(g)</w:t>
        </w:r>
      </w:hyperlink>
      <w:r w:rsidRPr="001E6F98">
        <w:rPr>
          <w:lang w:val="en"/>
        </w:rPr>
        <w:t xml:space="preserve">). </w:t>
      </w:r>
    </w:p>
    <w:p w:rsidR="00634461" w:rsidRPr="001E6F98" w:rsidRDefault="00634461" w:rsidP="00634461">
      <w:pPr>
        <w:spacing w:line="288" w:lineRule="auto"/>
        <w:ind w:firstLine="240"/>
        <w:rPr>
          <w:lang w:val="en"/>
        </w:rPr>
      </w:pPr>
      <w:bookmarkStart w:id="95" w:name="wp1195688"/>
      <w:bookmarkEnd w:id="95"/>
      <w:r w:rsidRPr="001E6F98">
        <w:rPr>
          <w:lang w:val="en"/>
        </w:rPr>
        <w:t xml:space="preserve">___Alternate I (Aug 2007) of </w:t>
      </w:r>
      <w:hyperlink r:id="rId166" w:anchor="wp1151848" w:history="1">
        <w:r w:rsidRPr="001E6F98">
          <w:rPr>
            <w:u w:val="single"/>
            <w:lang w:val="en"/>
          </w:rPr>
          <w:t>52.222-50</w:t>
        </w:r>
      </w:hyperlink>
      <w:r w:rsidRPr="001E6F98">
        <w:rPr>
          <w:lang w:val="en"/>
        </w:rPr>
        <w:t xml:space="preserve"> (</w:t>
      </w:r>
      <w:hyperlink r:id="rId167" w:history="1">
        <w:r w:rsidRPr="001E6F98">
          <w:rPr>
            <w:u w:val="single"/>
            <w:lang w:val="en"/>
          </w:rPr>
          <w:t>22 U.S.C. 7104(g)</w:t>
        </w:r>
      </w:hyperlink>
      <w:r w:rsidRPr="001E6F98">
        <w:rPr>
          <w:lang w:val="en"/>
        </w:rPr>
        <w:t xml:space="preserve">). </w:t>
      </w:r>
    </w:p>
    <w:p w:rsidR="00634461" w:rsidRPr="001E6F98" w:rsidRDefault="00634461" w:rsidP="00634461">
      <w:pPr>
        <w:spacing w:line="288" w:lineRule="auto"/>
        <w:ind w:firstLine="720"/>
        <w:rPr>
          <w:lang w:val="en"/>
        </w:rPr>
      </w:pPr>
      <w:bookmarkStart w:id="96" w:name="wp1195674"/>
      <w:bookmarkEnd w:id="96"/>
      <w:r w:rsidRPr="001E6F98">
        <w:rPr>
          <w:lang w:val="en"/>
        </w:rPr>
        <w:t xml:space="preserve">(x) </w:t>
      </w:r>
      <w:hyperlink r:id="rId168"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6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720"/>
        <w:rPr>
          <w:lang w:val="en"/>
        </w:rPr>
      </w:pPr>
      <w:bookmarkStart w:id="97" w:name="wp1191286"/>
      <w:bookmarkEnd w:id="97"/>
      <w:r w:rsidRPr="001E6F98">
        <w:rPr>
          <w:lang w:val="en"/>
        </w:rPr>
        <w:t xml:space="preserve">(xi) </w:t>
      </w:r>
      <w:hyperlink r:id="rId170"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7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634461" w:rsidRPr="001E6F98" w:rsidRDefault="00634461" w:rsidP="00634461">
      <w:pPr>
        <w:spacing w:line="288" w:lineRule="auto"/>
        <w:ind w:firstLine="720"/>
        <w:rPr>
          <w:lang w:val="en"/>
        </w:rPr>
      </w:pPr>
      <w:bookmarkStart w:id="98" w:name="wp1195256"/>
      <w:bookmarkEnd w:id="98"/>
      <w:r w:rsidRPr="001E6F98">
        <w:rPr>
          <w:lang w:val="en"/>
        </w:rPr>
        <w:t xml:space="preserve">(xii) </w:t>
      </w:r>
      <w:hyperlink r:id="rId172"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634461" w:rsidRPr="001E6F98" w:rsidRDefault="00634461" w:rsidP="00634461">
      <w:pPr>
        <w:spacing w:line="288" w:lineRule="auto"/>
        <w:ind w:firstLine="720"/>
        <w:rPr>
          <w:lang w:val="en"/>
        </w:rPr>
      </w:pPr>
      <w:bookmarkStart w:id="99" w:name="wp1196061"/>
      <w:bookmarkEnd w:id="99"/>
      <w:r w:rsidRPr="001E6F98">
        <w:rPr>
          <w:lang w:val="en"/>
        </w:rPr>
        <w:t xml:space="preserve">(xiii) </w:t>
      </w:r>
      <w:hyperlink r:id="rId173"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4" w:history="1">
        <w:r w:rsidRPr="001E6F98">
          <w:rPr>
            <w:u w:val="single"/>
            <w:lang w:val="en"/>
          </w:rPr>
          <w:t xml:space="preserve"> </w:t>
        </w:r>
      </w:hyperlink>
      <w:r w:rsidRPr="001E6F98">
        <w:rPr>
          <w:lang w:val="en"/>
        </w:rPr>
        <w:t xml:space="preserve">10 U.S.C. 2302 Note). </w:t>
      </w:r>
    </w:p>
    <w:p w:rsidR="00634461" w:rsidRPr="001E6F98" w:rsidRDefault="00634461" w:rsidP="00634461">
      <w:pPr>
        <w:spacing w:line="288" w:lineRule="auto"/>
        <w:ind w:firstLine="720"/>
        <w:rPr>
          <w:lang w:val="en"/>
        </w:rPr>
      </w:pPr>
      <w:bookmarkStart w:id="100" w:name="wp1205497"/>
      <w:bookmarkEnd w:id="100"/>
      <w:r w:rsidRPr="001E6F98">
        <w:rPr>
          <w:lang w:val="en"/>
        </w:rPr>
        <w:t xml:space="preserve">(xiv) </w:t>
      </w:r>
      <w:hyperlink r:id="rId175"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76" w:anchor="wp1183820" w:history="1">
        <w:r w:rsidRPr="001E6F98">
          <w:rPr>
            <w:u w:val="single"/>
            <w:lang w:val="en"/>
          </w:rPr>
          <w:t>52.226-6</w:t>
        </w:r>
      </w:hyperlink>
      <w:r w:rsidRPr="001E6F98">
        <w:rPr>
          <w:lang w:val="en"/>
        </w:rPr>
        <w:t xml:space="preserve">. </w:t>
      </w:r>
    </w:p>
    <w:p w:rsidR="00634461" w:rsidRPr="001E6F98" w:rsidRDefault="00634461" w:rsidP="00634461">
      <w:pPr>
        <w:spacing w:line="288" w:lineRule="auto"/>
        <w:ind w:firstLine="720"/>
        <w:rPr>
          <w:lang w:val="en"/>
        </w:rPr>
      </w:pPr>
      <w:bookmarkStart w:id="101" w:name="wp1191280"/>
      <w:bookmarkEnd w:id="101"/>
      <w:r w:rsidRPr="001E6F98">
        <w:rPr>
          <w:lang w:val="en"/>
        </w:rPr>
        <w:t xml:space="preserve">(xv) </w:t>
      </w:r>
      <w:hyperlink r:id="rId177" w:anchor="wp1156217" w:history="1">
        <w:r w:rsidRPr="001E6F98">
          <w:rPr>
            <w:u w:val="single"/>
            <w:lang w:val="en"/>
          </w:rPr>
          <w:t>52.247-64</w:t>
        </w:r>
      </w:hyperlink>
      <w:r w:rsidRPr="001E6F98">
        <w:rPr>
          <w:lang w:val="en"/>
        </w:rPr>
        <w:t>, Preference for Privately Owned U.S.-Flag Commercial Vessels (Feb 2006) (</w:t>
      </w:r>
      <w:hyperlink r:id="rId178" w:history="1">
        <w:r w:rsidRPr="001E6F98">
          <w:rPr>
            <w:u w:val="single"/>
            <w:lang w:val="en"/>
          </w:rPr>
          <w:t>46 U.S.C. Appx. 1241(b)</w:t>
        </w:r>
      </w:hyperlink>
      <w:r w:rsidRPr="001E6F98">
        <w:rPr>
          <w:lang w:val="en"/>
        </w:rPr>
        <w:t xml:space="preserve"> and </w:t>
      </w:r>
      <w:hyperlink r:id="rId179" w:history="1">
        <w:r w:rsidRPr="001E6F98">
          <w:rPr>
            <w:u w:val="single"/>
            <w:lang w:val="en"/>
          </w:rPr>
          <w:t>10 U.S.C. 2631</w:t>
        </w:r>
      </w:hyperlink>
      <w:r w:rsidRPr="001E6F98">
        <w:rPr>
          <w:lang w:val="en"/>
        </w:rPr>
        <w:t>). Flow down required in accordance with paragraph (d) of FAR clause </w:t>
      </w:r>
      <w:hyperlink r:id="rId180" w:anchor="wp1156217" w:history="1">
        <w:r w:rsidRPr="001E6F98">
          <w:rPr>
            <w:u w:val="single"/>
            <w:lang w:val="en"/>
          </w:rPr>
          <w:t>52.247-64</w:t>
        </w:r>
      </w:hyperlink>
      <w:r w:rsidRPr="001E6F98">
        <w:rPr>
          <w:lang w:val="en"/>
        </w:rPr>
        <w:t xml:space="preserve">. </w:t>
      </w:r>
    </w:p>
    <w:p w:rsidR="00634461" w:rsidRPr="001E6F98" w:rsidRDefault="00634461" w:rsidP="00634461">
      <w:pPr>
        <w:spacing w:line="288" w:lineRule="auto"/>
        <w:ind w:firstLine="480"/>
        <w:rPr>
          <w:lang w:val="en"/>
        </w:rPr>
      </w:pPr>
      <w:bookmarkStart w:id="102" w:name="wp1179602"/>
      <w:bookmarkEnd w:id="102"/>
      <w:r w:rsidRPr="001E6F98">
        <w:rPr>
          <w:lang w:val="en"/>
        </w:rPr>
        <w:lastRenderedPageBreak/>
        <w:t xml:space="preserve">(2) While not required, the contractor may include in its subcontracts for commercial items a minimal number of additional clauses necessary to satisfy its contractual obligations. </w:t>
      </w:r>
    </w:p>
    <w:p w:rsidR="00634461" w:rsidRPr="001E6F98" w:rsidRDefault="00634461" w:rsidP="00634461">
      <w:pPr>
        <w:spacing w:before="240" w:after="240" w:line="288" w:lineRule="auto"/>
        <w:jc w:val="center"/>
        <w:rPr>
          <w:lang w:val="en"/>
        </w:rPr>
      </w:pPr>
      <w:bookmarkStart w:id="103" w:name="wp1179603"/>
      <w:bookmarkEnd w:id="103"/>
      <w:r w:rsidRPr="001E6F98">
        <w:rPr>
          <w:lang w:val="en"/>
        </w:rPr>
        <w:t xml:space="preserve">(End of clause) </w:t>
      </w:r>
    </w:p>
    <w:p w:rsidR="00634461" w:rsidRDefault="00634461" w:rsidP="00634461"/>
    <w:p w:rsidR="00634461" w:rsidRDefault="00634461" w:rsidP="00634461">
      <w:bookmarkStart w:id="104" w:name="P2145_316301"/>
      <w:bookmarkEnd w:id="104"/>
    </w:p>
    <w:p w:rsidR="00634461" w:rsidRDefault="00634461" w:rsidP="00634461">
      <w:pPr>
        <w:spacing w:after="200" w:line="276" w:lineRule="auto"/>
        <w:rPr>
          <w:b/>
        </w:rPr>
      </w:pPr>
      <w:r>
        <w:rPr>
          <w:b/>
        </w:rPr>
        <w:br w:type="page"/>
      </w:r>
    </w:p>
    <w:p w:rsidR="00634461" w:rsidRDefault="00634461" w:rsidP="00634461">
      <w:pPr>
        <w:rPr>
          <w:b/>
        </w:rPr>
      </w:pPr>
      <w:r>
        <w:rPr>
          <w:b/>
        </w:rPr>
        <w:lastRenderedPageBreak/>
        <w:t>DEPARTMENT OF STATE ACQUISITION REGULATION (48 CFR Chapter 6) CLAUSES</w:t>
      </w:r>
    </w:p>
    <w:p w:rsidR="00634461" w:rsidRDefault="00634461" w:rsidP="006344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634461" w:rsidTr="0046655B">
        <w:tc>
          <w:tcPr>
            <w:tcW w:w="1440" w:type="dxa"/>
          </w:tcPr>
          <w:p w:rsidR="00634461" w:rsidRDefault="00634461" w:rsidP="0046655B">
            <w:pPr>
              <w:jc w:val="center"/>
              <w:rPr>
                <w:b/>
              </w:rPr>
            </w:pPr>
            <w:r>
              <w:rPr>
                <w:b/>
              </w:rPr>
              <w:t>NUMBER</w:t>
            </w:r>
          </w:p>
        </w:tc>
        <w:tc>
          <w:tcPr>
            <w:tcW w:w="5760" w:type="dxa"/>
          </w:tcPr>
          <w:p w:rsidR="00634461" w:rsidRDefault="00634461" w:rsidP="0046655B">
            <w:pPr>
              <w:jc w:val="center"/>
              <w:rPr>
                <w:b/>
              </w:rPr>
            </w:pPr>
            <w:r>
              <w:rPr>
                <w:b/>
              </w:rPr>
              <w:t>TITLE</w:t>
            </w:r>
          </w:p>
        </w:tc>
        <w:tc>
          <w:tcPr>
            <w:tcW w:w="1440" w:type="dxa"/>
          </w:tcPr>
          <w:p w:rsidR="00634461" w:rsidRDefault="00634461" w:rsidP="0046655B">
            <w:pPr>
              <w:jc w:val="center"/>
              <w:rPr>
                <w:b/>
              </w:rPr>
            </w:pPr>
            <w:r>
              <w:rPr>
                <w:b/>
              </w:rPr>
              <w:t>DATE</w:t>
            </w:r>
          </w:p>
        </w:tc>
      </w:tr>
      <w:tr w:rsidR="00634461" w:rsidTr="0046655B">
        <w:tc>
          <w:tcPr>
            <w:tcW w:w="1440" w:type="dxa"/>
          </w:tcPr>
          <w:p w:rsidR="00634461" w:rsidRDefault="00634461" w:rsidP="0046655B">
            <w:r>
              <w:t>652.225-71</w:t>
            </w:r>
          </w:p>
        </w:tc>
        <w:tc>
          <w:tcPr>
            <w:tcW w:w="5760" w:type="dxa"/>
          </w:tcPr>
          <w:p w:rsidR="00634461" w:rsidRDefault="00634461" w:rsidP="0046655B">
            <w:r>
              <w:t>Section 8(a) of the Export Administration Act of 1979, As Amended (if order exceeds simplified acquisition threshold)</w:t>
            </w:r>
          </w:p>
        </w:tc>
        <w:tc>
          <w:tcPr>
            <w:tcW w:w="1440" w:type="dxa"/>
          </w:tcPr>
          <w:p w:rsidR="00634461" w:rsidRDefault="00634461" w:rsidP="0046655B">
            <w:r>
              <w:t>AUG 1999</w:t>
            </w:r>
          </w:p>
        </w:tc>
      </w:tr>
      <w:tr w:rsidR="00634461" w:rsidTr="0046655B">
        <w:tc>
          <w:tcPr>
            <w:tcW w:w="1440" w:type="dxa"/>
          </w:tcPr>
          <w:p w:rsidR="00634461" w:rsidRDefault="00634461" w:rsidP="0046655B"/>
        </w:tc>
        <w:tc>
          <w:tcPr>
            <w:tcW w:w="5760" w:type="dxa"/>
          </w:tcPr>
          <w:p w:rsidR="00634461" w:rsidRPr="002F78D3" w:rsidRDefault="00634461" w:rsidP="0046655B"/>
        </w:tc>
        <w:tc>
          <w:tcPr>
            <w:tcW w:w="1440" w:type="dxa"/>
          </w:tcPr>
          <w:p w:rsidR="00634461" w:rsidRDefault="00634461" w:rsidP="0046655B"/>
        </w:tc>
      </w:tr>
      <w:tr w:rsidR="00634461" w:rsidTr="0046655B">
        <w:tc>
          <w:tcPr>
            <w:tcW w:w="1440" w:type="dxa"/>
          </w:tcPr>
          <w:p w:rsidR="00634461" w:rsidRDefault="00634461" w:rsidP="0046655B">
            <w:r>
              <w:t>652.229-70</w:t>
            </w:r>
          </w:p>
        </w:tc>
        <w:tc>
          <w:tcPr>
            <w:tcW w:w="5760" w:type="dxa"/>
          </w:tcPr>
          <w:p w:rsidR="00634461" w:rsidRDefault="00634461" w:rsidP="0046655B">
            <w:r>
              <w:t>Excise Tax Exemption Statement for Contractors Within the United States (for supplies to be delivered to an overseas post)</w:t>
            </w:r>
          </w:p>
        </w:tc>
        <w:tc>
          <w:tcPr>
            <w:tcW w:w="1440" w:type="dxa"/>
          </w:tcPr>
          <w:p w:rsidR="00634461" w:rsidRDefault="00634461" w:rsidP="0046655B">
            <w:r>
              <w:t>JUL 1988</w:t>
            </w:r>
          </w:p>
        </w:tc>
      </w:tr>
      <w:tr w:rsidR="00634461" w:rsidTr="0046655B">
        <w:tc>
          <w:tcPr>
            <w:tcW w:w="1440" w:type="dxa"/>
          </w:tcPr>
          <w:p w:rsidR="00634461" w:rsidRDefault="00634461" w:rsidP="0046655B">
            <w:r>
              <w:t>652.229-71</w:t>
            </w:r>
          </w:p>
        </w:tc>
        <w:tc>
          <w:tcPr>
            <w:tcW w:w="5760" w:type="dxa"/>
          </w:tcPr>
          <w:p w:rsidR="00634461" w:rsidRDefault="00634461" w:rsidP="0046655B">
            <w:r>
              <w:t>Personal Property Disposition at Posts Abroad</w:t>
            </w:r>
          </w:p>
        </w:tc>
        <w:tc>
          <w:tcPr>
            <w:tcW w:w="1440" w:type="dxa"/>
          </w:tcPr>
          <w:p w:rsidR="00634461" w:rsidRDefault="00634461" w:rsidP="0046655B">
            <w:r>
              <w:t>AUG 1999</w:t>
            </w:r>
          </w:p>
        </w:tc>
      </w:tr>
      <w:tr w:rsidR="00634461" w:rsidTr="0046655B">
        <w:tc>
          <w:tcPr>
            <w:tcW w:w="1440" w:type="dxa"/>
          </w:tcPr>
          <w:p w:rsidR="00634461" w:rsidRDefault="00634461" w:rsidP="0046655B">
            <w:r>
              <w:t>652.237-72</w:t>
            </w:r>
          </w:p>
        </w:tc>
        <w:tc>
          <w:tcPr>
            <w:tcW w:w="5760" w:type="dxa"/>
          </w:tcPr>
          <w:p w:rsidR="00634461" w:rsidRDefault="00634461" w:rsidP="0046655B">
            <w:r>
              <w:t>Observance of Legal Holidays and Administrative Leave (for services where performance will be on-site in a Department of State facility)</w:t>
            </w:r>
          </w:p>
        </w:tc>
        <w:tc>
          <w:tcPr>
            <w:tcW w:w="1440" w:type="dxa"/>
          </w:tcPr>
          <w:p w:rsidR="00634461" w:rsidRDefault="00634461" w:rsidP="0046655B">
            <w:r>
              <w:t>APR 2004</w:t>
            </w:r>
          </w:p>
        </w:tc>
      </w:tr>
      <w:tr w:rsidR="00634461" w:rsidTr="0046655B">
        <w:tc>
          <w:tcPr>
            <w:tcW w:w="1440" w:type="dxa"/>
          </w:tcPr>
          <w:p w:rsidR="00634461" w:rsidRDefault="00634461" w:rsidP="0046655B">
            <w:r>
              <w:t>652.239-71</w:t>
            </w:r>
          </w:p>
        </w:tc>
        <w:tc>
          <w:tcPr>
            <w:tcW w:w="5760" w:type="dxa"/>
          </w:tcPr>
          <w:p w:rsidR="00634461" w:rsidRDefault="00634461" w:rsidP="0046655B">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634461" w:rsidRDefault="00634461" w:rsidP="0046655B">
            <w:r>
              <w:t>SEP 2007</w:t>
            </w:r>
          </w:p>
        </w:tc>
      </w:tr>
      <w:tr w:rsidR="00634461" w:rsidTr="0046655B">
        <w:tc>
          <w:tcPr>
            <w:tcW w:w="1440" w:type="dxa"/>
          </w:tcPr>
          <w:p w:rsidR="00634461" w:rsidRDefault="00634461" w:rsidP="0046655B">
            <w:r>
              <w:t>652.242-70</w:t>
            </w:r>
          </w:p>
        </w:tc>
        <w:tc>
          <w:tcPr>
            <w:tcW w:w="5760" w:type="dxa"/>
          </w:tcPr>
          <w:p w:rsidR="00634461" w:rsidRDefault="00634461" w:rsidP="0046655B">
            <w:r>
              <w:t>Contracting Officer’s Representative (if a COR will be named for the order)  Fill-in for paragraph b:  “The COR is ___________________”</w:t>
            </w:r>
          </w:p>
        </w:tc>
        <w:tc>
          <w:tcPr>
            <w:tcW w:w="1440" w:type="dxa"/>
          </w:tcPr>
          <w:p w:rsidR="00634461" w:rsidRDefault="00634461" w:rsidP="0046655B">
            <w:r>
              <w:t>AUG 1999</w:t>
            </w:r>
          </w:p>
        </w:tc>
      </w:tr>
      <w:tr w:rsidR="00634461" w:rsidTr="0046655B">
        <w:tc>
          <w:tcPr>
            <w:tcW w:w="1440" w:type="dxa"/>
          </w:tcPr>
          <w:p w:rsidR="00634461" w:rsidRDefault="00634461" w:rsidP="0046655B">
            <w:r>
              <w:t>652.242-71</w:t>
            </w:r>
          </w:p>
        </w:tc>
        <w:tc>
          <w:tcPr>
            <w:tcW w:w="5760" w:type="dxa"/>
          </w:tcPr>
          <w:p w:rsidR="00634461" w:rsidRDefault="00634461" w:rsidP="0046655B">
            <w:r>
              <w:t>Notice of Shipments (for overseas shipment of supplies)</w:t>
            </w:r>
          </w:p>
        </w:tc>
        <w:tc>
          <w:tcPr>
            <w:tcW w:w="1440" w:type="dxa"/>
          </w:tcPr>
          <w:p w:rsidR="00634461" w:rsidRDefault="00634461" w:rsidP="0046655B">
            <w:r>
              <w:t>JUL 1988</w:t>
            </w:r>
          </w:p>
        </w:tc>
      </w:tr>
      <w:tr w:rsidR="00634461" w:rsidTr="0046655B">
        <w:tc>
          <w:tcPr>
            <w:tcW w:w="1440" w:type="dxa"/>
          </w:tcPr>
          <w:p w:rsidR="00634461" w:rsidRDefault="00634461" w:rsidP="0046655B">
            <w:r>
              <w:t>652.242-73</w:t>
            </w:r>
          </w:p>
        </w:tc>
        <w:tc>
          <w:tcPr>
            <w:tcW w:w="5760" w:type="dxa"/>
          </w:tcPr>
          <w:p w:rsidR="00634461" w:rsidRDefault="00634461" w:rsidP="0046655B">
            <w:r>
              <w:t>Authorization and Performance</w:t>
            </w:r>
          </w:p>
        </w:tc>
        <w:tc>
          <w:tcPr>
            <w:tcW w:w="1440" w:type="dxa"/>
          </w:tcPr>
          <w:p w:rsidR="00634461" w:rsidRDefault="00634461" w:rsidP="0046655B">
            <w:r>
              <w:t>AUG 1999</w:t>
            </w:r>
          </w:p>
        </w:tc>
      </w:tr>
      <w:tr w:rsidR="00634461" w:rsidTr="0046655B">
        <w:tc>
          <w:tcPr>
            <w:tcW w:w="1440" w:type="dxa"/>
          </w:tcPr>
          <w:p w:rsidR="00634461" w:rsidRDefault="00634461" w:rsidP="0046655B">
            <w:r>
              <w:t>652.243-70</w:t>
            </w:r>
          </w:p>
        </w:tc>
        <w:tc>
          <w:tcPr>
            <w:tcW w:w="5760" w:type="dxa"/>
          </w:tcPr>
          <w:p w:rsidR="00634461" w:rsidRDefault="00634461" w:rsidP="0046655B">
            <w:r>
              <w:t>Notices</w:t>
            </w:r>
          </w:p>
        </w:tc>
        <w:tc>
          <w:tcPr>
            <w:tcW w:w="1440" w:type="dxa"/>
          </w:tcPr>
          <w:p w:rsidR="00634461" w:rsidRDefault="00634461" w:rsidP="0046655B">
            <w:r>
              <w:t>AUG 1999</w:t>
            </w:r>
          </w:p>
        </w:tc>
      </w:tr>
    </w:tbl>
    <w:p w:rsidR="00634461" w:rsidRDefault="00634461" w:rsidP="00634461"/>
    <w:p w:rsidR="00634461" w:rsidRDefault="00634461" w:rsidP="00634461">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634461" w:rsidRDefault="00634461" w:rsidP="00634461"/>
    <w:p w:rsidR="00634461" w:rsidRDefault="00634461" w:rsidP="00634461">
      <w:pPr>
        <w:rPr>
          <w:b/>
        </w:rPr>
      </w:pPr>
      <w:r>
        <w:rPr>
          <w:b/>
        </w:rPr>
        <w:t xml:space="preserve">652.204-70    Department of State Personal Identification Card Issuance Procedures </w:t>
      </w:r>
      <w:r>
        <w:rPr>
          <w:b/>
        </w:rPr>
        <w:br/>
        <w:t>(MAY 2011)</w:t>
      </w:r>
    </w:p>
    <w:p w:rsidR="00634461" w:rsidRDefault="00634461" w:rsidP="00634461"/>
    <w:p w:rsidR="00634461" w:rsidRDefault="00634461" w:rsidP="00634461">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634461" w:rsidRDefault="00634461" w:rsidP="00634461"/>
    <w:p w:rsidR="00634461" w:rsidRDefault="00634461" w:rsidP="00634461">
      <w:r>
        <w:t xml:space="preserve">  (b)  The DOS Personal Identification Card Issuance Procedures may be accessed </w:t>
      </w:r>
      <w:proofErr w:type="gramStart"/>
      <w:r>
        <w:t xml:space="preserve">at  </w:t>
      </w:r>
      <w:proofErr w:type="gramEnd"/>
      <w:hyperlink r:id="rId181" w:history="1">
        <w:r w:rsidRPr="00AE3F31">
          <w:rPr>
            <w:rStyle w:val="Hyperlink"/>
          </w:rPr>
          <w:t>http://www.state.gov/m/ds/rls/rpt/c21664.htm</w:t>
        </w:r>
      </w:hyperlink>
      <w:r>
        <w:t xml:space="preserve"> .</w:t>
      </w:r>
    </w:p>
    <w:p w:rsidR="00634461" w:rsidRDefault="00634461" w:rsidP="006344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sectPr w:rsidR="00634461" w:rsidSect="0046655B">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173CBC"/>
    <w:multiLevelType w:val="hybridMultilevel"/>
    <w:tmpl w:val="7668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903C2"/>
    <w:multiLevelType w:val="hybridMultilevel"/>
    <w:tmpl w:val="8D94E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213E79"/>
    <w:multiLevelType w:val="hybridMultilevel"/>
    <w:tmpl w:val="CEAA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61"/>
    <w:rsid w:val="001166F9"/>
    <w:rsid w:val="00406032"/>
    <w:rsid w:val="004500F6"/>
    <w:rsid w:val="0046655B"/>
    <w:rsid w:val="00470E73"/>
    <w:rsid w:val="0049702B"/>
    <w:rsid w:val="005E666D"/>
    <w:rsid w:val="00622C74"/>
    <w:rsid w:val="00634461"/>
    <w:rsid w:val="006F60FD"/>
    <w:rsid w:val="008F1299"/>
    <w:rsid w:val="00914CA8"/>
    <w:rsid w:val="00A75CC7"/>
    <w:rsid w:val="00B84D4B"/>
    <w:rsid w:val="00C916E6"/>
    <w:rsid w:val="00C93C9E"/>
    <w:rsid w:val="00D6353A"/>
    <w:rsid w:val="00E77047"/>
    <w:rsid w:val="00F5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D2CA"/>
  <w15:chartTrackingRefBased/>
  <w15:docId w15:val="{05AC2D08-0935-4CFC-B922-440CECAD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3446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634461"/>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634461"/>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446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634461"/>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634461"/>
    <w:rPr>
      <w:rFonts w:asciiTheme="majorHAnsi" w:eastAsiaTheme="majorEastAsia" w:hAnsiTheme="majorHAnsi" w:cstheme="majorBidi"/>
      <w:b/>
      <w:bCs/>
      <w:i/>
      <w:iCs/>
      <w:color w:val="5B9BD5" w:themeColor="accent1"/>
      <w:sz w:val="24"/>
      <w:szCs w:val="20"/>
    </w:rPr>
  </w:style>
  <w:style w:type="paragraph" w:styleId="Caption">
    <w:name w:val="caption"/>
    <w:basedOn w:val="Normal"/>
    <w:next w:val="Normal"/>
    <w:autoRedefine/>
    <w:qFormat/>
    <w:rsid w:val="00406032"/>
    <w:pPr>
      <w:spacing w:before="120" w:after="120"/>
    </w:pPr>
    <w:rPr>
      <w:b/>
      <w:i/>
      <w:sz w:val="32"/>
      <w:szCs w:val="32"/>
    </w:rPr>
  </w:style>
  <w:style w:type="paragraph" w:customStyle="1" w:styleId="Bodytext1">
    <w:name w:val="Body text1"/>
    <w:rsid w:val="00634461"/>
    <w:pPr>
      <w:spacing w:after="288" w:line="240" w:lineRule="auto"/>
    </w:pPr>
    <w:rPr>
      <w:rFonts w:ascii="B Helvetica Bold" w:eastAsia="Times New Roman" w:hAnsi="B Helvetica Bold" w:cs="Times New Roman"/>
      <w:color w:val="000000"/>
      <w:sz w:val="24"/>
      <w:szCs w:val="20"/>
    </w:rPr>
  </w:style>
  <w:style w:type="paragraph" w:styleId="ListParagraph">
    <w:name w:val="List Paragraph"/>
    <w:basedOn w:val="Normal"/>
    <w:uiPriority w:val="34"/>
    <w:qFormat/>
    <w:rsid w:val="00634461"/>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634461"/>
    <w:pPr>
      <w:spacing w:after="120"/>
    </w:pPr>
    <w:rPr>
      <w:sz w:val="16"/>
      <w:szCs w:val="16"/>
    </w:rPr>
  </w:style>
  <w:style w:type="character" w:customStyle="1" w:styleId="BodyText3Char">
    <w:name w:val="Body Text 3 Char"/>
    <w:basedOn w:val="DefaultParagraphFont"/>
    <w:link w:val="BodyText3"/>
    <w:uiPriority w:val="99"/>
    <w:rsid w:val="00634461"/>
    <w:rPr>
      <w:rFonts w:ascii="Times New Roman" w:eastAsia="Times New Roman" w:hAnsi="Times New Roman" w:cs="Times New Roman"/>
      <w:sz w:val="16"/>
      <w:szCs w:val="16"/>
    </w:rPr>
  </w:style>
  <w:style w:type="paragraph" w:styleId="NoSpacing">
    <w:name w:val="No Spacing"/>
    <w:uiPriority w:val="1"/>
    <w:qFormat/>
    <w:rsid w:val="00634461"/>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634461"/>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634461"/>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634461"/>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63446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634461"/>
    <w:rPr>
      <w:color w:val="902435"/>
      <w:u w:val="single"/>
    </w:rPr>
  </w:style>
  <w:style w:type="paragraph" w:styleId="BalloonText">
    <w:name w:val="Balloon Text"/>
    <w:basedOn w:val="Normal"/>
    <w:link w:val="BalloonTextChar"/>
    <w:unhideWhenUsed/>
    <w:rsid w:val="00634461"/>
    <w:rPr>
      <w:rFonts w:ascii="Tahoma" w:hAnsi="Tahoma" w:cs="Tahoma"/>
      <w:sz w:val="16"/>
      <w:szCs w:val="16"/>
    </w:rPr>
  </w:style>
  <w:style w:type="character" w:customStyle="1" w:styleId="BalloonTextChar">
    <w:name w:val="Balloon Text Char"/>
    <w:basedOn w:val="DefaultParagraphFont"/>
    <w:link w:val="BalloonText"/>
    <w:rsid w:val="00634461"/>
    <w:rPr>
      <w:rFonts w:ascii="Tahoma" w:eastAsia="Times New Roman" w:hAnsi="Tahoma" w:cs="Tahoma"/>
      <w:sz w:val="16"/>
      <w:szCs w:val="16"/>
    </w:rPr>
  </w:style>
  <w:style w:type="paragraph" w:styleId="BodyTextIndent">
    <w:name w:val="Body Text Indent"/>
    <w:basedOn w:val="Normal"/>
    <w:link w:val="BodyTextIndentChar"/>
    <w:rsid w:val="00634461"/>
    <w:pPr>
      <w:ind w:left="1440" w:hanging="1440"/>
    </w:pPr>
    <w:rPr>
      <w:szCs w:val="20"/>
    </w:rPr>
  </w:style>
  <w:style w:type="character" w:customStyle="1" w:styleId="BodyTextIndentChar">
    <w:name w:val="Body Text Indent Char"/>
    <w:basedOn w:val="DefaultParagraphFont"/>
    <w:link w:val="BodyTextIndent"/>
    <w:rsid w:val="00634461"/>
    <w:rPr>
      <w:rFonts w:ascii="Times New Roman" w:eastAsia="Times New Roman" w:hAnsi="Times New Roman" w:cs="Times New Roman"/>
      <w:sz w:val="24"/>
      <w:szCs w:val="20"/>
    </w:rPr>
  </w:style>
  <w:style w:type="paragraph" w:styleId="BodyText2">
    <w:name w:val="Body Text 2"/>
    <w:basedOn w:val="Normal"/>
    <w:link w:val="BodyText2Char"/>
    <w:rsid w:val="00634461"/>
    <w:pPr>
      <w:jc w:val="center"/>
    </w:pPr>
    <w:rPr>
      <w:b/>
      <w:szCs w:val="20"/>
    </w:rPr>
  </w:style>
  <w:style w:type="character" w:customStyle="1" w:styleId="BodyText2Char">
    <w:name w:val="Body Text 2 Char"/>
    <w:basedOn w:val="DefaultParagraphFont"/>
    <w:link w:val="BodyText2"/>
    <w:rsid w:val="00634461"/>
    <w:rPr>
      <w:rFonts w:ascii="Times New Roman" w:eastAsia="Times New Roman" w:hAnsi="Times New Roman" w:cs="Times New Roman"/>
      <w:b/>
      <w:sz w:val="24"/>
      <w:szCs w:val="20"/>
    </w:rPr>
  </w:style>
  <w:style w:type="paragraph" w:styleId="NormalWeb">
    <w:name w:val="Normal (Web)"/>
    <w:basedOn w:val="Normal"/>
    <w:uiPriority w:val="99"/>
    <w:unhideWhenUsed/>
    <w:rsid w:val="00634461"/>
    <w:pPr>
      <w:spacing w:before="100" w:beforeAutospacing="1" w:after="100" w:afterAutospacing="1"/>
    </w:pPr>
  </w:style>
  <w:style w:type="paragraph" w:styleId="PlainText">
    <w:name w:val="Plain Text"/>
    <w:basedOn w:val="Normal"/>
    <w:link w:val="PlainTextChar"/>
    <w:uiPriority w:val="99"/>
    <w:semiHidden/>
    <w:unhideWhenUsed/>
    <w:rsid w:val="00634461"/>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634461"/>
    <w:rPr>
      <w:rFonts w:ascii="Calibri" w:hAnsi="Calibri" w:cs="Consolas"/>
      <w:szCs w:val="21"/>
    </w:rPr>
  </w:style>
  <w:style w:type="table" w:styleId="TableGrid">
    <w:name w:val="Table Grid"/>
    <w:basedOn w:val="TableNormal"/>
    <w:rsid w:val="006344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34461"/>
    <w:pPr>
      <w:spacing w:after="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0">
    <w:name w:val="TableGrid"/>
    <w:rsid w:val="00622C7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117" Type="http://schemas.openxmlformats.org/officeDocument/2006/relationships/hyperlink" Target="https://acquisition.gov/far/current/html/52_232.html" TargetMode="External"/><Relationship Id="rId21" Type="http://schemas.openxmlformats.org/officeDocument/2006/relationships/hyperlink" Target="http://uscode.house.gov/uscode-cgi/fastweb.exe?getdoc+uscview+t41t42+2+13++%2841%29%20%20AND%20%28%2841%29%20ADJ%20USC%29%3ACITE%20%20%20%20%20%20%20%20%20" TargetMode="External"/><Relationship Id="rId42" Type="http://schemas.openxmlformats.org/officeDocument/2006/relationships/hyperlink" Target="https://acquisition.gov/far/current/html/52_217_221.html" TargetMode="External"/><Relationship Id="rId47" Type="http://schemas.openxmlformats.org/officeDocument/2006/relationships/hyperlink" Target="https://acquisition.gov/far/current/html/52_217_221.html" TargetMode="External"/><Relationship Id="rId63" Type="http://schemas.openxmlformats.org/officeDocument/2006/relationships/hyperlink" Target="http://uscode.house.gov/uscode-cgi/fastweb.exe?getdoc+uscview+t13t16+492+90++%2815%29%20%20AND%20%28%2815%29%20ADJ%20USC%29%3ACITE%20%20%20%20%20%20%20%20%20"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uscode.house.gov/" TargetMode="External"/><Relationship Id="rId89" Type="http://schemas.openxmlformats.org/officeDocument/2006/relationships/hyperlink" Target="http://uscode.house.gov/" TargetMode="External"/><Relationship Id="rId112" Type="http://schemas.openxmlformats.org/officeDocument/2006/relationships/hyperlink" Target="https://acquisition.gov/far/current/html/52_232.html" TargetMode="External"/><Relationship Id="rId133" Type="http://schemas.openxmlformats.org/officeDocument/2006/relationships/hyperlink" Target="http://uscode.house.gov/uscode-cgi/fastweb.exe?getdoc+uscview+t29t32+2+78++%2829%29%20%20AND%20%28%2829%29%20ADJ%20USC%29%3ACITE%20%20%20%20%20%20%20%20%20" TargetMode="External"/><Relationship Id="rId138" Type="http://schemas.openxmlformats.org/officeDocument/2006/relationships/hyperlink" Target="https://acquisition.gov/far/current/html/52_222.html" TargetMode="External"/><Relationship Id="rId154" Type="http://schemas.openxmlformats.org/officeDocument/2006/relationships/hyperlink" Target="https://acquisition.gov/far/current/html/52_222.html" TargetMode="External"/><Relationship Id="rId159" Type="http://schemas.openxmlformats.org/officeDocument/2006/relationships/hyperlink" Target="http://uscode.house.gov/uscode-cgi/fastweb.exe?getdoc+uscview+t29t32+2+78++%2829%29%20%20AND%20%28%2829%29%20ADJ%20USC%29%3ACITE%20%20%20%20%20%20%20%20%20" TargetMode="External"/><Relationship Id="rId175" Type="http://schemas.openxmlformats.org/officeDocument/2006/relationships/hyperlink" Target="https://acquisition.gov/far/current/html/52_223_226.html" TargetMode="External"/><Relationship Id="rId170" Type="http://schemas.openxmlformats.org/officeDocument/2006/relationships/hyperlink" Target="https://acquisition.gov/far/current/html/52_222.html" TargetMode="External"/><Relationship Id="rId16" Type="http://schemas.openxmlformats.org/officeDocument/2006/relationships/hyperlink" Target="http://uscode.house.gov/" TargetMode="External"/><Relationship Id="rId107" Type="http://schemas.openxmlformats.org/officeDocument/2006/relationships/hyperlink" Target="https://acquisition.gov/far/current/html/52_223_226.html" TargetMode="External"/><Relationship Id="rId11" Type="http://schemas.openxmlformats.org/officeDocument/2006/relationships/hyperlink" Target="https://www.acquisition.gov/far" TargetMode="External"/><Relationship Id="rId32" Type="http://schemas.openxmlformats.org/officeDocument/2006/relationships/hyperlink" Target="https://acquisition.gov/far/current/html/52_217_221.html" TargetMode="External"/><Relationship Id="rId37"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uscode.house.gov/uscode-cgi/fastweb.exe?getdoc+uscview+t13t16+492+90++%2815%29%20%20AND%20%28%2815%29%20ADJ%20USC%29%3ACITE%20%20%20%20%20%20%20%20%20" TargetMode="External"/><Relationship Id="rId58" Type="http://schemas.openxmlformats.org/officeDocument/2006/relationships/hyperlink" Target="http://uscode.house.gov/uscode-cgi/fastweb.exe?getdoc+uscview+t09t12+37+408++%2810%29%20%252" TargetMode="External"/><Relationship Id="rId74" Type="http://schemas.openxmlformats.org/officeDocument/2006/relationships/hyperlink" Target="http://uscode.house.gov/uscode-cgi/fastweb.exe?getdoc+uscview+t29t32+2+78++%2829%29%20%20AND%20%28%2829%29%20ADJ%20USC%29%3ACITE%20%20%20%20%20%20%20%20%20" TargetMode="External"/><Relationship Id="rId79" Type="http://schemas.openxmlformats.org/officeDocument/2006/relationships/hyperlink" Target="https://acquisition.gov/far/current/html/52_223_226.html" TargetMode="External"/><Relationship Id="rId102" Type="http://schemas.openxmlformats.org/officeDocument/2006/relationships/hyperlink" Target="https://acquisition.gov/far/current/html/52_223_226.html" TargetMode="External"/><Relationship Id="rId123" Type="http://schemas.openxmlformats.org/officeDocument/2006/relationships/hyperlink" Target="https://acquisition.gov/far/current/html/52_247.html" TargetMode="External"/><Relationship Id="rId128" Type="http://schemas.openxmlformats.org/officeDocument/2006/relationships/hyperlink" Target="http://uscode.house.gov/uscode-cgi/fastweb.exe?getdoc+uscview+t41t42+2+13++%2841%29%20%20AND%20%28%2841%29%20ADJ%20USC%29%3ACITE%20%20%20%20%20%20%20%20%20" TargetMode="External"/><Relationship Id="rId144" Type="http://schemas.openxmlformats.org/officeDocument/2006/relationships/hyperlink" Target="https://acquisition.gov/far/current/html/52_233_240.html" TargetMode="External"/><Relationship Id="rId149" Type="http://schemas.openxmlformats.org/officeDocument/2006/relationships/hyperlink" Target="http://uscode.house.gov/" TargetMode="External"/><Relationship Id="rId5" Type="http://schemas.openxmlformats.org/officeDocument/2006/relationships/image" Target="media/image1.png"/><Relationship Id="rId90" Type="http://schemas.openxmlformats.org/officeDocument/2006/relationships/hyperlink" Target="https://acquisition.gov/far/current/html/52_223_226.html" TargetMode="External"/><Relationship Id="rId95" Type="http://schemas.openxmlformats.org/officeDocument/2006/relationships/hyperlink" Target="http://uscode.house.gov" TargetMode="External"/><Relationship Id="rId160" Type="http://schemas.openxmlformats.org/officeDocument/2006/relationships/hyperlink" Target="https://acquisition.gov/far/current/html/52_222.html" TargetMode="External"/><Relationship Id="rId165" Type="http://schemas.openxmlformats.org/officeDocument/2006/relationships/hyperlink" Target="http://uscode.house.gov/uscode-cgi/fastweb.exe?getdoc+uscview+t21t25+618+103++%2822%29%20%20AND%20%28%2822%29%20ADJ%20USC%29%3ACITE%20%20%20%20%20%20%20%20%20" TargetMode="External"/><Relationship Id="rId181" Type="http://schemas.openxmlformats.org/officeDocument/2006/relationships/hyperlink" Target="http://www.state.gov/m/ds/rls/rpt/c21664.htm" TargetMode="External"/><Relationship Id="rId22" Type="http://schemas.openxmlformats.org/officeDocument/2006/relationships/hyperlink" Target="http://uscode.house.gov/uscode-cgi/fastweb.exe?getdoc+uscview+t09t12+37+408++%2810%29%20%252" TargetMode="External"/><Relationship Id="rId27" Type="http://schemas.openxmlformats.org/officeDocument/2006/relationships/hyperlink" Target="http://uscode.house.gov/" TargetMode="External"/><Relationship Id="rId43" Type="http://schemas.openxmlformats.org/officeDocument/2006/relationships/hyperlink" Target="http://uscode.house.gov/uscode-cgi/fastweb.exe?getdoc+uscview+t13t16+492+90++%2815%29%20%20AND%20%28%2815%29%20ADJ%20USC%29%3ACITE%20%20%20%20%20%20%20%20%20" TargetMode="External"/><Relationship Id="rId48" Type="http://schemas.openxmlformats.org/officeDocument/2006/relationships/hyperlink" Target="https://acquisition.gov/far/current/html/52_217_221.html" TargetMode="External"/><Relationship Id="rId64" Type="http://schemas.openxmlformats.org/officeDocument/2006/relationships/hyperlink" Target="https://acquisition.gov/far/current/html/52_217_221.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uscode.house.gov/uscode-cgi/fastweb.exe?getdoc+uscview+t41t42+2+13++%2841%29%20%20AND%20%28%2841%29%20ADJ%20USC%29%3ACITE%20%20%20%20%20%20%20%20%20" TargetMode="External"/><Relationship Id="rId118" Type="http://schemas.openxmlformats.org/officeDocument/2006/relationships/hyperlink" Target="http://uscode.house.gov/uscode-cgi/fastweb.exe?getdoc+uscview+t29t32+1665+30++%2831%29%20%20AND%20%28%2831%29%20ADJ%20USC%29%3ACITE%20%20%20%20%20%20%20%20%20" TargetMode="External"/><Relationship Id="rId134" Type="http://schemas.openxmlformats.org/officeDocument/2006/relationships/hyperlink" Target="http://uscode.house.gov/uscode-cgi/fastweb.exe?getdoc+uscview+t41t42+2+13++%2841%29%20%20AND%20%28%2841%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 TargetMode="External"/><Relationship Id="rId85" Type="http://schemas.openxmlformats.org/officeDocument/2006/relationships/hyperlink" Target="https://acquisition.gov/far/current/html/52_223_226.html" TargetMode="External"/><Relationship Id="rId150" Type="http://schemas.openxmlformats.org/officeDocument/2006/relationships/hyperlink" Target="https://acquisition.gov/far/current/html/52_217_221.html" TargetMode="External"/><Relationship Id="rId155" Type="http://schemas.openxmlformats.org/officeDocument/2006/relationships/hyperlink" Target="https://acquisition.gov/far/current/html/52_222.html" TargetMode="External"/><Relationship Id="rId171" Type="http://schemas.openxmlformats.org/officeDocument/2006/relationships/hyperlink" Target="http://uscode.house.gov/" TargetMode="External"/><Relationship Id="rId176" Type="http://schemas.openxmlformats.org/officeDocument/2006/relationships/hyperlink" Target="https://acquisition.gov/far/current/html/52_223_226.html" TargetMode="External"/><Relationship Id="rId12" Type="http://schemas.openxmlformats.org/officeDocument/2006/relationships/hyperlink" Target="http://www.statebuy.state.gov/dosar/dosartoc.htm" TargetMode="External"/><Relationship Id="rId17" Type="http://schemas.openxmlformats.org/officeDocument/2006/relationships/hyperlink" Target="https://acquisition.gov/far/current/html/52_233_240.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s://acquisition.gov/far/current/html/52_217_221.html" TargetMode="External"/><Relationship Id="rId59" Type="http://schemas.openxmlformats.org/officeDocument/2006/relationships/hyperlink" Target="https://acquisition.gov/far/current/html/52_217_221.html" TargetMode="External"/><Relationship Id="rId103" Type="http://schemas.openxmlformats.org/officeDocument/2006/relationships/hyperlink" Target="https://acquisition.gov/far/current/html/52_223_226.html" TargetMode="External"/><Relationship Id="rId108" Type="http://schemas.openxmlformats.org/officeDocument/2006/relationships/hyperlink" Target="http://uscode.house.gov/uscode-cgi/fastweb.exe?getdoc+uscview+t41t42+250+1286++%2842%29%20%20AND%20%28%2842%29%20ADJ%20USC%29%3ACITE%20%20%20%20%20%20%20%20%20" TargetMode="External"/><Relationship Id="rId124" Type="http://schemas.openxmlformats.org/officeDocument/2006/relationships/hyperlink" Target="http://uscode.house.gov/uscode-cgi/fastweb.exe?getdoc+uscview+t45t48+351+1++%2846%29%20%20AND%20%28%2846%29%20ADJ%20USC%29%3ACITE%20%20%20%20%20%20%20%20%20" TargetMode="External"/><Relationship Id="rId129" Type="http://schemas.openxmlformats.org/officeDocument/2006/relationships/hyperlink" Target="https://acquisition.gov/far/current/html/52_222.html" TargetMode="External"/><Relationship Id="rId54" Type="http://schemas.openxmlformats.org/officeDocument/2006/relationships/hyperlink" Target="https://acquisition.gov/far/current/html/52_217_221.html"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52_222.html" TargetMode="External"/><Relationship Id="rId91" Type="http://schemas.openxmlformats.org/officeDocument/2006/relationships/hyperlink" Target="http://uscode.house.gov/" TargetMode="External"/><Relationship Id="rId96" Type="http://schemas.openxmlformats.org/officeDocument/2006/relationships/hyperlink" Target="https://acquisition.gov/far/current/html/52_223_226.html" TargetMode="External"/><Relationship Id="rId140" Type="http://schemas.openxmlformats.org/officeDocument/2006/relationships/hyperlink" Target="https://acquisition.gov/far/current/html/52_222.html" TargetMode="External"/><Relationship Id="rId145" Type="http://schemas.openxmlformats.org/officeDocument/2006/relationships/hyperlink" Target="http://uscode.house.gov/uscode-cgi/fastweb.exe?getdoc+uscview+t29t32+1665+30++%2831%29%20%20AND%20%28%2831%29%20ADJ%20USC%29%3ACITE%20%20%20%20%20%20%20%20%20" TargetMode="External"/><Relationship Id="rId161" Type="http://schemas.openxmlformats.org/officeDocument/2006/relationships/hyperlink" Target="https://acquisition.gov/far/current/html/52_222.html" TargetMode="External"/><Relationship Id="rId166" Type="http://schemas.openxmlformats.org/officeDocument/2006/relationships/hyperlink" Target="https://acquisition.gov/far/current/html/52_222.html"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0_206.html" TargetMode="External"/><Relationship Id="rId49" Type="http://schemas.openxmlformats.org/officeDocument/2006/relationships/hyperlink" Target="https://acquisition.gov/far/current/html/52_217_221.html" TargetMode="External"/><Relationship Id="rId114" Type="http://schemas.openxmlformats.org/officeDocument/2006/relationships/hyperlink" Target="http://uscode.house.gov/uscode-cgi/fastweb.exe?getdoc+uscview+t09t12+37+408++%2810%29%20%252" TargetMode="External"/><Relationship Id="rId119" Type="http://schemas.openxmlformats.org/officeDocument/2006/relationships/hyperlink" Target="https://acquisition.gov/far/current/html/52_232.html" TargetMode="External"/><Relationship Id="rId44" Type="http://schemas.openxmlformats.org/officeDocument/2006/relationships/hyperlink" Target="https://acquisition.gov/far/current/html/52_217_221.html" TargetMode="External"/><Relationship Id="rId60" Type="http://schemas.openxmlformats.org/officeDocument/2006/relationships/hyperlink" Target="http://uscode.house.gov/uscode-cgi/fastweb.exe?getdoc+uscview+t09t12+37+408++%2810%29%20%252" TargetMode="External"/><Relationship Id="rId65" Type="http://schemas.openxmlformats.org/officeDocument/2006/relationships/hyperlink" Target="http://uscode.house.gov" TargetMode="External"/><Relationship Id="rId81" Type="http://schemas.openxmlformats.org/officeDocument/2006/relationships/hyperlink" Target="https://acquisition.gov/far/current/html/52_223_226.html" TargetMode="External"/><Relationship Id="rId86" Type="http://schemas.openxmlformats.org/officeDocument/2006/relationships/hyperlink" Target="https://acquisition.gov/far/current/html/52_223_226.html" TargetMode="External"/><Relationship Id="rId130" Type="http://schemas.openxmlformats.org/officeDocument/2006/relationships/hyperlink" Target="http://uscode.house.gov/uscode-cgi/fastweb.exe?getdoc+uscview+t29t32+2+78++%2829%29%20%20AND%20%28%2829%29%20ADJ%20USC%29%3ACITE%20%20%20%20%20%20%20%20%20" TargetMode="External"/><Relationship Id="rId135" Type="http://schemas.openxmlformats.org/officeDocument/2006/relationships/hyperlink" Target="https://acquisition.gov/far/current/html/52_222.html" TargetMode="External"/><Relationship Id="rId151" Type="http://schemas.openxmlformats.org/officeDocument/2006/relationships/hyperlink" Target="http://uscode.house.gov/uscode-cgi/fastweb.exe?getdoc+uscview+t13t16+492+90++%2815%29%20%20AND%20%28%2815%29%20ADJ%20USC%29%3ACITE%20%20%20%20%20%20%20%20%20" TargetMode="External"/><Relationship Id="rId156" Type="http://schemas.openxmlformats.org/officeDocument/2006/relationships/hyperlink" Target="https://acquisition.gov/far/current/html/52_222.html" TargetMode="External"/><Relationship Id="rId177" Type="http://schemas.openxmlformats.org/officeDocument/2006/relationships/hyperlink" Target="https://acquisition.gov/far/current/html/52_247.html" TargetMode="External"/><Relationship Id="rId4" Type="http://schemas.openxmlformats.org/officeDocument/2006/relationships/webSettings" Target="webSettings.xml"/><Relationship Id="rId9" Type="http://schemas.openxmlformats.org/officeDocument/2006/relationships/image" Target="media/image5.jpg"/><Relationship Id="rId172" Type="http://schemas.openxmlformats.org/officeDocument/2006/relationships/hyperlink" Target="https://acquisition.gov/far/current/html/52_222.html" TargetMode="External"/><Relationship Id="rId180" Type="http://schemas.openxmlformats.org/officeDocument/2006/relationships/hyperlink" Target="https://acquisition.gov/far/current/html/52_247.html" TargetMode="External"/><Relationship Id="rId13" Type="http://schemas.openxmlformats.org/officeDocument/2006/relationships/hyperlink" Target="https://acquisition.gov/far/current/html/52_222.html" TargetMode="External"/><Relationship Id="rId18" Type="http://schemas.openxmlformats.org/officeDocument/2006/relationships/hyperlink" Target="http://uscode.house.gov/uscode-cgi/fastweb.exe?getdoc+uscview+t29t32+1665+30++%2831%29%20%20AND%20%28%2831%29%20ADJ%20USC%29%3ACITE%20%20%20%20%20%20%20%20%20" TargetMode="External"/><Relationship Id="rId39" Type="http://schemas.openxmlformats.org/officeDocument/2006/relationships/hyperlink" Target="http://uscode.house.gov/uscode-cgi/fastweb.exe?getdoc+uscview+t13t16+492+90++%2815%29%20%20AND%20%28%2815%29%20ADJ%20USC%29%3ACITE%20%20%20%20%20%20%20%20%20" TargetMode="External"/><Relationship Id="rId109" Type="http://schemas.openxmlformats.org/officeDocument/2006/relationships/hyperlink" Target="https://acquisition.gov/far/current/html/52_232.html" TargetMode="External"/><Relationship Id="rId34" Type="http://schemas.openxmlformats.org/officeDocument/2006/relationships/hyperlink" Target="https://acquisition.gov/far/current/html/52_217_221.html" TargetMode="External"/><Relationship Id="rId50" Type="http://schemas.openxmlformats.org/officeDocument/2006/relationships/hyperlink" Target="https://acquisition.gov/far/current/html/52_217_221.html" TargetMode="External"/><Relationship Id="rId55" Type="http://schemas.openxmlformats.org/officeDocument/2006/relationships/hyperlink" Target="http://uscode.house.gov/uscode-cgi/fastweb.exe?getdoc+uscview+t09t12+37+408++%2810%29%20%252" TargetMode="External"/><Relationship Id="rId76" Type="http://schemas.openxmlformats.org/officeDocument/2006/relationships/hyperlink" Target="https://acquisition.gov/far/current/html/52_222.html" TargetMode="External"/><Relationship Id="rId97" Type="http://schemas.openxmlformats.org/officeDocument/2006/relationships/hyperlink" Target="https://acquisition.gov/far/current/html/52_223_226.html" TargetMode="External"/><Relationship Id="rId104" Type="http://schemas.openxmlformats.org/officeDocument/2006/relationships/hyperlink" Target="http://uscode.house.gov/uscode-cgi/fastweb.exe?getdoc+uscview+t09t12+1445+65++%2810%20U.S.C.%202302%20Note%29%20%20%20%20%20%20%20%20%20%20" TargetMode="External"/><Relationship Id="rId120" Type="http://schemas.openxmlformats.org/officeDocument/2006/relationships/hyperlink" Target="http://uscode.house.gov/uscode-cgi/fastweb.exe?getdoc+uscview+t29t32+1665+30++%2831%29%20%20AND%20%28%2831%29%20ADJ%20USC%29%3ACITE%20%20%20%20%20%20%20%20%20" TargetMode="External"/><Relationship Id="rId125" Type="http://schemas.openxmlformats.org/officeDocument/2006/relationships/hyperlink" Target="http://uscode.house.gov/uscode-cgi/fastweb.exe?getdoc+uscview+t09t12+37+408++%2810%29%20%252" TargetMode="External"/><Relationship Id="rId141" Type="http://schemas.openxmlformats.org/officeDocument/2006/relationships/hyperlink" Target="http://uscode.house.gov/" TargetMode="External"/><Relationship Id="rId146" Type="http://schemas.openxmlformats.org/officeDocument/2006/relationships/hyperlink" Target="https://acquisition.gov/far/current/html/52_215.html" TargetMode="External"/><Relationship Id="rId167" Type="http://schemas.openxmlformats.org/officeDocument/2006/relationships/hyperlink" Target="http://uscode.house.gov/uscode-cgi/fastweb.exe?getdoc+uscview+t21t25+618+103++%2822%29%20%20AND%20%28%2822%29%20ADJ%20USC%29%3ACITE%20%20%20%20%20%20%20%20%20" TargetMode="External"/><Relationship Id="rId7" Type="http://schemas.openxmlformats.org/officeDocument/2006/relationships/image" Target="media/image3.jpg"/><Relationship Id="rId71" Type="http://schemas.openxmlformats.org/officeDocument/2006/relationships/hyperlink" Target="https://acquisition.gov/far/current/html/52_222.html" TargetMode="External"/><Relationship Id="rId92" Type="http://schemas.openxmlformats.org/officeDocument/2006/relationships/hyperlink" Target="http://uscode.house.gov/uscode-cgi/fastweb.exe?getdoc+uscview+t17t20+1727+50++%2819%29%20%20AND%20%28%2819%29%20ADJ%20USC%29%3ACITE%20%20%20%20%20%20%20%20%20" TargetMode="External"/><Relationship Id="rId162" Type="http://schemas.openxmlformats.org/officeDocument/2006/relationships/hyperlink" Target="https://acquisition.gov/far/current/html/52_222.html"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acquisition.gov/far/current/html/52_207_211.html" TargetMode="External"/><Relationship Id="rId24" Type="http://schemas.openxmlformats.org/officeDocument/2006/relationships/hyperlink" Target="http://uscode.house.gov/" TargetMode="External"/><Relationship Id="rId40" Type="http://schemas.openxmlformats.org/officeDocument/2006/relationships/hyperlink" Target="https://acquisition.gov/far/current/html/52_217_221.html" TargetMode="External"/><Relationship Id="rId45" Type="http://schemas.openxmlformats.org/officeDocument/2006/relationships/hyperlink" Target="http://uscode.house.gov/uscode-cgi/fastweb.exe?getdoc+uscview+t13t16+492+90++%2815%29%20%20AND%20%28%2815%29%20ADJ%20USC%29%3ACITE%20%20%20%20%20%20%20%20%20" TargetMode="External"/><Relationship Id="rId66" Type="http://schemas.openxmlformats.org/officeDocument/2006/relationships/hyperlink" Target="https://acquisition.gov/far/current/html/52_217_221.html" TargetMode="External"/><Relationship Id="rId87" Type="http://schemas.openxmlformats.org/officeDocument/2006/relationships/hyperlink" Target="https://acquisition.gov/far/current/html/52_223_226.html" TargetMode="External"/><Relationship Id="rId110" Type="http://schemas.openxmlformats.org/officeDocument/2006/relationships/hyperlink" Target="http://uscode.house.gov/uscode-cgi/fastweb.exe?getdoc+uscview+t41t42+2+13++%2841%29%20%20AND%20%28%2841%29%20ADJ%20USC%29%3ACITE%20%20%20%20%20%20%20%20%20" TargetMode="External"/><Relationship Id="rId115" Type="http://schemas.openxmlformats.org/officeDocument/2006/relationships/hyperlink" Target="https://acquisition.gov/far/current/html/52_232.html" TargetMode="External"/><Relationship Id="rId131" Type="http://schemas.openxmlformats.org/officeDocument/2006/relationships/hyperlink" Target="http://uscode.house.gov/uscode-cgi/fastweb.exe?getdoc+uscview+t41t42+2+13++%2841%29%20%20AND%20%28%2841%29%20ADJ%20USC%29%3ACITE%20%20%20%20%20%20%20%20%20" TargetMode="External"/><Relationship Id="rId136" Type="http://schemas.openxmlformats.org/officeDocument/2006/relationships/hyperlink" Target="http://uscode.house.gov/uscode-cgi/fastweb.exe?getdoc+uscview+t29t32+2+78++%2829%29%20%20AND%20%28%2829%29%20ADJ%20USC%29%3ACITE%20%20%20%20%20%20%20%20%20" TargetMode="External"/><Relationship Id="rId157" Type="http://schemas.openxmlformats.org/officeDocument/2006/relationships/hyperlink" Target="http://uscode.house.gov/uscode-cgi/fastweb.exe?getdoc+uscview+t37t40+200+2++%2838%29%20%20AND%20%28%2838%29%20ADJ%20USC%29%3ACITE%20%20%20%20%20%20%20%20%20" TargetMode="External"/><Relationship Id="rId178" Type="http://schemas.openxmlformats.org/officeDocument/2006/relationships/hyperlink" Target="http://uscode.house.gov/uscode-cgi/fastweb.exe?getdoc+uscview+t45t48+351+1++%2846%29%20%20AND%20%28%2846%29%20ADJ%20USC%29%3ACITE%20%20%20%20%20%20%20%20%20" TargetMode="External"/><Relationship Id="rId61" Type="http://schemas.openxmlformats.org/officeDocument/2006/relationships/hyperlink" Target="https://acquisition.gov/far/current/html/52_217_221.html" TargetMode="External"/><Relationship Id="rId82" Type="http://schemas.openxmlformats.org/officeDocument/2006/relationships/hyperlink" Target="http://uscode.house.gov/uscode-cgi/fastweb.exe?getdoc+uscview+t41t42+250+1286++%2842%29%20%20AND%20%28%2842%29%20ADJ%20USC%29%3ACITE%20%20%20%20%20%20%20%20%20" TargetMode="External"/><Relationship Id="rId152" Type="http://schemas.openxmlformats.org/officeDocument/2006/relationships/hyperlink" Target="https://acquisition.gov/far/current/html/52_217_221.html" TargetMode="External"/><Relationship Id="rId173" Type="http://schemas.openxmlformats.org/officeDocument/2006/relationships/hyperlink" Target="https://acquisition.gov/far/current/html/52_223_226.html" TargetMode="External"/><Relationship Id="rId19" Type="http://schemas.openxmlformats.org/officeDocument/2006/relationships/hyperlink" Target="https://acquisition.gov/far/current/html/52_233_240.html" TargetMode="External"/><Relationship Id="rId14" Type="http://schemas.openxmlformats.org/officeDocument/2006/relationships/hyperlink" Target="http://uscode.house.gov/" TargetMode="External"/><Relationship Id="rId30" Type="http://schemas.openxmlformats.org/officeDocument/2006/relationships/hyperlink" Target="https://acquisition.gov/far/current/html/52_207_211.html" TargetMode="External"/><Relationship Id="rId35" Type="http://schemas.openxmlformats.org/officeDocument/2006/relationships/hyperlink" Target="http://uscode.house.gov/uscode-cgi/fastweb.exe?getdoc+uscview+t13t16+492+90++%2815%29%20%20AND%20%28%2815%29%20ADJ%20USC%29%3ACITE%20%20%20%20%20%20%20%20%20" TargetMode="External"/><Relationship Id="rId56" Type="http://schemas.openxmlformats.org/officeDocument/2006/relationships/hyperlink" Target="https://acquisition.gov/far/current/html/52_217_221.html" TargetMode="External"/><Relationship Id="rId77" Type="http://schemas.openxmlformats.org/officeDocument/2006/relationships/hyperlink" Target="https://acquisition.gov/far/current/html/52_222.html" TargetMode="External"/><Relationship Id="rId100" Type="http://schemas.openxmlformats.org/officeDocument/2006/relationships/hyperlink" Target="http://uscode.house.gov/uscode-cgi/fastweb.exe?getdoc+uscview+t17t20+1727+50++%2819%29%20%20AND%20%28%2819%29%20ADJ%20USC%29%3ACITE%20%20%20%20%20%20%20%20%20" TargetMode="External"/><Relationship Id="rId105" Type="http://schemas.openxmlformats.org/officeDocument/2006/relationships/hyperlink" Target="https://acquisition.gov/far/current/html/52_223_226.html" TargetMode="External"/><Relationship Id="rId126" Type="http://schemas.openxmlformats.org/officeDocument/2006/relationships/hyperlink" Target="https://acquisition.gov/far/current/html/52_247.html" TargetMode="External"/><Relationship Id="rId147" Type="http://schemas.openxmlformats.org/officeDocument/2006/relationships/hyperlink" Target="https://acquisition.gov/far/current/html/Subpart%204_7.html" TargetMode="External"/><Relationship Id="rId168" Type="http://schemas.openxmlformats.org/officeDocument/2006/relationships/hyperlink" Target="https://acquisition.gov/far/current/html/52_222.html" TargetMode="External"/><Relationship Id="rId8" Type="http://schemas.openxmlformats.org/officeDocument/2006/relationships/image" Target="media/image4.jpg"/><Relationship Id="rId51" Type="http://schemas.openxmlformats.org/officeDocument/2006/relationships/hyperlink" Target="http://uscode.house.gov/uscode-cgi/fastweb.exe?getdoc+uscview+t13t16+492+90++%2815%29%20%20AND%20%28%2815%29%20ADJ%20USC%29%3ACITE%20%20%20%20%20%20%20%20%20"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uscode.house.gov/uscode-cgi/fastweb.exe?getdoc+uscview+t17t20+1727+50++%2819%29%20%20AND%20%28%2819%29%20ADJ%20USC%29%3ACITE%20%20%20%20%20%20%20%20%20" TargetMode="External"/><Relationship Id="rId98" Type="http://schemas.openxmlformats.org/officeDocument/2006/relationships/hyperlink" Target="https://acquisition.gov/far/current/html/52_223_226.html" TargetMode="External"/><Relationship Id="rId121" Type="http://schemas.openxmlformats.org/officeDocument/2006/relationships/hyperlink" Target="https://acquisition.gov/far/current/html/52_233_240.html" TargetMode="External"/><Relationship Id="rId142" Type="http://schemas.openxmlformats.org/officeDocument/2006/relationships/hyperlink" Target="https://acquisition.gov/far/current/html/52_222.html" TargetMode="External"/><Relationship Id="rId163" Type="http://schemas.openxmlformats.org/officeDocument/2006/relationships/hyperlink" Target="http://uscode.house.gov/uscode-cgi/fastweb.exe?getdoc+uscview+t41t42+2+13++%2841%29%20%20AND%20%28%2841%29%20ADJ%20USC%29%3ACITE%20%20%20%20%20%20%20%20%20" TargetMode="External"/><Relationship Id="rId3" Type="http://schemas.openxmlformats.org/officeDocument/2006/relationships/settings" Target="settings.xml"/><Relationship Id="rId25" Type="http://schemas.openxmlformats.org/officeDocument/2006/relationships/hyperlink" Target="https://acquisition.gov/far/current/html/52_200_206.html" TargetMode="External"/><Relationship Id="rId46" Type="http://schemas.openxmlformats.org/officeDocument/2006/relationships/hyperlink" Target="https://acquisition.gov/far/current/html/52_217_221.html" TargetMode="External"/><Relationship Id="rId67" Type="http://schemas.openxmlformats.org/officeDocument/2006/relationships/hyperlink" Target="http://uscode.house.gov" TargetMode="External"/><Relationship Id="rId116" Type="http://schemas.openxmlformats.org/officeDocument/2006/relationships/hyperlink" Target="http://uscode.house.gov/uscode-cgi/fastweb.exe?getdoc+uscview+t29t32+1665+30++%2831%29%20%20AND%20%28%2831%29%20ADJ%20USC%29%3ACITE%20%20%20%20%20%20%20%20%20" TargetMode="External"/><Relationship Id="rId137" Type="http://schemas.openxmlformats.org/officeDocument/2006/relationships/hyperlink" Target="http://uscode.house.gov/uscode-cgi/fastweb.exe?getdoc+uscview+t41t42+2+13++%2841%29%20%20AND%20%28%2841%29%20ADJ%20USC%29%3ACITE%20%20%20%20%20%20%20%20%20" TargetMode="External"/><Relationship Id="rId158" Type="http://schemas.openxmlformats.org/officeDocument/2006/relationships/hyperlink" Target="https://acquisition.gov/far/current/html/52_222.html" TargetMode="External"/><Relationship Id="rId20" Type="http://schemas.openxmlformats.org/officeDocument/2006/relationships/hyperlink" Target="https://acquisition.gov/far/current/html/52_200_206.html" TargetMode="External"/><Relationship Id="rId41" Type="http://schemas.openxmlformats.org/officeDocument/2006/relationships/hyperlink" Target="https://acquisition.gov/far/current/html/52_217_221.html" TargetMode="External"/><Relationship Id="rId62" Type="http://schemas.openxmlformats.org/officeDocument/2006/relationships/hyperlink" Target="http://uscode.house.gov/uscode-cgi/fastweb.exe?getdoc+uscview+t13t16+492+90++%2815%29%20%20AND%20%28%2815%29%20ADJ%20USC%29%3ACITE%20%20%20%20%20%20%20%20%20" TargetMode="External"/><Relationship Id="rId83" Type="http://schemas.openxmlformats.org/officeDocument/2006/relationships/hyperlink" Target="https://acquisition.gov/far/current/html/52_223_226.html" TargetMode="External"/><Relationship Id="rId88" Type="http://schemas.openxmlformats.org/officeDocument/2006/relationships/hyperlink" Target="https://acquisition.gov/far/current/html/52_223_226.html" TargetMode="External"/><Relationship Id="rId111" Type="http://schemas.openxmlformats.org/officeDocument/2006/relationships/hyperlink" Target="http://uscode.house.gov/uscode-cgi/fastweb.exe?getdoc+uscview+t09t12+37+408++%2810%29%20%252" TargetMode="External"/><Relationship Id="rId132" Type="http://schemas.openxmlformats.org/officeDocument/2006/relationships/hyperlink" Target="https://acquisition.gov/far/current/html/52_222.html" TargetMode="External"/><Relationship Id="rId153" Type="http://schemas.openxmlformats.org/officeDocument/2006/relationships/hyperlink" Target="https://acquisition.gov/far/current/html/52_222.html" TargetMode="External"/><Relationship Id="rId174" Type="http://schemas.openxmlformats.org/officeDocument/2006/relationships/hyperlink" Target="http://uscode.house.gov/uscode-cgi/fastweb.exe?getdoc+uscview+t09t12+1445+65++%2810%20U.S.C.%202302%20Note%29%20%20%20%20%20%20%20%20%20%20" TargetMode="External"/><Relationship Id="rId179" Type="http://schemas.openxmlformats.org/officeDocument/2006/relationships/hyperlink" Target="http://uscode.house.gov/uscode-cgi/fastweb.exe?getdoc+uscview+t09t12+37+408++%2810%29%20%252" TargetMode="External"/><Relationship Id="rId15" Type="http://schemas.openxmlformats.org/officeDocument/2006/relationships/hyperlink" Target="https://acquisition.gov/far/current/html/52_222.html" TargetMode="External"/><Relationship Id="rId36" Type="http://schemas.openxmlformats.org/officeDocument/2006/relationships/hyperlink" Target="https://acquisition.gov/far/current/html/52_217_221.html"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uscode.house.gov/uscode-cgi/fastweb.exe?getdoc+uscview+t41t42+250+1286++%2842%29%20%20AND%20%28%2842%29%20ADJ%20USC%29%3ACITE%20%20%20%20%20%20%20%20%20" TargetMode="External"/><Relationship Id="rId127" Type="http://schemas.openxmlformats.org/officeDocument/2006/relationships/hyperlink" Target="https://acquisition.gov/far/current/html/52_222.html" TargetMode="External"/><Relationship Id="rId10" Type="http://schemas.openxmlformats.org/officeDocument/2006/relationships/hyperlink" Target="http://photos.state.gov/libraries/elsavador/892757/MICLASON/Quick_Guide_for_Contract_Registrations.pdf" TargetMode="External"/><Relationship Id="rId31" Type="http://schemas.openxmlformats.org/officeDocument/2006/relationships/hyperlink" Target="https://acquisition.gov/far/current/html/52_207_211.html" TargetMode="External"/><Relationship Id="rId52" Type="http://schemas.openxmlformats.org/officeDocument/2006/relationships/hyperlink" Target="https://acquisition.gov/far/current/html/52_217_221.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s://acquisition.gov/far/current/html/Subpart%2022_18.html" TargetMode="External"/><Relationship Id="rId94" Type="http://schemas.openxmlformats.org/officeDocument/2006/relationships/hyperlink" Target="http://uscode.house.gov" TargetMode="External"/><Relationship Id="rId99" Type="http://schemas.openxmlformats.org/officeDocument/2006/relationships/hyperlink" Target="https://acquisition.gov/far/current/html/52_223_226.html"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uscode-cgi/fastweb.exe?getdoc+uscview+t05t08+2+3++%285%29%20%20AND" TargetMode="External"/><Relationship Id="rId143" Type="http://schemas.openxmlformats.org/officeDocument/2006/relationships/hyperlink" Target="https://acquisition.gov/far/current/html/52_223_226.html" TargetMode="External"/><Relationship Id="rId148" Type="http://schemas.openxmlformats.org/officeDocument/2006/relationships/hyperlink" Target="https://acquisition.gov/far/current/html/52_200_206.html" TargetMode="External"/><Relationship Id="rId164" Type="http://schemas.openxmlformats.org/officeDocument/2006/relationships/hyperlink" Target="https://acquisition.gov/far/current/html/52_222.html" TargetMode="External"/><Relationship Id="rId169"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6397</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13</cp:revision>
  <cp:lastPrinted>2018-07-24T21:16:00Z</cp:lastPrinted>
  <dcterms:created xsi:type="dcterms:W3CDTF">2018-07-23T17:38:00Z</dcterms:created>
  <dcterms:modified xsi:type="dcterms:W3CDTF">2018-07-25T16:33:00Z</dcterms:modified>
</cp:coreProperties>
</file>